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0" w:rsidRPr="004128B4" w:rsidRDefault="00227885" w:rsidP="004128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8B4">
        <w:rPr>
          <w:rFonts w:ascii="Times New Roman" w:hAnsi="Times New Roman" w:cs="Times New Roman"/>
          <w:bCs/>
          <w:sz w:val="28"/>
          <w:szCs w:val="28"/>
        </w:rPr>
        <w:t>Лабораторное занятие 6.</w:t>
      </w:r>
    </w:p>
    <w:p w:rsidR="004128B4" w:rsidRPr="004128B4" w:rsidRDefault="004128B4" w:rsidP="00412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B4">
        <w:rPr>
          <w:rFonts w:ascii="Times New Roman" w:hAnsi="Times New Roman" w:cs="Times New Roman"/>
          <w:sz w:val="28"/>
          <w:szCs w:val="28"/>
        </w:rPr>
        <w:tab/>
      </w:r>
      <w:r w:rsidRPr="004128B4">
        <w:rPr>
          <w:rFonts w:ascii="Times New Roman" w:hAnsi="Times New Roman" w:cs="Times New Roman"/>
          <w:b/>
          <w:sz w:val="28"/>
          <w:szCs w:val="28"/>
        </w:rPr>
        <w:t>Тема: УСТРОЙСТВО СЕПАРАТОРОВ-СЛИВКООТДЕЛИТЕЛЕЙ. СЕПАРИРОВАНИЕ МОЛОКА.</w:t>
      </w:r>
    </w:p>
    <w:p w:rsidR="004128B4" w:rsidRPr="004128B4" w:rsidRDefault="004128B4" w:rsidP="00412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B4">
        <w:rPr>
          <w:rFonts w:ascii="Times New Roman" w:hAnsi="Times New Roman" w:cs="Times New Roman"/>
          <w:b/>
          <w:sz w:val="28"/>
          <w:szCs w:val="28"/>
        </w:rPr>
        <w:t xml:space="preserve"> СОСТАВЛЕНИЕ ЖИРОВОГО БАЛАНСА, АНАЛИЗ ПРОДУКТОВ СЕПАРИРОВАНИЯ </w:t>
      </w: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4128B4">
        <w:rPr>
          <w:rFonts w:ascii="Times New Roman" w:hAnsi="Times New Roman" w:cs="Times New Roman"/>
          <w:sz w:val="28"/>
          <w:szCs w:val="28"/>
        </w:rPr>
        <w:t>изучение строения сепаратора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>-сливкоотделителя; с помощью формул научиться определять количество сливок заданной жирности, абсолютный выход сливок, количество обезжиренного молока.</w:t>
      </w: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Методические указания. </w:t>
      </w:r>
      <w:r w:rsidRPr="004128B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Сепаратор</w:t>
      </w:r>
      <w:r w:rsidRPr="00412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машина, служащая для отделения молочного жира в виде сливок – был изобретен в </w:t>
      </w:r>
      <w:smartTag w:uri="urn:schemas-microsoft-com:office:smarttags" w:element="metricconverter">
        <w:smartTagPr>
          <w:attr w:name="ProductID" w:val="1882 г"/>
        </w:smartTagPr>
        <w:r w:rsidRPr="004128B4">
          <w:rPr>
            <w:rFonts w:ascii="Times New Roman" w:hAnsi="Times New Roman" w:cs="Times New Roman"/>
            <w:bCs/>
            <w:color w:val="000000"/>
            <w:sz w:val="28"/>
            <w:szCs w:val="28"/>
          </w:rPr>
          <w:t>1882 г</w:t>
        </w:r>
      </w:smartTag>
      <w:r w:rsidRPr="00412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выдающимся инженером Швеции Густавом </w:t>
      </w:r>
      <w:proofErr w:type="spellStart"/>
      <w:r w:rsidRPr="004128B4">
        <w:rPr>
          <w:rFonts w:ascii="Times New Roman" w:hAnsi="Times New Roman" w:cs="Times New Roman"/>
          <w:bCs/>
          <w:color w:val="000000"/>
          <w:sz w:val="28"/>
          <w:szCs w:val="28"/>
        </w:rPr>
        <w:t>леЛавалем</w:t>
      </w:r>
      <w:proofErr w:type="spellEnd"/>
      <w:r w:rsidRPr="004128B4">
        <w:rPr>
          <w:rFonts w:ascii="Times New Roman" w:hAnsi="Times New Roman" w:cs="Times New Roman"/>
          <w:bCs/>
          <w:color w:val="000000"/>
          <w:sz w:val="28"/>
          <w:szCs w:val="28"/>
        </w:rPr>
        <w:t>, который и дал ей название.</w:t>
      </w: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Сепарирование молочного сырья в целях выделения жира происходит в сепараторах-сливкоотделителях.</w:t>
      </w: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продукты сепарирования – сливки с различной массовой долей жира и обезжиренное молоко (если сепарированию подвергалось цельное молоко),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подсырные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сливки и обезжиренная сыворотка (если сепарированию подвергалась молочная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подсырная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сыворотка).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Разделение молока на сливки и обезжиренное молоко в барабане открытого сепаратора-сливкоотделителя происходит следующим образом (рис. 2). Молоко поступает в центральную трубку барабана. Через отверстия в трубке оно попадает в каналы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тарелкодержателя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>, откуда по каналу, образованному отверстиями в тарелках, движется вверх.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По мере подъема молоко растекается между тарелками, где и происходит разделение жировой фракции и плазмы.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жировые шарики как наиболее легкие оттесняются к центру, а обезжиренное молоко как наиболее тяжелая фракция устремляется к периферии в грязевое пространство. Из грязевого пространства обезжиренное молоко проходит между крышкой </w:t>
      </w:r>
      <w:r w:rsidRPr="004128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и разделительной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тарелкой </w:t>
      </w:r>
      <w:r w:rsidRPr="004128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к отверстию для выхода. Жировые шарики осаждаются на наружной поверхности каждой тарелки, где они собираются и в виде сливок устремляются к оси вращения. Из пространства между горловиной разделительной тарелки и центральной трубкой сливки поступают к регулировочному винту </w:t>
      </w:r>
      <w:r w:rsidRPr="004128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>и выбрасываются из барабана.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         Рис. 2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8F4F37" wp14:editId="11DEA80E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001520" cy="1828800"/>
            <wp:effectExtent l="19050" t="0" r="0" b="0"/>
            <wp:wrapTight wrapText="bothSides">
              <wp:wrapPolygon edited="0">
                <wp:start x="-206" y="0"/>
                <wp:lineTo x="-206" y="21375"/>
                <wp:lineTo x="21586" y="21375"/>
                <wp:lineTo x="21586" y="0"/>
                <wp:lineTo x="-206" y="0"/>
              </wp:wrapPolygon>
            </wp:wrapTight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массовой доли жира в сливках в открытом сепараторе-сливкоотделителе осуществляется путем изменения площади сечения отверстия между горловиной разделительной тарелки и центральной трубкой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регулировочного винта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Уменьшая площадь сечения ввинчиванием регулировочного винта ближе к оси барабана сепаратора, уменьшают поток проходящих здесь сливок, причем концентрация жира в них увеличивается. 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уменьшить массовую долю жира в сливках, нужно, наоборот, увеличить площадь сечения между горловиной разделительной тарелки и центральной трубкой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вывинчивания регулировочного винта дальше от оси сепаратора: поток сливок увеличится, но концентрация жира снизится.</w:t>
      </w:r>
    </w:p>
    <w:p w:rsidR="004128B4" w:rsidRPr="004128B4" w:rsidRDefault="004128B4" w:rsidP="004128B4">
      <w:pPr>
        <w:tabs>
          <w:tab w:val="left" w:pos="4500"/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8C06EE" wp14:editId="78F2ACD4">
            <wp:simplePos x="0" y="0"/>
            <wp:positionH relativeFrom="column">
              <wp:posOffset>125095</wp:posOffset>
            </wp:positionH>
            <wp:positionV relativeFrom="paragraph">
              <wp:posOffset>186690</wp:posOffset>
            </wp:positionV>
            <wp:extent cx="2590800" cy="2241550"/>
            <wp:effectExtent l="0" t="0" r="0" b="6350"/>
            <wp:wrapSquare wrapText="bothSides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8B4">
        <w:rPr>
          <w:rFonts w:ascii="Times New Roman" w:hAnsi="Times New Roman" w:cs="Times New Roman"/>
          <w:sz w:val="28"/>
          <w:szCs w:val="28"/>
        </w:rPr>
        <w:t xml:space="preserve"> Рис. 3           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Барабан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полугерметичного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сепаратора-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сливко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-отделителя показан на рис. 7. Молоко через входное отверстие по неподвижной осевой трубе поступает в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тарелкодержатель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, откуда попадает внутрь разделительных отверстий пакета тарелок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заканчивается разделительной тарелкой, 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которая не допускает смешивания обезжиренного молока со сливками. </w:t>
      </w:r>
      <w:proofErr w:type="gram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Между разделительной и верхней тарелками имеется напорная камера, в которой расположен напорный диск для сливок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На крышке барабана предусмотрена горизонтальная перегородка с вертикальными отверстиями для обезжиренного молока. 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Между перегородкой и крышкой также имеется камера для напорного диска, нагнетающего обезжиренное молоко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>. Между трубками напорных дисков образуется канал для обезжиренного молока.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BDDA84" wp14:editId="2C74CE66">
            <wp:simplePos x="0" y="0"/>
            <wp:positionH relativeFrom="column">
              <wp:posOffset>10795</wp:posOffset>
            </wp:positionH>
            <wp:positionV relativeFrom="paragraph">
              <wp:posOffset>3046095</wp:posOffset>
            </wp:positionV>
            <wp:extent cx="2699385" cy="2699385"/>
            <wp:effectExtent l="0" t="0" r="5715" b="5715"/>
            <wp:wrapSquare wrapText="bothSides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В герметичном сепараторе-сливкоотделителе (рис.4) молоко подается в барабан через полое веретено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работы барабан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герметичного сепаратора полностью заполнен молоком. 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Внутри отсутствует воздух. Постоянное давление поддерживается в сепараторе с помощью автоматического регулятора потока, а регулирование массовой доли жира в сливках осуществляется с помощью клапана, на который во время работы сепаратора сверху оказывает давление сжатый воздух, а снизу – обезжиренное молоко.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          Рис. 4. Чтобы увеличить массовую долю жира в выходящих из сепаратора сливках, нужно снизить давление обезжиренного молока. Тогда под давлением сжатого воздуха клапан будет смещаться вниз, уменьшится отверстие для выходящих сливок, увеличится концентрация жира. Понизить концентрацию жира в сливках на выходе можно, действуя противоположным образом.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Масса сливок, получаемых при сепарировании молока, зависит от массовой доли жира в цельном молоке при условии ее стабильности в получаемых сливках: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Км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proofErr w:type="gramStart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)/(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-Ж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где </w:t>
      </w:r>
      <w:r w:rsidRPr="004128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–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коэффициент, учитывающий потери (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сливок при сепарировании </w:t>
      </w:r>
      <w:r w:rsidRPr="004128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(К=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(100-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)/100);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масса цельного молока, поступающего в сепаратор;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</w:t>
      </w:r>
      <w:proofErr w:type="gramStart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.м</w:t>
      </w:r>
      <w:proofErr w:type="spellEnd"/>
      <w:proofErr w:type="gram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массовая доля жира соответственно в цельном и обезжиренном молоке и сливках.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Фактический выход сливок из 100 единиц сырья при сепарировании можно рассчитать по следующей формуле: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</w:pP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</w:t>
      </w:r>
      <w:proofErr w:type="gramStart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.с</w:t>
      </w:r>
      <w:proofErr w:type="gram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л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=100м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ф.сл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Ф.м.ц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где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</w:t>
      </w:r>
      <w:proofErr w:type="gramStart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.с</w:t>
      </w:r>
      <w:proofErr w:type="gram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л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фактическая масса сливок, полученная при сепарировании; 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Ф.м.ц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масса цельного молока, фактически подвергавшегося сепарированию.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из цельного молока с массовой долей жира 3,6 % при пропускной способности сепаратора 10 000 л/ч можно получить 1800 л/ч сливок с массовой долей жира 20 %, т. е. иметь выход сливок около 18 % массы сепарируемого за 1 ч молока.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Норму расхода молока для получения 1 т сливок можно рассчитать следующим образом: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=1000(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-Ж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)/(</w:t>
      </w:r>
      <w:proofErr w:type="spell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(1-0,01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ж</w:t>
      </w:r>
      <w:proofErr w:type="gramStart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)-</w:t>
      </w:r>
      <w:proofErr w:type="spellStart"/>
      <w:proofErr w:type="gramEnd"/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4128B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4128B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128B4" w:rsidRPr="004128B4" w:rsidRDefault="004128B4" w:rsidP="004128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sz w:val="28"/>
          <w:szCs w:val="28"/>
        </w:rPr>
        <w:t>Потери при сепарировании составляют от 0,1 % массы исходного сырья.</w:t>
      </w: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128B4" w:rsidRPr="004128B4" w:rsidRDefault="004128B4" w:rsidP="004128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28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Контрольные вопросы:</w:t>
      </w:r>
    </w:p>
    <w:p w:rsidR="004128B4" w:rsidRPr="004128B4" w:rsidRDefault="004128B4" w:rsidP="004128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sz w:val="28"/>
          <w:szCs w:val="28"/>
        </w:rPr>
        <w:t>Какие типы сепараторов-сливкоотделителей вы знаете?</w:t>
      </w:r>
    </w:p>
    <w:p w:rsidR="004128B4" w:rsidRPr="004128B4" w:rsidRDefault="004128B4" w:rsidP="004128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Как происходит разделение молока на сливки и обезжиренное молоко в барабане открытого сепаратора-сливкоотделителя?</w:t>
      </w:r>
    </w:p>
    <w:p w:rsidR="004128B4" w:rsidRPr="004128B4" w:rsidRDefault="004128B4" w:rsidP="004128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Как происходит разделение молока на сливки и обезжиренное молоко в барабане </w:t>
      </w:r>
      <w:proofErr w:type="spellStart"/>
      <w:r w:rsidRPr="004128B4">
        <w:rPr>
          <w:rFonts w:ascii="Times New Roman" w:hAnsi="Times New Roman" w:cs="Times New Roman"/>
          <w:color w:val="000000"/>
          <w:sz w:val="28"/>
          <w:szCs w:val="28"/>
        </w:rPr>
        <w:t>полугерметичного</w:t>
      </w:r>
      <w:proofErr w:type="spellEnd"/>
      <w:r w:rsidRPr="004128B4">
        <w:rPr>
          <w:rFonts w:ascii="Times New Roman" w:hAnsi="Times New Roman" w:cs="Times New Roman"/>
          <w:color w:val="000000"/>
          <w:sz w:val="28"/>
          <w:szCs w:val="28"/>
        </w:rPr>
        <w:t xml:space="preserve"> сепаратора-сливкоотделителя?</w:t>
      </w:r>
    </w:p>
    <w:p w:rsidR="00E549D0" w:rsidRPr="004128B4" w:rsidRDefault="004128B4" w:rsidP="004128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B4">
        <w:rPr>
          <w:rFonts w:ascii="Times New Roman" w:hAnsi="Times New Roman" w:cs="Times New Roman"/>
          <w:color w:val="000000"/>
          <w:sz w:val="28"/>
          <w:szCs w:val="28"/>
        </w:rPr>
        <w:t>Как происходит разделение молока на сливки и обезжиренное молоко в барабане герметичного сепаратора-сливкоотделителя?</w:t>
      </w:r>
      <w:bookmarkStart w:id="0" w:name="_GoBack"/>
      <w:bookmarkEnd w:id="0"/>
    </w:p>
    <w:sectPr w:rsidR="00E549D0" w:rsidRPr="004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15D"/>
    <w:multiLevelType w:val="hybridMultilevel"/>
    <w:tmpl w:val="34B8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40"/>
    <w:rsid w:val="00011446"/>
    <w:rsid w:val="00037416"/>
    <w:rsid w:val="000929F3"/>
    <w:rsid w:val="000A794A"/>
    <w:rsid w:val="000B4040"/>
    <w:rsid w:val="000C1413"/>
    <w:rsid w:val="000E2EDE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210A5F"/>
    <w:rsid w:val="00227885"/>
    <w:rsid w:val="002A0956"/>
    <w:rsid w:val="002F40C8"/>
    <w:rsid w:val="003742B3"/>
    <w:rsid w:val="00377E68"/>
    <w:rsid w:val="003821A5"/>
    <w:rsid w:val="00385796"/>
    <w:rsid w:val="004128B4"/>
    <w:rsid w:val="00447578"/>
    <w:rsid w:val="0045538D"/>
    <w:rsid w:val="00471540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706437"/>
    <w:rsid w:val="007119A7"/>
    <w:rsid w:val="00711D5D"/>
    <w:rsid w:val="00741D63"/>
    <w:rsid w:val="0074413D"/>
    <w:rsid w:val="00765A31"/>
    <w:rsid w:val="007902CC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74443"/>
    <w:rsid w:val="009869F8"/>
    <w:rsid w:val="009B287F"/>
    <w:rsid w:val="009C5D61"/>
    <w:rsid w:val="009F3CD8"/>
    <w:rsid w:val="00A04A85"/>
    <w:rsid w:val="00A058C4"/>
    <w:rsid w:val="00A25176"/>
    <w:rsid w:val="00A73670"/>
    <w:rsid w:val="00A909C4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D11D12"/>
    <w:rsid w:val="00D165D9"/>
    <w:rsid w:val="00D337B2"/>
    <w:rsid w:val="00D42809"/>
    <w:rsid w:val="00E26345"/>
    <w:rsid w:val="00E549D0"/>
    <w:rsid w:val="00E61705"/>
    <w:rsid w:val="00EA0D39"/>
    <w:rsid w:val="00EC3F74"/>
    <w:rsid w:val="00F44D85"/>
    <w:rsid w:val="00F52B11"/>
    <w:rsid w:val="00F6340C"/>
    <w:rsid w:val="00F646A0"/>
    <w:rsid w:val="00F64DA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4940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2020-11-10T07:22:00Z</dcterms:created>
  <dcterms:modified xsi:type="dcterms:W3CDTF">2020-11-11T22:51:00Z</dcterms:modified>
</cp:coreProperties>
</file>