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3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8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F348C" w:rsidRPr="007F348C" w:rsidRDefault="007F348C" w:rsidP="007F3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8C">
        <w:rPr>
          <w:rFonts w:ascii="Times New Roman" w:hAnsi="Times New Roman" w:cs="Times New Roman"/>
          <w:b/>
          <w:sz w:val="28"/>
          <w:szCs w:val="28"/>
        </w:rPr>
        <w:t>Выполнить упражнения по теме «Химическая кинетика»</w:t>
      </w:r>
    </w:p>
    <w:p w:rsidR="007F348C" w:rsidRPr="007F348C" w:rsidRDefault="007F348C" w:rsidP="007F3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8C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 27.11.20</w:t>
      </w:r>
    </w:p>
    <w:p w:rsidR="007F348C" w:rsidRPr="007F348C" w:rsidRDefault="007F348C" w:rsidP="007F34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b/>
          <w:sz w:val="28"/>
          <w:szCs w:val="28"/>
        </w:rPr>
        <w:t>Упражнения и задачи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1. Определите, как измениться скорость реакции синтеза оксида серы (VI) из оксида серы (IV) при: 1) уменьшении исходных веществ в 2 раза; 2) увеличении давления в 3 раза.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2. Рассчитайте, как измениться скорость реакции, температурный коэффициент которой равен двум при: 1) увеличении температуры на 300С; 2) уменьшении температуры с 70 до 20 0С.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8C">
        <w:rPr>
          <w:rFonts w:ascii="Times New Roman" w:hAnsi="Times New Roman" w:cs="Times New Roman"/>
          <w:sz w:val="28"/>
          <w:szCs w:val="28"/>
        </w:rPr>
        <w:t>3. На сколько градусов нужно понизить температуру для уменьшения скорости реакции, если температурный коэффициент равен 3.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348C">
        <w:rPr>
          <w:rFonts w:ascii="Times New Roman" w:hAnsi="Times New Roman" w:cs="Times New Roman"/>
          <w:sz w:val="28"/>
          <w:szCs w:val="28"/>
        </w:rPr>
        <w:t>. Определите во сколько раз увеличиться скорость реакции при увеличении температуры от 10 до 500С, если температурный коэффициент равен 3.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F348C">
        <w:rPr>
          <w:rFonts w:ascii="Times New Roman" w:hAnsi="Times New Roman" w:cs="Times New Roman"/>
          <w:sz w:val="28"/>
          <w:szCs w:val="28"/>
        </w:rPr>
        <w:t>. Определите, как измениться скорость синтеза аммиака при: 1) увеличении концентрации исходных веществ в 3 раза; 2) при уменьшении давления в реакционной смеси в 2 раза.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348C">
        <w:rPr>
          <w:rFonts w:ascii="Times New Roman" w:hAnsi="Times New Roman" w:cs="Times New Roman"/>
          <w:sz w:val="28"/>
          <w:szCs w:val="28"/>
        </w:rPr>
        <w:t>. Как изменится скорость реакции синтеза бурого газа из оксида азота (II), если уменьшить объем реакционного сосуда в 3 раза.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348C">
        <w:rPr>
          <w:rFonts w:ascii="Times New Roman" w:hAnsi="Times New Roman" w:cs="Times New Roman"/>
          <w:sz w:val="28"/>
          <w:szCs w:val="28"/>
        </w:rPr>
        <w:t>. При охлажден</w:t>
      </w:r>
      <w:r>
        <w:rPr>
          <w:rFonts w:ascii="Times New Roman" w:hAnsi="Times New Roman" w:cs="Times New Roman"/>
          <w:sz w:val="28"/>
          <w:szCs w:val="28"/>
        </w:rPr>
        <w:t>ии реакционной смеси с 50 до 20</w:t>
      </w:r>
      <w:r w:rsidRPr="007F34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F348C">
        <w:rPr>
          <w:rFonts w:ascii="Times New Roman" w:hAnsi="Times New Roman" w:cs="Times New Roman"/>
          <w:sz w:val="28"/>
          <w:szCs w:val="28"/>
        </w:rPr>
        <w:t>С скорость реакции уменьшилась в 27 раз. Вычислите температурный коэффициент.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F348C">
        <w:rPr>
          <w:rFonts w:ascii="Times New Roman" w:hAnsi="Times New Roman" w:cs="Times New Roman"/>
          <w:sz w:val="28"/>
          <w:szCs w:val="28"/>
        </w:rPr>
        <w:t>. Определите, как измениться скорость реакции синтеза углекислого газа из угарного при увеличении концентрации угарного газа в 2 раза.</w:t>
      </w:r>
    </w:p>
    <w:p w:rsidR="007F348C" w:rsidRPr="007F348C" w:rsidRDefault="007F348C" w:rsidP="007F3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48C" w:rsidRPr="007F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80087"/>
    <w:multiLevelType w:val="hybridMultilevel"/>
    <w:tmpl w:val="A25C4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7"/>
    <w:rsid w:val="007F348C"/>
    <w:rsid w:val="00F256D7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FAA5-C40C-4D71-AABE-4BF5660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2020-11-10T12:45:00Z</dcterms:created>
  <dcterms:modified xsi:type="dcterms:W3CDTF">2020-11-10T12:49:00Z</dcterms:modified>
</cp:coreProperties>
</file>