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984AD1" w:rsidRDefault="004841FB" w:rsidP="0098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984AD1" w:rsidRDefault="004841FB" w:rsidP="00984A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</w:t>
      </w:r>
      <w:r w:rsidR="00014DFA" w:rsidRPr="00984AD1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84AD1">
        <w:rPr>
          <w:rFonts w:ascii="Times New Roman" w:hAnsi="Times New Roman" w:cs="Times New Roman"/>
          <w:sz w:val="28"/>
          <w:szCs w:val="28"/>
        </w:rPr>
        <w:t>нужно до 0</w:t>
      </w:r>
      <w:r w:rsidR="00014DFA" w:rsidRPr="00984AD1">
        <w:rPr>
          <w:rFonts w:ascii="Times New Roman" w:hAnsi="Times New Roman" w:cs="Times New Roman"/>
          <w:sz w:val="28"/>
          <w:szCs w:val="28"/>
        </w:rPr>
        <w:t>8</w:t>
      </w:r>
      <w:r w:rsidRPr="00984AD1">
        <w:rPr>
          <w:rFonts w:ascii="Times New Roman" w:hAnsi="Times New Roman" w:cs="Times New Roman"/>
          <w:sz w:val="28"/>
          <w:szCs w:val="28"/>
        </w:rPr>
        <w:t>.12.20 г.</w:t>
      </w:r>
      <w:r w:rsidR="00CF6087">
        <w:rPr>
          <w:rFonts w:ascii="Times New Roman" w:hAnsi="Times New Roman" w:cs="Times New Roman"/>
          <w:sz w:val="28"/>
          <w:szCs w:val="28"/>
        </w:rPr>
        <w:t xml:space="preserve"> </w:t>
      </w:r>
      <w:r w:rsidR="005710C9">
        <w:rPr>
          <w:rFonts w:ascii="Times New Roman" w:hAnsi="Times New Roman" w:cs="Times New Roman"/>
          <w:sz w:val="28"/>
          <w:szCs w:val="28"/>
        </w:rPr>
        <w:t xml:space="preserve">Выполнить конспект. </w:t>
      </w:r>
      <w:bookmarkStart w:id="0" w:name="_GoBack"/>
      <w:bookmarkEnd w:id="0"/>
    </w:p>
    <w:p w:rsidR="004841FB" w:rsidRPr="00984AD1" w:rsidRDefault="004841FB" w:rsidP="00984A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Default="00CF6087" w:rsidP="00984AD1">
      <w:pPr>
        <w:spacing w:after="120" w:line="240" w:lineRule="auto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4841FB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(0</w:t>
      </w:r>
      <w:r w:rsidR="00014DFA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 w:rsidR="00C2445A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  <w:r w:rsidR="004841FB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11.20) 3 пар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а</w:t>
      </w:r>
    </w:p>
    <w:p w:rsidR="004841FB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841FB" w:rsidRPr="00984AD1">
        <w:rPr>
          <w:rFonts w:ascii="Times New Roman" w:hAnsi="Times New Roman" w:cs="Times New Roman"/>
          <w:b/>
          <w:sz w:val="28"/>
          <w:szCs w:val="28"/>
        </w:rPr>
        <w:t>«</w:t>
      </w:r>
      <w:r w:rsidR="00C2445A" w:rsidRPr="00984AD1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 w:rsidR="004841FB" w:rsidRPr="00984AD1">
        <w:rPr>
          <w:rFonts w:ascii="Times New Roman" w:hAnsi="Times New Roman" w:cs="Times New Roman"/>
          <w:b/>
          <w:sz w:val="28"/>
          <w:szCs w:val="28"/>
        </w:rPr>
        <w:t>»</w:t>
      </w:r>
    </w:p>
    <w:p w:rsidR="00984AD1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FB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D1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Повторные независимые испытания</w:t>
      </w:r>
    </w:p>
    <w:p w:rsidR="00984AD1" w:rsidRPr="00984AD1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Формула Бернулли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независимых испытаний, в каждом из которых событие может появиться либо не появиться. Условимся считать, что вероятность события А в каждом испытании одна и та же, а именно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(0&lt;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&lt; 1). Следовательно, вероятность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непоявления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 каждом испытании также постоянна и равна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Часто возникает задача вычислить вероятность того, что при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наступит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Искомая вероятность обозначается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6" o:title=""/>
          </v:shape>
          <o:OLEObject Type="Embed" ProgID="Equation.3" ShapeID="_x0000_i1025" DrawAspect="Content" ObjectID="_1668460807" r:id="rId7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Например, символ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5" w:dyaOrig="360">
          <v:shape id="_x0000_i1026" type="#_x0000_t75" style="width:6.75pt;height:18pt" o:ole="">
            <v:imagedata r:id="rId8" o:title=""/>
          </v:shape>
          <o:OLEObject Type="Embed" ProgID="Equation.3" ShapeID="_x0000_i1026" DrawAspect="Content" ObjectID="_1668460808" r:id="rId9"/>
        </w:object>
      </w:r>
      <w:r w:rsidRPr="00984AD1">
        <w:rPr>
          <w:rFonts w:ascii="Times New Roman" w:hAnsi="Times New Roman" w:cs="Times New Roman"/>
          <w:sz w:val="28"/>
          <w:szCs w:val="28"/>
        </w:rPr>
        <w:t>(3), означает вероятность того, что в пяти испытаниях событие появится ровно 3 раза и, следовательно, не наступит 2 раза.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Поставленную задачу можно решить с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так называемой формулы Бернулли.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65" w:dyaOrig="360">
          <v:shape id="_x0000_i1027" type="#_x0000_t75" style="width:8.25pt;height:18pt" o:ole="">
            <v:imagedata r:id="rId10" o:title=""/>
          </v:shape>
          <o:OLEObject Type="Embed" ProgID="Equation.3" ShapeID="_x0000_i1027" DrawAspect="Content" ObjectID="_1668460809" r:id="rId11"/>
        </w:objec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410" w:dyaOrig="495">
          <v:shape id="_x0000_i1028" type="#_x0000_t75" style="width:70.5pt;height:24.75pt" o:ole="">
            <v:imagedata r:id="rId12" o:title=""/>
          </v:shape>
          <o:OLEObject Type="Embed" ProgID="Equation.3" ShapeID="_x0000_i1028" DrawAspect="Content" ObjectID="_1668460810" r:id="rId13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00" w:dyaOrig="780">
          <v:shape id="_x0000_i1029" type="#_x0000_t75" style="width:90pt;height:39pt" o:ole="">
            <v:imagedata r:id="rId14" o:title=""/>
          </v:shape>
          <o:OLEObject Type="Embed" ProgID="Equation.3" ShapeID="_x0000_i1029" DrawAspect="Content" ObjectID="_1668460811" r:id="rId15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Вероятности того, что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событие наступит : а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б)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в) не менее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г) не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находят соответственно по формулам 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t>a)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0" type="#_x0000_t75" style="width:8.25pt;height:18pt" o:ole="">
            <v:imagedata r:id="rId10" o:title=""/>
          </v:shape>
          <o:OLEObject Type="Embed" ProgID="Equation.3" ShapeID="_x0000_i1030" DrawAspect="Content" ObjectID="_1668460812" r:id="rId16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1" type="#_x0000_t75" style="width:8.25pt;height:18pt" o:ole="">
            <v:imagedata r:id="rId10" o:title=""/>
          </v:shape>
          <o:OLEObject Type="Embed" ProgID="Equation.3" ShapeID="_x0000_i1031" DrawAspect="Content" ObjectID="_1668460813" r:id="rId17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(1)+…+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2" type="#_x0000_t75" style="width:8.25pt;height:18pt" o:ole="">
            <v:imagedata r:id="rId10" o:title=""/>
          </v:shape>
          <o:OLEObject Type="Embed" ProgID="Equation.3" ShapeID="_x0000_i1032" DrawAspect="Content" ObjectID="_1668460814" r:id="rId18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(t–1)=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3" type="#_x0000_t75" style="width:8.25pt;height:18pt" o:ole="">
            <v:imagedata r:id="rId10" o:title=""/>
          </v:shape>
          <o:OLEObject Type="Embed" ProgID="Equation.3" ShapeID="_x0000_i1033" DrawAspect="Content" ObjectID="_1668460815" r:id="rId19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(k&lt;t),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</w:rPr>
        <w:t>б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4" type="#_x0000_t75" style="width:8.25pt;height:18pt" o:ole="">
            <v:imagedata r:id="rId10" o:title=""/>
          </v:shape>
          <o:OLEObject Type="Embed" ProgID="Equation.3" ShapeID="_x0000_i1034" DrawAspect="Content" ObjectID="_1668460816" r:id="rId20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(t+1)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5" type="#_x0000_t75" style="width:8.25pt;height:18pt" o:ole="">
            <v:imagedata r:id="rId10" o:title=""/>
          </v:shape>
          <o:OLEObject Type="Embed" ProgID="Equation.3" ShapeID="_x0000_i1035" DrawAspect="Content" ObjectID="_1668460817" r:id="rId21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(t+2) + 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6" type="#_x0000_t75" style="width:8.25pt;height:18pt" o:ole="">
            <v:imagedata r:id="rId10" o:title=""/>
          </v:shape>
          <o:OLEObject Type="Embed" ProgID="Equation.3" ShapeID="_x0000_i1036" DrawAspect="Content" ObjectID="_1668460818" r:id="rId22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7" type="#_x0000_t75" style="width:8.25pt;height:18pt" o:ole="">
            <v:imagedata r:id="rId10" o:title=""/>
          </v:shape>
          <o:OLEObject Type="Embed" ProgID="Equation.3" ShapeID="_x0000_i1037" DrawAspect="Content" ObjectID="_1668460819" r:id="rId23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(k&gt;t),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в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8" type="#_x0000_t75" style="width:8.25pt;height:18pt" o:ole="">
            <v:imagedata r:id="rId10" o:title=""/>
          </v:shape>
          <o:OLEObject Type="Embed" ProgID="Equation.3" ShapeID="_x0000_i1038" DrawAspect="Content" ObjectID="_1668460820" r:id="rId24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9" type="#_x0000_t75" style="width:8.25pt;height:18pt" o:ole="">
            <v:imagedata r:id="rId10" o:title=""/>
          </v:shape>
          <o:OLEObject Type="Embed" ProgID="Equation.3" ShapeID="_x0000_i1039" DrawAspect="Content" ObjectID="_1668460821" r:id="rId25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 +1) + 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0" type="#_x0000_t75" style="width:8.25pt;height:18pt" o:ole="">
            <v:imagedata r:id="rId10" o:title=""/>
          </v:shape>
          <o:OLEObject Type="Embed" ProgID="Equation.3" ShapeID="_x0000_i1040" DrawAspect="Content" ObjectID="_1668460822" r:id="rId26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1" type="#_x0000_t75" style="width:8.25pt;height:18pt" o:ole="">
            <v:imagedata r:id="rId10" o:title=""/>
          </v:shape>
          <o:OLEObject Type="Embed" ProgID="Equation.3" ShapeID="_x0000_i1041" DrawAspect="Content" ObjectID="_1668460823" r:id="rId27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de-DE"/>
        </w:rPr>
        <w:t>k≥t</w:t>
      </w:r>
      <w:proofErr w:type="spellEnd"/>
      <w:r w:rsidRPr="00984AD1">
        <w:rPr>
          <w:rFonts w:ascii="Times New Roman" w:hAnsi="Times New Roman" w:cs="Times New Roman"/>
          <w:sz w:val="28"/>
          <w:szCs w:val="28"/>
          <w:lang w:val="de-DE"/>
        </w:rPr>
        <w:t>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г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2" type="#_x0000_t75" style="width:8.25pt;height:18pt" o:ole="">
            <v:imagedata r:id="rId10" o:title=""/>
          </v:shape>
          <o:OLEObject Type="Embed" ProgID="Equation.3" ShapeID="_x0000_i1042" DrawAspect="Content" ObjectID="_1668460824" r:id="rId28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3" type="#_x0000_t75" style="width:8.25pt;height:18pt" o:ole="">
            <v:imagedata r:id="rId10" o:title=""/>
          </v:shape>
          <o:OLEObject Type="Embed" ProgID="Equation.3" ShapeID="_x0000_i1043" DrawAspect="Content" ObjectID="_1668460825" r:id="rId29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(1) +…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4" type="#_x0000_t75" style="width:8.25pt;height:18pt" o:ole="">
            <v:imagedata r:id="rId10" o:title=""/>
          </v:shape>
          <o:OLEObject Type="Embed" ProgID="Equation.3" ShapeID="_x0000_i1044" DrawAspect="Content" ObjectID="_1668460826" r:id="rId30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5" type="#_x0000_t75" style="width:8.25pt;height:18pt" o:ole="">
            <v:imagedata r:id="rId10" o:title=""/>
          </v:shape>
          <o:OLEObject Type="Embed" ProgID="Equation.3" ShapeID="_x0000_i1045" DrawAspect="Content" ObjectID="_1668460827" r:id="rId31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de-DE"/>
        </w:rPr>
        <w:t>k≤t</w:t>
      </w:r>
      <w:proofErr w:type="spellEnd"/>
      <w:r w:rsidRPr="00984AD1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Пример. Вероятность того, что расход электроэнергии в продолжение одних суток не превысит установленной нормы,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=0,7. Найти вероятность того, что в ближайшие 6 суток расход электроэнергии в течение 4 суток не превысит нормы.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Решение. Вероятность нормального расхода электроэнергии в продолжени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каждых из 6 суток постоянна и равна р=0,7. Следовательно, вероятность перерасхода электроэнергии в каждые сутки также постоянна и равна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0,7 = 0,3.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Из условия задачи следует, что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6;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=4.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 по формуле Бернулли равна: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355" w:dyaOrig="720">
          <v:shape id="_x0000_i1046" type="#_x0000_t75" style="width:267.75pt;height:36pt" o:ole="">
            <v:imagedata r:id="rId32" o:title=""/>
          </v:shape>
          <o:OLEObject Type="Embed" ProgID="Equation.3" ShapeID="_x0000_i1046" DrawAspect="Content" ObjectID="_1668460828" r:id="rId33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п.2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Локальная теорема Лапласа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Формула Бернулли позволяет вычислить вероятность того, что событие появиться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раз: </w: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7" type="#_x0000_t75" style="width:8.25pt;height:18pt" o:ole="">
            <v:imagedata r:id="rId10" o:title=""/>
          </v:shape>
          <o:OLEObject Type="Embed" ProgID="Equation.3" ShapeID="_x0000_i1047" DrawAspect="Content" ObjectID="_1668460829" r:id="rId34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2400" w:dyaOrig="780">
          <v:shape id="_x0000_i1048" type="#_x0000_t75" style="width:120pt;height:39pt" o:ole="">
            <v:imagedata r:id="rId35" o:title=""/>
          </v:shape>
          <o:OLEObject Type="Embed" ProgID="Equation.3" ShapeID="_x0000_i1048" DrawAspect="Content" ObjectID="_1668460830" r:id="rId36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При применении формулы учитывается, что вероятность появления события в каждом испытании постоянна. Легко видеть, что пользоваться формулой Бернулли при больших значениях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достаточно трудно.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Естественно, возникает вопрос: нельзя ли вычислить интересующую нас вероятность, если число испытаний велико, не прибегая к формуле Бернулли? Оказывается, можно.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Локальная теорема Лапласа и дает асимптотическую формулу, которая позволяет приближенно найти вероятность появления события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испытаниях, если число испытаний достаточно велико.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Локальная теорема Лапласа.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вероятность р появления события А в каждом испытании постоянна и отлична от нуля и единицы, то вероятность Р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5" w:dyaOrig="360">
          <v:shape id="_x0000_i1049" type="#_x0000_t75" style="width:8.25pt;height:18pt" o:ole="">
            <v:imagedata r:id="rId37" o:title=""/>
          </v:shape>
          <o:OLEObject Type="Embed" ProgID="Equation.3" ShapeID="_x0000_i1049" DrawAspect="Content" ObjectID="_1668460831" r:id="rId38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раз, приближенно равна (тем точнее, чем больше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</w:rPr>
        <w:object w:dxaOrig="165" w:dyaOrig="360">
          <v:shape id="_x0000_i1050" type="#_x0000_t75" style="width:8.25pt;height:18pt" o:ole="">
            <v:imagedata r:id="rId37" o:title=""/>
          </v:shape>
          <o:OLEObject Type="Embed" ProgID="Equation.3" ShapeID="_x0000_i1050" DrawAspect="Content" ObjectID="_1668460832" r:id="rId39"/>
        </w:objec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bdr w:val="single" w:sz="4" w:space="0" w:color="auto" w:frame="1"/>
          <w:lang w:val="en-US"/>
        </w:rPr>
        <w:object w:dxaOrig="1215" w:dyaOrig="705">
          <v:shape id="_x0000_i1051" type="#_x0000_t75" style="width:60.75pt;height:35.25pt" o:ole="">
            <v:imagedata r:id="rId40" o:title=""/>
          </v:shape>
          <o:OLEObject Type="Embed" ProgID="Equation.3" ShapeID="_x0000_i1051" DrawAspect="Content" ObjectID="_1668460833" r:id="rId41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500" w:dyaOrig="795">
          <v:shape id="_x0000_i1052" type="#_x0000_t75" style="width:75pt;height:39.75pt" o:ole="">
            <v:imagedata r:id="rId42" o:title=""/>
          </v:shape>
          <o:OLEObject Type="Embed" ProgID="Equation.3" ShapeID="_x0000_i1052" DrawAspect="Content" ObjectID="_1668460834" r:id="rId4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3" type="#_x0000_t75" style="width:66.75pt;height:47.25pt" o:ole="">
            <v:imagedata r:id="rId44" o:title=""/>
          </v:shape>
          <o:OLEObject Type="Embed" ProgID="Equation.3" ShapeID="_x0000_i1053" DrawAspect="Content" ObjectID="_1668460835" r:id="rId4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Имеются таблицы, в которых помещены значения функции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4" type="#_x0000_t75" style="width:66.75pt;height:47.25pt" o:ole="">
            <v:imagedata r:id="rId46" o:title=""/>
          </v:shape>
          <o:OLEObject Type="Embed" ProgID="Equation.3" ShapeID="_x0000_i1054" DrawAspect="Content" ObjectID="_1668460836" r:id="rId47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положительным значениям аргумента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Для отрицательных значений аргумента пользуются теми же таблицами, так как φ(х) – функция четная, то есть φ(–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Найти вероятность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наступит ровно 80 раз в 400 испытаниях, если вероятность появления этого события в каждом испытании 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равна 0,2.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=400;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=80;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=0,2;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=0,8.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Воспользуемся формулой Лапласа: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5" type="#_x0000_t75" style="width:15pt;height:18pt" o:ole="">
            <v:imagedata r:id="rId48" o:title=""/>
          </v:shape>
          <o:OLEObject Type="Embed" ProgID="Equation.3" ShapeID="_x0000_i1055" DrawAspect="Content" ObjectID="_1668460837" r:id="rId49"/>
        </w:object>
      </w:r>
      <w:r w:rsidRPr="00984AD1">
        <w:rPr>
          <w:rFonts w:ascii="Times New Roman" w:hAnsi="Times New Roman" w:cs="Times New Roman"/>
          <w:sz w:val="28"/>
          <w:szCs w:val="28"/>
        </w:rPr>
        <w:t>(80)≈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060" w:dyaOrig="705">
          <v:shape id="_x0000_i1056" type="#_x0000_t75" style="width:153pt;height:35.25pt" o:ole="">
            <v:imagedata r:id="rId50" o:title=""/>
          </v:shape>
          <o:OLEObject Type="Embed" ProgID="Equation.3" ShapeID="_x0000_i1056" DrawAspect="Content" ObjectID="_1668460838" r:id="rId5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Вычислим определяемое данными задачи значение х: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) /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705" w:dyaOrig="465">
          <v:shape id="_x0000_i1057" type="#_x0000_t75" style="width:35.25pt;height:23.25pt" o:ole="">
            <v:imagedata r:id="rId52" o:title=""/>
          </v:shape>
          <o:OLEObject Type="Embed" ProgID="Equation.3" ShapeID="_x0000_i1057" DrawAspect="Content" ObjectID="_1668460839" r:id="rId5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(80 – 400 ∙ 0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) / 8 = 0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1 находим φ(0)=0,3989.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8" type="#_x0000_t75" style="width:15pt;height:18pt" o:ole="">
            <v:imagedata r:id="rId54" o:title=""/>
          </v:shape>
          <o:OLEObject Type="Embed" ProgID="Equation.3" ShapeID="_x0000_i1058" DrawAspect="Content" ObjectID="_1668460840" r:id="rId55"/>
        </w:object>
      </w:r>
      <w:r w:rsidRPr="00984AD1">
        <w:rPr>
          <w:rFonts w:ascii="Times New Roman" w:hAnsi="Times New Roman" w:cs="Times New Roman"/>
          <w:sz w:val="28"/>
          <w:szCs w:val="28"/>
        </w:rPr>
        <w:t>(80)= (1/8)∙0,3989=0,04986.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Формула Бернулли приводит примерно к такому же результату (выкладки ввиду их громоздкости опущены):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9" type="#_x0000_t75" style="width:15pt;height:18pt" o:ole="">
            <v:imagedata r:id="rId54" o:title=""/>
          </v:shape>
          <o:OLEObject Type="Embed" ProgID="Equation.3" ShapeID="_x0000_i1059" DrawAspect="Content" ObjectID="_1668460841" r:id="rId56"/>
        </w:object>
      </w:r>
      <w:r w:rsidRPr="00984AD1">
        <w:rPr>
          <w:rFonts w:ascii="Times New Roman" w:hAnsi="Times New Roman" w:cs="Times New Roman"/>
          <w:sz w:val="28"/>
          <w:szCs w:val="28"/>
        </w:rPr>
        <w:t>(80)=0,0498.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п.3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Интегральная теорема Лапласа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Вновь предположим, что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испытаний, в каждом из которых вероятность появления события А постоянна и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(0&lt;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&lt;1). Как вычислить вероятность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0" type="#_x0000_t75" style="width:8.25pt;height:18pt" o:ole="">
            <v:imagedata r:id="rId10" o:title=""/>
          </v:shape>
          <o:OLEObject Type="Embed" ProgID="Equation.3" ShapeID="_x0000_i1060" DrawAspect="Content" ObjectID="_1668460842" r:id="rId57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1" type="#_x0000_t75" style="width:6pt;height:17.25pt" o:ole="">
            <v:imagedata r:id="rId58" o:title=""/>
          </v:shape>
          <o:OLEObject Type="Embed" ProgID="Equation.3" ShapeID="_x0000_i1061" DrawAspect="Content" ObjectID="_1668460843" r:id="rId59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2" type="#_x0000_t75" style="width:8.25pt;height:17.25pt" o:ole="">
            <v:imagedata r:id="rId60" o:title=""/>
          </v:shape>
          <o:OLEObject Type="Embed" ProgID="Equation.3" ShapeID="_x0000_i1062" DrawAspect="Content" ObjectID="_1668460844" r:id="rId61"/>
        </w:object>
      </w:r>
      <w:r w:rsidRPr="00984AD1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не менее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3" type="#_x0000_t75" style="width:6pt;height:17.25pt" o:ole="">
            <v:imagedata r:id="rId62" o:title=""/>
          </v:shape>
          <o:OLEObject Type="Embed" ProgID="Equation.3" ShapeID="_x0000_i1063" DrawAspect="Content" ObjectID="_1668460845" r:id="rId6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4" type="#_x0000_t75" style="width:8.25pt;height:17.25pt" o:ole="">
            <v:imagedata r:id="rId64" o:title=""/>
          </v:shape>
          <o:OLEObject Type="Embed" ProgID="Equation.3" ShapeID="_x0000_i1064" DrawAspect="Content" ObjectID="_1668460846" r:id="rId6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(для краткости будем говорить «от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5" type="#_x0000_t75" style="width:6pt;height:17.25pt" o:ole="">
            <v:imagedata r:id="rId62" o:title=""/>
          </v:shape>
          <o:OLEObject Type="Embed" ProgID="Equation.3" ShapeID="_x0000_i1065" DrawAspect="Content" ObjectID="_1668460847" r:id="rId6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до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6" type="#_x0000_t75" style="width:8.25pt;height:17.25pt" o:ole="">
            <v:imagedata r:id="rId64" o:title=""/>
          </v:shape>
          <o:OLEObject Type="Embed" ProgID="Equation.3" ShapeID="_x0000_i1066" DrawAspect="Content" ObjectID="_1668460848" r:id="rId67"/>
        </w:object>
      </w:r>
      <w:r w:rsidRPr="00984AD1">
        <w:rPr>
          <w:rFonts w:ascii="Times New Roman" w:hAnsi="Times New Roman" w:cs="Times New Roman"/>
          <w:sz w:val="28"/>
          <w:szCs w:val="28"/>
        </w:rPr>
        <w:t>раз»)? На этот вопрос отвечает интегральная теорема Лапласа, которую мы приводим ниже.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Интегральная теорема Лапласа.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вероятность р наступления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 каждом испытании постоянна и отлична от нуля и единицы, то вероятность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7" type="#_x0000_t75" style="width:8.25pt;height:18pt" o:ole="">
            <v:imagedata r:id="rId10" o:title=""/>
          </v:shape>
          <o:OLEObject Type="Embed" ProgID="Equation.3" ShapeID="_x0000_i1067" DrawAspect="Content" ObjectID="_1668460849" r:id="rId68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8" type="#_x0000_t75" style="width:6pt;height:17.25pt" o:ole="">
            <v:imagedata r:id="rId58" o:title=""/>
          </v:shape>
          <o:OLEObject Type="Embed" ProgID="Equation.3" ShapeID="_x0000_i1068" DrawAspect="Content" ObjectID="_1668460850" r:id="rId69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9" type="#_x0000_t75" style="width:8.25pt;height:17.25pt" o:ole="">
            <v:imagedata r:id="rId60" o:title=""/>
          </v:shape>
          <o:OLEObject Type="Embed" ProgID="Equation.3" ShapeID="_x0000_i1069" DrawAspect="Content" ObjectID="_1668460851" r:id="rId70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того, что событие А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от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0" type="#_x0000_t75" style="width:6pt;height:17.25pt" o:ole="">
            <v:imagedata r:id="rId58" o:title=""/>
          </v:shape>
          <o:OLEObject Type="Embed" ProgID="Equation.3" ShapeID="_x0000_i1070" DrawAspect="Content" ObjectID="_1668460852" r:id="rId7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до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1" type="#_x0000_t75" style="width:8.25pt;height:17.25pt" o:ole="">
            <v:imagedata r:id="rId60" o:title=""/>
          </v:shape>
          <o:OLEObject Type="Embed" ProgID="Equation.3" ShapeID="_x0000_i1071" DrawAspect="Content" ObjectID="_1668460853" r:id="rId7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раз, приближенно равна определенному интегралу: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640" w:dyaOrig="825">
          <v:shape id="_x0000_i1072" type="#_x0000_t75" style="width:132pt;height:41.2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2" DrawAspect="Content" ObjectID="_1668460854" r:id="rId7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30" w:dyaOrig="465">
          <v:shape id="_x0000_i1073" type="#_x0000_t75" style="width:121.5pt;height:23.25pt" o:ole="">
            <v:imagedata r:id="rId75" o:title=""/>
          </v:shape>
          <o:OLEObject Type="Embed" ProgID="Equation.3" ShapeID="_x0000_i1073" DrawAspect="Content" ObjectID="_1668460855" r:id="rId7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и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465">
          <v:shape id="_x0000_i1074" type="#_x0000_t75" style="width:123pt;height:23.25pt" o:ole="">
            <v:imagedata r:id="rId77" o:title=""/>
          </v:shape>
          <o:OLEObject Type="Embed" ProgID="Equation.3" ShapeID="_x0000_i1074" DrawAspect="Content" ObjectID="_1668460856" r:id="rId78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При решении задач, требующих применения интегральной теоремы Лапласа, пользуются специальными таблицами, так как неопределенный интеграл </w:t>
      </w:r>
      <w:r w:rsidRPr="00984AD1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20" w:dyaOrig="780">
          <v:shape id="_x0000_i1075" type="#_x0000_t75" style="width:51pt;height:39pt" o:ole="">
            <v:imagedata r:id="rId79" o:title=""/>
          </v:shape>
          <o:OLEObject Type="Embed" ProgID="Equation.3" ShapeID="_x0000_i1075" DrawAspect="Content" ObjectID="_1668460857" r:id="rId80"/>
        </w:object>
      </w:r>
      <w:r w:rsidRPr="00984AD1">
        <w:rPr>
          <w:rFonts w:ascii="Times New Roman" w:hAnsi="Times New Roman" w:cs="Times New Roman"/>
          <w:sz w:val="28"/>
          <w:szCs w:val="28"/>
        </w:rPr>
        <w:t>, не выражается через элементарные функции. Таблица для функции Φ(х) 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35" w:dyaOrig="975">
          <v:shape id="_x0000_i1076" type="#_x0000_t75" style="width:81.75pt;height:48.75pt" o:ole="">
            <v:imagedata r:id="rId81" o:title=""/>
          </v:shape>
          <o:OLEObject Type="Embed" ProgID="Equation.3" ShapeID="_x0000_i1076" DrawAspect="Content" ObjectID="_1668460858" r:id="rId8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приведена в приложении 2. В таблице даны значения функции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для неотрицательных значений х; для х&lt;0 пользуются той же таблицей, так как Ф(х) – функция нечетная: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–х) = – Ф(х). В таблице приведены значения функции лишь до х = 5, так как для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&gt;5 можно принять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0,5. Функцию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часто называют функцией Лапласа.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Вероятность того, что деталь не прошла проверку ОТК, равна 0,2. Найти вероятность того, что среди 400 случайно отобранных деталей окажется непроверенных от 70 до 100.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0,2;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=0,8;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 400;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7" type="#_x0000_t75" style="width:6pt;height:17.25pt" o:ole="">
            <v:imagedata r:id="rId83" o:title=""/>
          </v:shape>
          <o:OLEObject Type="Embed" ProgID="Equation.3" ShapeID="_x0000_i1077" DrawAspect="Content" ObjectID="_1668460859" r:id="rId8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=70;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8" type="#_x0000_t75" style="width:8.25pt;height:17.25pt" o:ole="">
            <v:imagedata r:id="rId85" o:title=""/>
          </v:shape>
          <o:OLEObject Type="Embed" ProgID="Equation.3" ShapeID="_x0000_i1078" DrawAspect="Content" ObjectID="_1668460860" r:id="rId86"/>
        </w:object>
      </w:r>
      <w:r w:rsidRPr="00984AD1">
        <w:rPr>
          <w:rFonts w:ascii="Times New Roman" w:hAnsi="Times New Roman" w:cs="Times New Roman"/>
          <w:sz w:val="28"/>
          <w:szCs w:val="28"/>
        </w:rPr>
        <w:t>=100.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Вычислим верхний и нижний пределы интегрирования: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45" w:dyaOrig="705">
          <v:shape id="_x0000_i1079" type="#_x0000_t75" style="width:182.25pt;height:35.25pt" o:ole="">
            <v:imagedata r:id="rId87" o:title=""/>
          </v:shape>
          <o:OLEObject Type="Embed" ProgID="Equation.3" ShapeID="_x0000_i1079" DrawAspect="Content" ObjectID="_1668460861" r:id="rId88"/>
        </w:objec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80" type="#_x0000_t75" style="width:9pt;height:17.25pt" o:ole="">
            <v:imagedata r:id="rId89" o:title=""/>
          </v:shape>
          <o:OLEObject Type="Embed" ProgID="Equation.3" ShapeID="_x0000_i1080" DrawAspect="Content" ObjectID="_1668460862" r:id="rId90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405" w:dyaOrig="705">
          <v:shape id="_x0000_i1081" type="#_x0000_t75" style="width:170.25pt;height:35.25pt" o:ole="">
            <v:imagedata r:id="rId91" o:title=""/>
          </v:shape>
          <o:OLEObject Type="Embed" ProgID="Equation.3" ShapeID="_x0000_i1081" DrawAspect="Content" ObjectID="_1668460863" r:id="rId9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Таким образом, получаем: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2" type="#_x0000_t75" style="width:15pt;height:18pt" o:ole="">
            <v:imagedata r:id="rId93" o:title=""/>
          </v:shape>
          <o:OLEObject Type="Embed" ProgID="Equation.3" ShapeID="_x0000_i1082" DrawAspect="Content" ObjectID="_1668460864" r:id="rId9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(70; 100) = Ф (2,5) – Ф(–1,25) = Ф (2,5) + Ф(1,25),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так как Ф(–1,25) = –Ф (1,25).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2 находим: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Φ(2,5) = 0,4938, Φ(1,25) = 0,3944.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Искомая вероятность: </w: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3" type="#_x0000_t75" style="width:15pt;height:18pt" o:ole="">
            <v:imagedata r:id="rId93" o:title=""/>
          </v:shape>
          <o:OLEObject Type="Embed" ProgID="Equation.3" ShapeID="_x0000_i1083" DrawAspect="Content" ObjectID="_1668460865" r:id="rId95"/>
        </w:object>
      </w:r>
      <w:r w:rsidRPr="00984AD1">
        <w:rPr>
          <w:rFonts w:ascii="Times New Roman" w:hAnsi="Times New Roman" w:cs="Times New Roman"/>
          <w:sz w:val="28"/>
          <w:szCs w:val="28"/>
        </w:rPr>
        <w:t>(70; 100) = 0,4938 + 0,3944 = 0,8882.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п.4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Формула Пуассона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независимых испытаний¸ в каждом из которых вероятность появления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р. Для определения вероятности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появлений события в испытаниях используют формулу Бернулли. Если же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lastRenderedPageBreak/>
        <w:t>велико, то пользуются асимптотической локальной формулой Лапласа. Однако, эта формула непригодна, если вероятность события мала (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≤ 0,1). В этих случаях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велико,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мало) прибегают к асимптотической формуле Пуассона.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Итак, поставим перед собой задачу найти вероятность того, что при очень большом числе испытаний, в каждом из которых вероятность события очень мала, событие наступит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раз. Сделаем важное дополнение: произведение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сохраняет постоянное значение, а именно,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=λ.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Формула Пуассона имеет вид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560" w:dyaOrig="660">
          <v:shape id="_x0000_i1084" type="#_x0000_t75" style="width:78pt;height:33pt" o:ole="" o:bordertopcolor="this" o:borderleftcolor="this" o:borderbottomcolor="this" o:borderrightcolor="this">
            <v:imagedata r:id="rId9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4" DrawAspect="Content" ObjectID="_1668460866" r:id="rId97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λ=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∙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Эта формула выражает закон Пуассона распределения вероятностей массовых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велико) и редких (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мало) событий.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Завод отправил на базу 5000 доброкачественных изделий. Вероятность того, что в пути изделие повредиться равно 0,0002. Найти вероятность того, что на базу прибудут три негодных изделия.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=5000;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0,0002;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3. Найдем λ: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λ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= 5000 ∙ 0,0002 = 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 по формуле Пуассона равна: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460" w:dyaOrig="720">
          <v:shape id="_x0000_i1085" type="#_x0000_t75" style="width:273pt;height:36pt" o:ole="">
            <v:imagedata r:id="rId98" o:title=""/>
          </v:shape>
          <o:OLEObject Type="Embed" ProgID="Equation.3" ShapeID="_x0000_i1085" DrawAspect="Content" ObjectID="_1668460867" r:id="rId99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a9"/>
        <w:jc w:val="center"/>
        <w:rPr>
          <w:b/>
          <w:sz w:val="28"/>
          <w:szCs w:val="28"/>
        </w:rPr>
      </w:pPr>
      <w:r w:rsidRPr="00984AD1">
        <w:rPr>
          <w:b/>
          <w:sz w:val="28"/>
          <w:szCs w:val="28"/>
        </w:rPr>
        <w:t>§2. Дискретные случайные величины.</w:t>
      </w:r>
    </w:p>
    <w:p w:rsidR="00984AD1" w:rsidRDefault="00984AD1" w:rsidP="00984AD1">
      <w:pPr>
        <w:pStyle w:val="a9"/>
        <w:jc w:val="both"/>
        <w:rPr>
          <w:sz w:val="28"/>
          <w:szCs w:val="28"/>
        </w:rPr>
      </w:pPr>
    </w:p>
    <w:p w:rsidR="00984AD1" w:rsidRPr="00984AD1" w:rsidRDefault="00984AD1" w:rsidP="00984AD1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п.1</w:t>
      </w:r>
      <w:r w:rsidRPr="00984AD1">
        <w:rPr>
          <w:b/>
          <w:bCs/>
          <w:sz w:val="28"/>
          <w:szCs w:val="28"/>
        </w:rPr>
        <w:t xml:space="preserve">. </w:t>
      </w:r>
      <w:r w:rsidRPr="00984AD1">
        <w:rPr>
          <w:b/>
          <w:sz w:val="28"/>
          <w:szCs w:val="28"/>
        </w:rPr>
        <w:t>Закон распределения дискретной случайной величины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Дискретной </w:t>
      </w:r>
      <w:r w:rsidRPr="00984AD1">
        <w:rPr>
          <w:rFonts w:ascii="Times New Roman" w:hAnsi="Times New Roman" w:cs="Times New Roman"/>
          <w:sz w:val="28"/>
          <w:szCs w:val="28"/>
        </w:rPr>
        <w:t>называют случайную величину, возможные значения которой есть отдельные изолированные числа, которые эта величина принимает с определенными вероятностями.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То есть, возможные значения дискретной случайной величины можно перенумеровать. Число возможных значений дискретной случайной величины может быть конечным или бесконечным (счетным).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>Законом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дискретной случайной величины называют перечень ее возможных значений и соответствующих им вероятностей.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Закон распределения дискретной случайной величины Х может быть задан в виде таблицы, первая строка которой возможные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вторая–вероятности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62"/>
        <w:gridCol w:w="1461"/>
        <w:gridCol w:w="1462"/>
        <w:gridCol w:w="1462"/>
      </w:tblGrid>
      <w:tr w:rsidR="00984AD1" w:rsidRPr="00984AD1" w:rsidTr="00984AD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984AD1" w:rsidRPr="00984AD1" w:rsidTr="00984AD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 случае, когда множество значений дискретной случайной величины конечно, сумма вероятностей равна единице: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00" w:dyaOrig="675">
          <v:shape id="_x0000_i1086" type="#_x0000_t75" style="width:45pt;height:33.75pt" o:ole="">
            <v:imagedata r:id="rId100" o:title=""/>
          </v:shape>
          <o:OLEObject Type="Embed" ProgID="Equation.DSMT4" ShapeID="_x0000_i1086" DrawAspect="Content" ObjectID="_1668460868" r:id="rId10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множество возможных значений случайной величины х бесконечно (счетно), то закон распределения будет иметь следующий вид: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38"/>
        <w:gridCol w:w="1338"/>
        <w:gridCol w:w="1338"/>
        <w:gridCol w:w="1338"/>
        <w:gridCol w:w="1338"/>
      </w:tblGrid>
      <w:tr w:rsidR="00984AD1" w:rsidRPr="00984AD1" w:rsidTr="00984AD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984AD1" w:rsidRPr="00984AD1" w:rsidTr="00984AD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ряд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05">
          <v:shape id="_x0000_i1087" type="#_x0000_t75" style="width:33pt;height:35.25pt" o:ole="">
            <v:imagedata r:id="rId102" o:title=""/>
          </v:shape>
          <o:OLEObject Type="Embed" ProgID="Equation.3" ShapeID="_x0000_i1087" DrawAspect="Content" ObjectID="_1668460869" r:id="rId10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сходится и его сумма равна единице: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05">
          <v:shape id="_x0000_i1088" type="#_x0000_t75" style="width:33pt;height:35.25pt" o:ole="">
            <v:imagedata r:id="rId104" o:title=""/>
          </v:shape>
          <o:OLEObject Type="Embed" ProgID="Equation.3" ShapeID="_x0000_i1088" DrawAspect="Content" ObjectID="_1668460870" r:id="rId105"/>
        </w:object>
      </w:r>
      <w:r w:rsidRPr="00984AD1">
        <w:rPr>
          <w:rFonts w:ascii="Times New Roman" w:hAnsi="Times New Roman" w:cs="Times New Roman"/>
          <w:sz w:val="28"/>
          <w:szCs w:val="28"/>
        </w:rPr>
        <w:t>=1</w:t>
      </w:r>
      <w:r w:rsidRPr="00984AD1">
        <w:rPr>
          <w:rFonts w:ascii="Times New Roman" w:hAnsi="Times New Roman" w:cs="Times New Roman"/>
          <w:i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Закон распределения дискретной случайной величины х может быть также задан аналитически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=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89" type="#_x0000_t75" style="width:12pt;height:18pt" o:ole="">
            <v:imagedata r:id="rId106" o:title=""/>
          </v:shape>
          <o:OLEObject Type="Embed" ProgID="Equation.DSMT4" ShapeID="_x0000_i1089" DrawAspect="Content" ObjectID="_1668460871" r:id="rId10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90" type="#_x0000_t75" style="width:12pt;height:18pt" o:ole="">
            <v:imagedata r:id="rId108" o:title=""/>
          </v:shape>
          <o:OLEObject Type="Embed" ProgID="Equation.DSMT4" ShapeID="_x0000_i1090" DrawAspect="Content" ObjectID="_1668460872" r:id="rId109"/>
        </w:object>
      </w:r>
      <w:r w:rsidRPr="00984AD1">
        <w:rPr>
          <w:rFonts w:ascii="Times New Roman" w:hAnsi="Times New Roman" w:cs="Times New Roman"/>
          <w:sz w:val="28"/>
          <w:szCs w:val="28"/>
        </w:rPr>
        <w:t>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или с помощью функции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Закон распределения дискретной случайной величины можно изобразить графически, для чего в прямоугольной системе координат строят точки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…,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)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– возможные значения,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соответствующие вероятности) и соединяют их отрезками прямых. Полученную фигуру называют </w:t>
      </w:r>
      <w:r w:rsidRPr="00984AD1">
        <w:rPr>
          <w:rFonts w:ascii="Times New Roman" w:hAnsi="Times New Roman" w:cs="Times New Roman"/>
          <w:i/>
          <w:sz w:val="28"/>
          <w:szCs w:val="28"/>
        </w:rPr>
        <w:t>многоугольником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Пример 1. Дискретная случайная величина Х задана законом распределения: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Построить многоугольник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Построим прямоугольную систему координат, причем по оси абсцисс будем откладывать возможные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, а по оси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ординат–соответствующие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Построим точки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 xml:space="preserve">(1; 0,2),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 xml:space="preserve">(3; 0,1),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 xml:space="preserve">(6; 0,4) 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4AD1">
        <w:rPr>
          <w:rFonts w:ascii="Times New Roman" w:hAnsi="Times New Roman" w:cs="Times New Roman"/>
          <w:sz w:val="28"/>
          <w:szCs w:val="28"/>
        </w:rPr>
        <w:t>(8; 0,3). Соединив эти точки отрезками, получим искомый многоугольник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3480E" wp14:editId="65503FA3">
            <wp:extent cx="4124325" cy="2009775"/>
            <wp:effectExtent l="0" t="0" r="9525" b="9525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Рис.1 Многоугольник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 2. Устройство состоит из трех независимо работающих элементов. Вероятность отказа каждого элемента в первом опыте равна 0,1. составить закон распределения числа отказавших элементов в первом опыте.</w:t>
      </w:r>
    </w:p>
    <w:p w:rsidR="00984AD1" w:rsidRPr="00984AD1" w:rsidRDefault="00984AD1" w:rsidP="00984AD1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Дискретная случайная величина Х (число отказавших элементов в первом опыте) имеет следующие возможные значения: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5">
          <v:shape id="_x0000_i1091" type="#_x0000_t75" style="width:12pt;height:17.25pt" o:ole="">
            <v:imagedata r:id="rId111" o:title=""/>
          </v:shape>
          <o:OLEObject Type="Embed" ProgID="Equation.DSMT4" ShapeID="_x0000_i1091" DrawAspect="Content" ObjectID="_1668460873" r:id="rId11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0 (ни один из элементов устройства не отказал),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5" w:dyaOrig="345">
          <v:shape id="_x0000_i1092" type="#_x0000_t75" style="width:12.75pt;height:17.25pt" o:ole="">
            <v:imagedata r:id="rId113" o:title=""/>
          </v:shape>
          <o:OLEObject Type="Embed" ProgID="Equation.DSMT4" ShapeID="_x0000_i1092" DrawAspect="Content" ObjectID="_1668460874" r:id="rId11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1 (отказал один элемент),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5" w:dyaOrig="360">
          <v:shape id="_x0000_i1093" type="#_x0000_t75" style="width:12.75pt;height:18pt" o:ole="">
            <v:imagedata r:id="rId115" o:title=""/>
          </v:shape>
          <o:OLEObject Type="Embed" ProgID="Equation.DSMT4" ShapeID="_x0000_i1093" DrawAspect="Content" ObjectID="_1668460875" r:id="rId11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2 (отказали два элемента),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5" w:dyaOrig="345">
          <v:shape id="_x0000_i1094" type="#_x0000_t75" style="width:12.75pt;height:17.25pt" o:ole="">
            <v:imagedata r:id="rId117" o:title=""/>
          </v:shape>
          <o:OLEObject Type="Embed" ProgID="Equation.DSMT4" ShapeID="_x0000_i1094" DrawAspect="Content" ObjectID="_1668460876" r:id="rId11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3 (отказали три элемента).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Отказы элементов независимы один от другого, вероятности отказа каждого элемента равны между собой, поэтому применима формула Бернулли. Учитывая, что по условию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3,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0,1 (следовательно,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0,1 = 0,9), получим: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0)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³ = 0,9³ = 0,729;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1)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5" w:dyaOrig="375">
          <v:shape id="_x0000_i1095" type="#_x0000_t75" style="width:6.75pt;height:18.75pt" o:ole="">
            <v:imagedata r:id="rId119" o:title=""/>
          </v:shape>
          <o:OLEObject Type="Embed" ProgID="Equation.DSMT4" ShapeID="_x0000_i1095" DrawAspect="Content" ObjectID="_1668460877" r:id="rId120"/>
        </w:objec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¹∙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³ = 3 ∙ 0,1 ∙ 0,9³ = 0,243;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2) = С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5" w:dyaOrig="375">
          <v:shape id="_x0000_i1096" type="#_x0000_t75" style="width:8.25pt;height:18.75pt" o:ole="">
            <v:imagedata r:id="rId121" o:title=""/>
          </v:shape>
          <o:OLEObject Type="Embed" ProgID="Equation.DSMT4" ShapeID="_x0000_i1096" DrawAspect="Content" ObjectID="_1668460878" r:id="rId122"/>
        </w:object>
      </w:r>
      <w:r w:rsidRPr="00984AD1">
        <w:rPr>
          <w:rFonts w:ascii="Times New Roman" w:hAnsi="Times New Roman" w:cs="Times New Roman"/>
          <w:sz w:val="28"/>
          <w:szCs w:val="28"/>
        </w:rPr>
        <w:t>∙р²∙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¹ = 3 ∙ 0,1² ∙ 0,9 = 0,027;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3)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³ = 0,1³ = 0,001.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Контроль: 0,729 + 0,243 + 0,027 + 0,001 = 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Получаем закон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440"/>
      </w:tblGrid>
      <w:tr w:rsidR="00984AD1" w:rsidRPr="00984AD1" w:rsidTr="00984AD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AD1" w:rsidRPr="00984AD1" w:rsidTr="00984AD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0.729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 xml:space="preserve">0,243;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0.001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п.2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Числовые характеристики дискретной случайной величины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b/>
          <w:sz w:val="28"/>
          <w:szCs w:val="28"/>
        </w:rPr>
        <w:t>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Математическим ожиданием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дискретной случайной величины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называется число, равное сумме произведений значений случайной величины на соответствующие вероятности их появления: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+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+ … + </w:t>
      </w:r>
      <w:proofErr w:type="spell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  <w:lang w:val="en-US"/>
        </w:rPr>
        <w:t>n</w:t>
      </w:r>
      <w:proofErr w:type="spell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proofErr w:type="spell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  <w:lang w:val="en-US"/>
        </w:rPr>
        <w:t>n</w:t>
      </w:r>
      <w:proofErr w:type="spellEnd"/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обладает следующими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свойствами: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постоянной величины равно самой постоянной: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С) = С.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суммы двух случайных величин равно сумме математических ожиданий слагаемых (то же относится к разности):</w:t>
      </w:r>
    </w:p>
    <w:p w:rsidR="00984AD1" w:rsidRPr="00984AD1" w:rsidRDefault="00984AD1" w:rsidP="00984AD1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 ± У) = М(Х) ± М(У).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произведения двух независимых случайных величин равно произведению их математических ожиданий: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Х∙У)=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 xml:space="preserve">(Х) ∙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(У).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математического ожидания: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С∙Х)=С∙М(Х).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Дисперсией</w:t>
      </w:r>
      <w:r w:rsidRPr="00984AD1">
        <w:rPr>
          <w:rFonts w:ascii="Times New Roman" w:hAnsi="Times New Roman" w:cs="Times New Roman"/>
          <w:sz w:val="28"/>
          <w:szCs w:val="28"/>
        </w:rPr>
        <w:t xml:space="preserve"> (рассеянием) дискретной случайной величины называют математическое ожидание квадрата отклонения случайной величины от ее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[Х–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(Х)]²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Теорема.</w:t>
      </w:r>
      <w:r w:rsidRPr="009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Дисперсия равна разности между математическим ожиданием квадрата случайной величины Х и квадратом ее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(Х²)–[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(Х)]²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 xml:space="preserve">Доказательство. </w:t>
      </w: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есть постоянная величина, следовательно, 2∙М(Х) и М²(Х) есть также постоянные величины. Приняв это во внимание и пользуясь свойствами математического ожидания (постоянный множитель можно вынести за знак математического ожидания, математическое ожидание суммы равно сумме математических ожиданий слагаемых), упростим формулу, выражающую определение дисперсии: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–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 – 2∙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)+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)]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²)–2∙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)+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2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+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²)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Итак,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Квадратная скобка введена в запись формулы для удобства ее запоминания.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дисперсии: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нулю: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) = 0.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Постоянный множитель можно выносить за знак дисперсии, возведя его в квадрат: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C∙X)=C² ∙ D(X).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двух независимых случайных величин равна сумме дисперсий этих величин: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D(X + Y) = D(X) + D(Y).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постоянной величины и случайной равна дисперсии случайной величины: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+ С)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 Найти математическое ожидание, дисперсию и среднее квадратическое отклонение дискретной случайной величины Х, заданной законом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 Найдем математическое ожидание 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lastRenderedPageBreak/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 –5 ∙ 0,4 + 2 ∙ 0,3 + 3 ∙ 0,1 + 4 ∙ 0,2 = – 0,3.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Дисперсию можно вычислить, исходя из ее определения, однако воспользуемся формулой: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быстрее ведет к цели.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Напишем закон распределения Х²: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математическое ожидание Х²: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Х²) = 25 ∙ 0,4+4 ∙ 0,3+9 ∙ 0,1+16 ∙ 0,2 = 15,3.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искомую дисперсию: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15,3 – (–0,3)² = 15,21.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искомое среднее квадратическое отклонение: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σ(Х) =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40" w:dyaOrig="405">
          <v:shape id="_x0000_i1097" type="#_x0000_t75" style="width:87pt;height:20.25pt" o:ole="">
            <v:imagedata r:id="rId123" o:title=""/>
          </v:shape>
          <o:OLEObject Type="Embed" ProgID="Equation.3" ShapeID="_x0000_i1097" DrawAspect="Content" ObjectID="_1668460879" r:id="rId12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=3,9.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Дискретная случайная величина Х, вероятности значений которой находятся по формуле Бернулли, называется распределённой по </w:t>
      </w:r>
      <w:r w:rsidRPr="00984AD1">
        <w:rPr>
          <w:rFonts w:ascii="Times New Roman" w:hAnsi="Times New Roman" w:cs="Times New Roman"/>
          <w:i/>
          <w:sz w:val="28"/>
          <w:szCs w:val="28"/>
        </w:rPr>
        <w:t>биномиальному</w:t>
      </w:r>
      <w:r w:rsidRPr="00984AD1">
        <w:rPr>
          <w:rFonts w:ascii="Times New Roman" w:hAnsi="Times New Roman" w:cs="Times New Roman"/>
          <w:sz w:val="28"/>
          <w:szCs w:val="28"/>
        </w:rPr>
        <w:t xml:space="preserve"> закону.  В таком случае говорят, что Х имеет биномиальное распределение.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Теорема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ожидание, дисперсия и среднее квадратическое отклонение случайной величины Х, распределённой по биномиальному закону, вычисляются по формулам: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,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,  </w:t>
      </w:r>
      <w:r w:rsidRPr="00984AD1">
        <w:rPr>
          <w:rFonts w:ascii="Times New Roman" w:hAnsi="Times New Roman" w:cs="Times New Roman"/>
          <w:sz w:val="28"/>
          <w:szCs w:val="28"/>
        </w:rPr>
        <w:sym w:font="Symbol" w:char="F073"/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95" w:dyaOrig="465">
          <v:shape id="_x0000_i1098" type="#_x0000_t75" style="width:54.75pt;height:23.25pt" o:ole="">
            <v:imagedata r:id="rId125" o:title=""/>
          </v:shape>
          <o:OLEObject Type="Embed" ProgID="Equation.3" ShapeID="_x0000_i1098" DrawAspect="Content" ObjectID="_1668460880" r:id="rId126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число испытаний;</w:t>
      </w:r>
    </w:p>
    <w:p w:rsidR="00984AD1" w:rsidRPr="00984AD1" w:rsidRDefault="00984AD1" w:rsidP="00984A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– вероятность появления события</w:t>
      </w:r>
    </w:p>
    <w:p w:rsidR="00984AD1" w:rsidRPr="00984AD1" w:rsidRDefault="00984AD1" w:rsidP="00984A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вероятность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непоявления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§</w:t>
      </w:r>
      <w:r w:rsidR="00CA3FEB">
        <w:rPr>
          <w:b/>
          <w:sz w:val="28"/>
          <w:szCs w:val="28"/>
        </w:rPr>
        <w:t>3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Непрерывные случайные величины.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CA3F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Функция распределения вероятностей. Плотность вероятностей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Непрерывной </w:t>
      </w:r>
      <w:r w:rsidRPr="00984AD1">
        <w:rPr>
          <w:rFonts w:ascii="Times New Roman" w:hAnsi="Times New Roman" w:cs="Times New Roman"/>
          <w:sz w:val="28"/>
          <w:szCs w:val="28"/>
        </w:rPr>
        <w:t xml:space="preserve">называют случайную величину, которая может принимать все значения из некоторого конечного или бесконечного промежутка.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Для непрерывной случайной величины вводится понятие функции распределения.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Функцией 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вероятностей случайной величины Х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называют функцию F(х), определяющую для каждого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вероятность того, что случайная величина Х примет значение меньшее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, то есть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&lt;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Часто вместо термина «функция распределения» используют термин «интегральная функция распределения».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функции распределения: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Значения функции распределения принадлежат отрезку [0; 1]: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0 ≤ F(х) ≤ 1.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Функция распределения есть неубывающая функция, то есть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45">
          <v:shape id="_x0000_i1141" type="#_x0000_t75" style="width:8.25pt;height:17.25pt" o:ole="">
            <v:imagedata r:id="rId127" o:title=""/>
          </v:shape>
          <o:OLEObject Type="Embed" ProgID="Equation.DSMT4" ShapeID="_x0000_i1141" DrawAspect="Content" ObjectID="_1668460881" r:id="rId12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&gt;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42" type="#_x0000_t75" style="width:6pt;height:17.25pt" o:ole="">
            <v:imagedata r:id="rId129" o:title=""/>
          </v:shape>
          <o:OLEObject Type="Embed" ProgID="Equation.DSMT4" ShapeID="_x0000_i1142" DrawAspect="Content" ObjectID="_1668460882" r:id="rId130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 то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45">
          <v:shape id="_x0000_i1143" type="#_x0000_t75" style="width:8.25pt;height:17.25pt" o:ole="">
            <v:imagedata r:id="rId127" o:title=""/>
          </v:shape>
          <o:OLEObject Type="Embed" ProgID="Equation.DSMT4" ShapeID="_x0000_i1143" DrawAspect="Content" ObjectID="_1668460883" r:id="rId13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≥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44" type="#_x0000_t75" style="width:6pt;height:17.25pt" o:ole="">
            <v:imagedata r:id="rId129" o:title=""/>
          </v:shape>
          <o:OLEObject Type="Embed" ProgID="Equation.DSMT4" ShapeID="_x0000_i1144" DrawAspect="Content" ObjectID="_1668460884" r:id="rId132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Вероятность того, что случайная величина примет значение, заключенное в интервале [a; b), равна приращению функции распределения на этом интервале:</w:t>
      </w:r>
      <w:proofErr w:type="gramEnd"/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a ≤ X &lt; b) = F(b) – F(a).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непрерывная случайная величина Х примет одно определенное значение, равна нулю: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45" type="#_x0000_t75" style="width:6pt;height:17.25pt" o:ole="">
            <v:imagedata r:id="rId133" o:title=""/>
          </v:shape>
          <o:OLEObject Type="Embed" ProgID="Equation.DSMT4" ShapeID="_x0000_i1145" DrawAspect="Content" ObjectID="_1668460885" r:id="rId134"/>
        </w:object>
      </w:r>
      <w:r w:rsidRPr="00984AD1">
        <w:rPr>
          <w:rFonts w:ascii="Times New Roman" w:hAnsi="Times New Roman" w:cs="Times New Roman"/>
          <w:sz w:val="28"/>
          <w:szCs w:val="28"/>
        </w:rPr>
        <w:t>)=0.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возможные значения случайной величины принадлежат интервалу   (а; b), то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0 при х ≤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F(х) = 1 при х ≥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Если возможные значения непрерывной случайной величины расположены на всей оси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984AD1">
        <w:rPr>
          <w:rFonts w:ascii="Times New Roman" w:hAnsi="Times New Roman" w:cs="Times New Roman"/>
          <w:sz w:val="28"/>
          <w:szCs w:val="28"/>
        </w:rPr>
        <w:t xml:space="preserve">, то справедливы следующие предельные соотношения: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810" w:dyaOrig="615">
          <v:shape id="_x0000_i1146" type="#_x0000_t75" style="width:190.5pt;height:30.75pt" o:ole="">
            <v:imagedata r:id="rId135" o:title=""/>
          </v:shape>
          <o:OLEObject Type="Embed" ProgID="Equation.3" ShapeID="_x0000_i1146" DrawAspect="Content" ObjectID="_1668460886" r:id="rId13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>Плотностью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вероятностей непрерывной случайной величины называют первую производную от функции распределения: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f(x) = F'(x)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21"/>
        <w:jc w:val="both"/>
      </w:pPr>
      <w:r w:rsidRPr="00984AD1">
        <w:t xml:space="preserve">Часто вместо термина «плотность распределения вероятностей» используют термин «плотность вероятностей» и «дифференциальная функция».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плотности распределения: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Плотность распределения неотрицательна в любой точке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)≥0 при 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95">
          <v:shape id="_x0000_i1147" type="#_x0000_t75" style="width:9.75pt;height:9.75pt" o:ole="">
            <v:imagedata r:id="rId137" o:title=""/>
          </v:shape>
          <o:OLEObject Type="Embed" ProgID="Equation.3" ShapeID="_x0000_i1147" DrawAspect="Content" ObjectID="_1668460887" r:id="rId138"/>
        </w:object>
      </w:r>
      <w:r w:rsidRPr="00984AD1">
        <w:rPr>
          <w:rFonts w:ascii="Times New Roman" w:hAnsi="Times New Roman" w:cs="Times New Roman"/>
          <w:sz w:val="28"/>
          <w:szCs w:val="28"/>
        </w:rPr>
        <w:t>(– ∞; +∞).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непрерывная случайная величина Х примет значение, принадлежащее интервалу (а, b), определяется равенством: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 xml:space="preserve">a &lt; X &lt; b) 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65" w:dyaOrig="855">
          <v:shape id="_x0000_i1148" type="#_x0000_t75" style="width:53.25pt;height:42.75pt" o:ole="">
            <v:imagedata r:id="rId139" o:title=""/>
          </v:shape>
          <o:OLEObject Type="Embed" ProgID="Equation.DSMT4" ShapeID="_x0000_i1148" DrawAspect="Content" ObjectID="_1668460888" r:id="rId140"/>
        </w:objec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Зная плотность распределения, можно найти функцию распределения: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F(x)= 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10" w:dyaOrig="810">
          <v:shape id="_x0000_i1149" type="#_x0000_t75" style="width:55.5pt;height:40.5pt" o:ole="">
            <v:imagedata r:id="rId141" o:title=""/>
          </v:shape>
          <o:OLEObject Type="Embed" ProgID="Equation.DSMT4" ShapeID="_x0000_i1149" DrawAspect="Content" ObjectID="_1668460889" r:id="rId14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Несобственный интеграл от плотности распределения в пределах от –∞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+∞ равен единице: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20" w:dyaOrig="735">
          <v:shape id="_x0000_i1150" type="#_x0000_t75" style="width:36pt;height:36.75pt" o:ole="">
            <v:imagedata r:id="rId143" o:title=""/>
          </v:shape>
          <o:OLEObject Type="Embed" ProgID="Equation.3" ShapeID="_x0000_i1150" DrawAspect="Content" ObjectID="_1668460890" r:id="rId144"/>
        </w:objec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все возможные значения случайной величины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15" w:dyaOrig="765">
          <v:shape id="_x0000_i1151" type="#_x0000_t75" style="width:45.75pt;height:38.25pt" o:ole="">
            <v:imagedata r:id="rId145" o:title=""/>
          </v:shape>
          <o:OLEObject Type="Embed" ProgID="Equation.3" ShapeID="_x0000_i1151" DrawAspect="Content" ObjectID="_1668460891" r:id="rId14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Математическое ожидание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непрерывной случайной величины Х, возможные значения которой принадлежат всей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х, определяется равенством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1020" w:dyaOrig="735">
          <v:shape id="_x0000_i1152" type="#_x0000_t75" style="width:51pt;height:36.75pt" o:ole="">
            <v:imagedata r:id="rId147" o:title=""/>
          </v:shape>
          <o:OLEObject Type="Embed" ProgID="Equation.3" ShapeID="_x0000_i1152" DrawAspect="Content" ObjectID="_1668460892" r:id="rId148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– плотность распределения случайной величины Х.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Предполагается, что интеграл сходится абсолютно. В частности, если все возможные значения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bdr w:val="single" w:sz="4" w:space="0" w:color="auto" w:frame="1"/>
        </w:rPr>
        <w:object w:dxaOrig="975" w:dyaOrig="765">
          <v:shape id="_x0000_i1153" type="#_x0000_t75" style="width:48.75pt;height:38.25pt" o:ole="">
            <v:imagedata r:id="rId149" o:title=""/>
          </v:shape>
          <o:OLEObject Type="Embed" ProgID="Equation.3" ShapeID="_x0000_i1153" DrawAspect="Content" ObjectID="_1668460893" r:id="rId150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обладает следующими свойствами: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постоянной величины равно самой постоянной: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С)=С.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суммы случайных величин равно сумме математических ожиданий слагаемых: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60" w:dyaOrig="360">
          <v:shape id="_x0000_i1154" type="#_x0000_t75" style="width:273pt;height:18pt" o:ole="">
            <v:imagedata r:id="rId151" o:title=""/>
          </v:shape>
          <o:OLEObject Type="Embed" ProgID="Equation.3" ShapeID="_x0000_i1154" DrawAspect="Content" ObjectID="_1668460894" r:id="rId15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15" w:dyaOrig="390">
          <v:shape id="_x0000_i1155" type="#_x0000_t75" style="width:120.75pt;height:19.5pt" o:ole="">
            <v:imagedata r:id="rId153" o:title=""/>
          </v:shape>
          <o:OLEObject Type="Embed" ProgID="Equation.3" ShapeID="_x0000_i1155" DrawAspect="Content" ObjectID="_1668460895" r:id="rId154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произведения взаимно независимых случайных величин равно произведению математических ожиданий сомножителей: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60" w:dyaOrig="360">
          <v:shape id="_x0000_i1156" type="#_x0000_t75" style="width:243pt;height:18pt" o:ole="">
            <v:imagedata r:id="rId155" o:title=""/>
          </v:shape>
          <o:OLEObject Type="Embed" ProgID="Equation.3" ShapeID="_x0000_i1156" DrawAspect="Content" ObjectID="_1668460896" r:id="rId15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Дисперсия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непрерывной случайной величины Х, возможные значения которой принадлежат всей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х, определяется равенством: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bdr w:val="single" w:sz="4" w:space="0" w:color="auto" w:frame="1"/>
        </w:rPr>
        <w:object w:dxaOrig="1845" w:dyaOrig="360">
          <v:shape id="_x0000_i1157" type="#_x0000_t75" style="width:92.25pt;height:18pt" o:ole="">
            <v:imagedata r:id="rId157" o:title=""/>
          </v:shape>
          <o:OLEObject Type="Embed" ProgID="Equation.3" ShapeID="_x0000_i1157" DrawAspect="Content" ObjectID="_1668460897" r:id="rId158"/>
        </w:objec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2235" w:dyaOrig="735">
          <v:shape id="_x0000_i1158" type="#_x0000_t75" style="width:111.75pt;height:36.75pt" o:ole="">
            <v:imagedata r:id="rId159" o:title=""/>
          </v:shape>
          <o:OLEObject Type="Embed" ProgID="Equation.3" ShapeID="_x0000_i1158" DrawAspect="Content" ObjectID="_1668460898" r:id="rId160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Как и в случае с дискретной случайной величиной, можно показать, что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4335" w:dyaOrig="735">
          <v:shape id="_x0000_i1159" type="#_x0000_t75" style="width:216.75pt;height:36.75pt" o:ole="">
            <v:imagedata r:id="rId161" o:title=""/>
          </v:shape>
          <o:OLEObject Type="Embed" ProgID="Equation.3" ShapeID="_x0000_i1159" DrawAspect="Content" ObjectID="_1668460899" r:id="rId162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 частности, если все возможные значения Х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), то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115" w:dyaOrig="795">
          <v:shape id="_x0000_i1160" type="#_x0000_t75" style="width:105.75pt;height:39.75pt" o:ole="">
            <v:imagedata r:id="rId163" o:title=""/>
          </v:shape>
          <o:OLEObject Type="Embed" ProgID="Equation.3" ShapeID="_x0000_i1160" DrawAspect="Content" ObjectID="_1668460900" r:id="rId164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или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220" w:dyaOrig="765">
          <v:shape id="_x0000_i1161" type="#_x0000_t75" style="width:111pt;height:38.25pt" o:ole="">
            <v:imagedata r:id="rId165" o:title=""/>
          </v:shape>
          <o:OLEObject Type="Embed" ProgID="Equation.3" ShapeID="_x0000_i1161" DrawAspect="Content" ObjectID="_1668460901" r:id="rId16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обладает следующими свойствами: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нулю: 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) =0.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дисперсии, предварительно возведя его в квадрат: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62" type="#_x0000_t75" style="width:8.25pt;height:15pt" o:ole="">
            <v:imagedata r:id="rId167" o:title=""/>
          </v:shape>
          <o:OLEObject Type="Embed" ProgID="Equation.3" ShapeID="_x0000_i1162" DrawAspect="Content" ObjectID="_1668460902" r:id="rId168"/>
        </w:objec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(Х).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независимых случайных величин равна сумме дисперсий слагаемых: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135" w:dyaOrig="435">
          <v:shape id="_x0000_i1163" type="#_x0000_t75" style="width:306.75pt;height:21.75pt" o:ole="">
            <v:imagedata r:id="rId169" o:title=""/>
          </v:shape>
          <o:OLEObject Type="Embed" ProgID="Equation.3" ShapeID="_x0000_i1163" DrawAspect="Content" ObjectID="_1668460903" r:id="rId170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произведения независимых случайных величин равна произведению дисперсий сомножителей: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35" w:dyaOrig="360">
          <v:shape id="_x0000_i1164" type="#_x0000_t75" style="width:231.75pt;height:18pt" o:ole="">
            <v:imagedata r:id="rId171" o:title=""/>
          </v:shape>
          <o:OLEObject Type="Embed" ProgID="Equation.3" ShapeID="_x0000_i1164" DrawAspect="Content" ObjectID="_1668460904" r:id="rId17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постоянной и независимой случайной величины равна квадрату постоянной на дисперсию независимой случайной величины: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20" w:dyaOrig="360">
          <v:shape id="_x0000_i1165" type="#_x0000_t75" style="width:111pt;height:18pt" o:ole="">
            <v:imagedata r:id="rId173" o:title=""/>
          </v:shape>
          <o:OLEObject Type="Embed" ProgID="Equation.3" ShapeID="_x0000_i1165" DrawAspect="Content" ObjectID="_1668460905" r:id="rId174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center"/>
        <w:rPr>
          <w:sz w:val="28"/>
          <w:szCs w:val="28"/>
        </w:rPr>
      </w:pPr>
      <w:r w:rsidRPr="00984AD1">
        <w:rPr>
          <w:sz w:val="28"/>
          <w:szCs w:val="28"/>
        </w:rPr>
        <w:t>Пример. Дана функция распределения непрерывной случайной величины Х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68"/>
          <w:sz w:val="28"/>
          <w:szCs w:val="28"/>
        </w:rPr>
        <w:object w:dxaOrig="2340" w:dyaOrig="1605">
          <v:shape id="_x0000_i1166" type="#_x0000_t75" style="width:117pt;height:80.25pt" o:ole="">
            <v:imagedata r:id="rId175" o:title=""/>
          </v:shape>
          <o:OLEObject Type="Embed" ProgID="Equation.3" ShapeID="_x0000_i1166" DrawAspect="Content" ObjectID="_1668460906" r:id="rId176"/>
        </w:objec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Требуется найти: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(Х),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среднее квадратическое отклонение σ,</w:t>
      </w:r>
    </w:p>
    <w:p w:rsid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&lt; –2),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167" type="#_x0000_t75" style="width:12pt;height:30.75pt" o:ole="">
            <v:imagedata r:id="rId177" o:title=""/>
          </v:shape>
          <o:OLEObject Type="Embed" ProgID="Equation.3" ShapeID="_x0000_i1167" DrawAspect="Content" ObjectID="_1668460907" r:id="rId17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≤ Х &lt; 1)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(Х ≥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168" type="#_x0000_t75" style="width:12pt;height:30.75pt" o:ole="">
            <v:imagedata r:id="rId179" o:title=""/>
          </v:shape>
          <o:OLEObject Type="Embed" ProgID="Equation.3" ShapeID="_x0000_i1168" DrawAspect="Content" ObjectID="_1668460908" r:id="rId180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Pr="00984AD1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Построим график функции распределения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F7F6F" wp14:editId="0E78A4C9">
                <wp:simplePos x="0" y="0"/>
                <wp:positionH relativeFrom="column">
                  <wp:posOffset>228600</wp:posOffset>
                </wp:positionH>
                <wp:positionV relativeFrom="paragraph">
                  <wp:posOffset>883920</wp:posOffset>
                </wp:positionV>
                <wp:extent cx="3771900" cy="0"/>
                <wp:effectExtent l="0" t="76200" r="19050" b="952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9.6pt" to="3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">
                <v:stroke endarrow="block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763B" wp14:editId="21028CA7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0" cy="1485900"/>
                <wp:effectExtent l="76200" t="38100" r="5715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pt" to="126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">
                <v:stroke endarrow="block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AA6A0" wp14:editId="54373EA9">
                <wp:simplePos x="0" y="0"/>
                <wp:positionH relativeFrom="column">
                  <wp:posOffset>457200</wp:posOffset>
                </wp:positionH>
                <wp:positionV relativeFrom="paragraph">
                  <wp:posOffset>883920</wp:posOffset>
                </wp:positionV>
                <wp:extent cx="1143000" cy="0"/>
                <wp:effectExtent l="0" t="19050" r="0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.6pt" to="126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" strokeweight="2.25pt"/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BC0DE" wp14:editId="4ED2FEEE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666750</wp:posOffset>
                </wp:positionV>
                <wp:extent cx="1943100" cy="0"/>
                <wp:effectExtent l="0" t="19050" r="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2.5pt" to="34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WUQIAAF0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" strokeweight="2.25pt"/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ADB16" wp14:editId="5D03A0AD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800100" cy="342900"/>
                <wp:effectExtent l="19050" t="19050" r="19050" b="1905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540 h 540"/>
                            <a:gd name="T2" fmla="*/ 742 w 1260"/>
                            <a:gd name="T3" fmla="*/ 352 h 540"/>
                            <a:gd name="T4" fmla="*/ 1260 w 126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540">
                              <a:moveTo>
                                <a:pt x="0" y="540"/>
                              </a:moveTo>
                              <a:cubicBezTo>
                                <a:pt x="124" y="509"/>
                                <a:pt x="532" y="442"/>
                                <a:pt x="742" y="352"/>
                              </a:cubicBezTo>
                              <a:cubicBezTo>
                                <a:pt x="952" y="262"/>
                                <a:pt x="1152" y="73"/>
                                <a:pt x="126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6" o:spid="_x0000_s1026" style="position:absolute;margin-left:126pt;margin-top:52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" path="m,540c124,509,532,442,742,352,952,262,1152,73,1260,e" filled="f" strokeweight="2.25pt">
                <v:path arrowok="t" o:connecttype="custom" o:connectlocs="0,342900;471170,223520;800100,0" o:connectangles="0,0,0"/>
              </v:shap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7E3D6" wp14:editId="4E2C8486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8001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2.5pt" to="18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">
                <v:stroke dashstyle="dash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4E538" wp14:editId="143A5556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666750</wp:posOffset>
                </wp:positionV>
                <wp:extent cx="0" cy="34290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2.5pt" to="18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">
                <v:stroke dashstyle="dash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87C5E" wp14:editId="1DF7D78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4229100" cy="1714500"/>
                <wp:effectExtent l="0" t="0" r="0" b="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F(x)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0                      2                                        X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0" o:spid="_x0000_s1026" type="#_x0000_t202" style="position:absolute;left:0;text-align:left;margin-left:18pt;margin-top:1.2pt;width:3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" filled="f" stroked="f">
                <v:textbox>
                  <w:txbxContent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F(x)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0                      2                                        X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 2. График функции распределения.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плотность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равна первой производной от функции распределения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′(х),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то найдем производные от каждой из функций, составляющих функцию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5115" w:dyaOrig="1095">
          <v:shape id="_x0000_i1169" type="#_x0000_t75" style="width:255.75pt;height:54.75pt" o:ole="">
            <v:imagedata r:id="rId181" o:title=""/>
          </v:shape>
          <o:OLEObject Type="Embed" ProgID="Equation.3" ShapeID="_x0000_i1169" DrawAspect="Content" ObjectID="_1668460909" r:id="rId18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Тогда получаем функцию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64"/>
          <w:sz w:val="28"/>
          <w:szCs w:val="28"/>
          <w:lang w:val="en-US"/>
        </w:rPr>
        <w:object w:dxaOrig="1530" w:dyaOrig="1620">
          <v:shape id="_x0000_i1170" type="#_x0000_t75" style="width:76.5pt;height:81pt" o:ole="">
            <v:imagedata r:id="rId183" o:title=""/>
          </v:shape>
          <o:OLEObject Type="Embed" ProgID="Equation.3" ShapeID="_x0000_i1170" DrawAspect="Content" ObjectID="_1668460910" r:id="rId184"/>
        </w:object>
      </w:r>
    </w:p>
    <w:p w:rsidR="00984AD1" w:rsidRPr="00984AD1" w:rsidRDefault="00984AD1" w:rsidP="00984A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Построим график плотности f(x)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8130990" wp14:editId="1D62BEC5">
                <wp:extent cx="4577080" cy="1828800"/>
                <wp:effectExtent l="0" t="0" r="0" b="0"/>
                <wp:docPr id="132" name="Группа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80" cy="1828800"/>
                          <a:chOff x="0" y="0"/>
                          <a:chExt cx="4577080" cy="1828800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45770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Line 550"/>
                        <wps:cNvCnPr/>
                        <wps:spPr bwMode="auto">
                          <a:xfrm>
                            <a:off x="5048" y="1515713"/>
                            <a:ext cx="4229592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1"/>
                        <wps:cNvCnPr/>
                        <wps:spPr bwMode="auto">
                          <a:xfrm flipH="1" flipV="1">
                            <a:off x="1262063" y="324740"/>
                            <a:ext cx="5890" cy="1196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2"/>
                        <wps:cNvCnPr/>
                        <wps:spPr bwMode="auto">
                          <a:xfrm>
                            <a:off x="348329" y="1515713"/>
                            <a:ext cx="913733" cy="7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3"/>
                        <wps:cNvCnPr/>
                        <wps:spPr bwMode="auto">
                          <a:xfrm flipV="1">
                            <a:off x="1262063" y="1190973"/>
                            <a:ext cx="685721" cy="3247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4"/>
                        <wps:cNvCnPr/>
                        <wps:spPr bwMode="auto">
                          <a:xfrm flipH="1">
                            <a:off x="1262063" y="1190973"/>
                            <a:ext cx="685721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5"/>
                        <wps:cNvCnPr/>
                        <wps:spPr bwMode="auto">
                          <a:xfrm>
                            <a:off x="1947783" y="1190973"/>
                            <a:ext cx="841" cy="324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6"/>
                        <wps:cNvCnPr/>
                        <wps:spPr bwMode="auto">
                          <a:xfrm>
                            <a:off x="1947783" y="1515713"/>
                            <a:ext cx="1029843" cy="7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0"/>
                            <a:ext cx="457203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x)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1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2                                                      X                     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2" o:spid="_x0000_s1027" style="width:360.4pt;height:2in;mso-position-horizontal-relative:char;mso-position-vertical-relative:line" coordsize="4577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">
                <v:rect id="Прямоугольник 11" o:spid="_x0000_s1028" style="position:absolute;width:4577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line id="Line 550" o:spid="_x0000_s1029" style="position:absolute;visibility:visible;mso-wrap-style:square" from="50,15157" to="42346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51" o:spid="_x0000_s1030" style="position:absolute;flip:x y;visibility:visible;mso-wrap-style:square" from="12620,3247" to="12679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<v:stroke endarrow="block"/>
                </v:line>
                <v:line id="Line 552" o:spid="_x0000_s1031" style="position:absolute;visibility:visible;mso-wrap-style:square" from="3483,15157" to="12620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553" o:spid="_x0000_s1032" style="position:absolute;flip:y;visibility:visible;mso-wrap-style:square" from="12620,11909" to="19477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<v:line id="Line 554" o:spid="_x0000_s1033" style="position:absolute;flip:x;visibility:visible;mso-wrap-style:square" from="12620,11909" to="19477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    <v:stroke dashstyle="dash"/>
                </v:line>
                <v:line id="Line 555" o:spid="_x0000_s1034" style="position:absolute;visibility:visible;mso-wrap-style:square" from="19477,11909" to="19486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556" o:spid="_x0000_s1035" style="position:absolute;visibility:visible;mso-wrap-style:square" from="19477,15157" to="29776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shape id="Text Box 557" o:spid="_x0000_s1036" type="#_x0000_t202" style="position:absolute;left:50;width:4572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lang w:val="en-US"/>
                          </w:rPr>
                          <w:t>x)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1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2                                                      X                     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Рис. 3. График плотности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Заметим, что при х=0 производная F′(х) не существует.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математическое ожидание непрерывной случайной величины 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365" w:dyaOrig="855">
          <v:shape id="_x0000_i1171" type="#_x0000_t75" style="width:68.25pt;height:42.75pt" o:ole="">
            <v:imagedata r:id="rId185" o:title=""/>
          </v:shape>
          <o:OLEObject Type="Embed" ProgID="Equation.3" ShapeID="_x0000_i1171" DrawAspect="Content" ObjectID="_1668460911" r:id="rId18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020" w:dyaOrig="855">
          <v:shape id="_x0000_i1172" type="#_x0000_t75" style="width:51pt;height:42.75pt" o:ole="">
            <v:imagedata r:id="rId187" o:title=""/>
          </v:shape>
          <o:OLEObject Type="Embed" ProgID="Equation.3" ShapeID="_x0000_i1172" DrawAspect="Content" ObjectID="_1668460912" r:id="rId188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73" type="#_x0000_t75" style="width:12pt;height:30.75pt" o:ole="">
            <v:imagedata r:id="rId177" o:title=""/>
          </v:shape>
          <o:OLEObject Type="Embed" ProgID="Equation.3" ShapeID="_x0000_i1173" DrawAspect="Content" ObjectID="_1668460913" r:id="rId189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780" w:dyaOrig="855">
          <v:shape id="_x0000_i1174" type="#_x0000_t75" style="width:39pt;height:42.75pt" o:ole="">
            <v:imagedata r:id="rId190" o:title=""/>
          </v:shape>
          <o:OLEObject Type="Embed" ProgID="Equation.3" ShapeID="_x0000_i1174" DrawAspect="Content" ObjectID="_1668460914" r:id="rId191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15" w:dyaOrig="615">
          <v:shape id="_x0000_i1175" type="#_x0000_t75" style="width:15.75pt;height:30.75pt" o:ole="">
            <v:imagedata r:id="rId192" o:title=""/>
          </v:shape>
          <o:OLEObject Type="Embed" ProgID="Equation.3" ShapeID="_x0000_i1175" DrawAspect="Content" ObjectID="_1668460915" r:id="rId193"/>
        </w:object>
      </w:r>
      <w:r w:rsidRPr="00984AD1">
        <w:rPr>
          <w:rFonts w:ascii="Times New Roman" w:eastAsia="Times New Roman" w:hAnsi="Times New Roman" w:cs="Times New Roman"/>
          <w:position w:val="-38"/>
          <w:sz w:val="28"/>
          <w:szCs w:val="28"/>
        </w:rPr>
        <w:object w:dxaOrig="525" w:dyaOrig="960">
          <v:shape id="_x0000_i1176" type="#_x0000_t75" style="width:26.25pt;height:48pt" o:ole="">
            <v:imagedata r:id="rId194" o:title=""/>
          </v:shape>
          <o:OLEObject Type="Embed" ProgID="Equation.3" ShapeID="_x0000_i1176" DrawAspect="Content" ObjectID="_1668460916" r:id="rId195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77" type="#_x0000_t75" style="width:12pt;height:30.75pt" o:ole="">
            <v:imagedata r:id="rId196" o:title=""/>
          </v:shape>
          <o:OLEObject Type="Embed" ProgID="Equation.3" ShapeID="_x0000_i1177" DrawAspect="Content" ObjectID="_1668460917" r:id="rId197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78" type="#_x0000_t75" style="width:12pt;height:30.75pt" o:ole="">
            <v:imagedata r:id="rId198" o:title=""/>
          </v:shape>
          <o:OLEObject Type="Embed" ProgID="Equation.3" ShapeID="_x0000_i1178" DrawAspect="Content" ObjectID="_1668460918" r:id="rId19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Чтобы найти дисперсию непрерывной случайной величины Х, найдём математическое ожидание случайной величины 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65" w:dyaOrig="300">
          <v:shape id="_x0000_i1179" type="#_x0000_t75" style="width:8.25pt;height:15pt" o:ole="">
            <v:imagedata r:id="rId167" o:title=""/>
          </v:shape>
          <o:OLEObject Type="Embed" ProgID="Equation.3" ShapeID="_x0000_i1179" DrawAspect="Content" ObjectID="_1668460919" r:id="rId200"/>
        </w:object>
      </w:r>
      <w:r w:rsidRPr="00984AD1">
        <w:rPr>
          <w:rFonts w:ascii="Times New Roman" w:hAnsi="Times New Roman" w:cs="Times New Roman"/>
          <w:sz w:val="28"/>
          <w:szCs w:val="28"/>
        </w:rPr>
        <w:t>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65" w:dyaOrig="300">
          <v:shape id="_x0000_i1180" type="#_x0000_t75" style="width:8.25pt;height:15pt" o:ole="">
            <v:imagedata r:id="rId167" o:title=""/>
          </v:shape>
          <o:OLEObject Type="Embed" ProgID="Equation.3" ShapeID="_x0000_i1180" DrawAspect="Content" ObjectID="_1668460920" r:id="rId201"/>
        </w:objec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515" w:dyaOrig="855">
          <v:shape id="_x0000_i1181" type="#_x0000_t75" style="width:75.75pt;height:42.75pt" o:ole="">
            <v:imagedata r:id="rId202" o:title=""/>
          </v:shape>
          <o:OLEObject Type="Embed" ProgID="Equation.3" ShapeID="_x0000_i1181" DrawAspect="Content" ObjectID="_1668460921" r:id="rId20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185" w:dyaOrig="855">
          <v:shape id="_x0000_i1182" type="#_x0000_t75" style="width:59.25pt;height:42.75pt" o:ole="">
            <v:imagedata r:id="rId204" o:title=""/>
          </v:shape>
          <o:OLEObject Type="Embed" ProgID="Equation.3" ShapeID="_x0000_i1182" DrawAspect="Content" ObjectID="_1668460922" r:id="rId20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5" w:dyaOrig="705">
          <v:shape id="_x0000_i1183" type="#_x0000_t75" style="width:12.75pt;height:35.25pt" o:ole="">
            <v:imagedata r:id="rId206" o:title=""/>
          </v:shape>
          <o:OLEObject Type="Embed" ProgID="Equation.3" ShapeID="_x0000_i1183" DrawAspect="Content" ObjectID="_1668460923" r:id="rId207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780" w:dyaOrig="855">
          <v:shape id="_x0000_i1184" type="#_x0000_t75" style="width:39pt;height:42.75pt" o:ole="">
            <v:imagedata r:id="rId208" o:title=""/>
          </v:shape>
          <o:OLEObject Type="Embed" ProgID="Equation.3" ShapeID="_x0000_i1184" DrawAspect="Content" ObjectID="_1668460924" r:id="rId209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60" w:dyaOrig="705">
          <v:shape id="_x0000_i1185" type="#_x0000_t75" style="width:18pt;height:35.25pt" o:ole="">
            <v:imagedata r:id="rId210" o:title=""/>
          </v:shape>
          <o:OLEObject Type="Embed" ProgID="Equation.3" ShapeID="_x0000_i1185" DrawAspect="Content" ObjectID="_1668460925" r:id="rId211"/>
        </w:object>
      </w:r>
      <w:r w:rsidRPr="00984AD1">
        <w:rPr>
          <w:rFonts w:ascii="Times New Roman" w:eastAsia="Times New Roman" w:hAnsi="Times New Roman" w:cs="Times New Roman"/>
          <w:position w:val="-42"/>
          <w:sz w:val="28"/>
          <w:szCs w:val="28"/>
        </w:rPr>
        <w:object w:dxaOrig="585" w:dyaOrig="1020">
          <v:shape id="_x0000_i1186" type="#_x0000_t75" style="width:29.25pt;height:51pt" o:ole="">
            <v:imagedata r:id="rId212" o:title=""/>
          </v:shape>
          <o:OLEObject Type="Embed" ProgID="Equation.3" ShapeID="_x0000_i1186" DrawAspect="Content" ObjectID="_1668460926" r:id="rId213"/>
        </w:object>
      </w:r>
      <w:r w:rsidRPr="00984AD1">
        <w:rPr>
          <w:rFonts w:ascii="Times New Roman" w:hAnsi="Times New Roman" w:cs="Times New Roman"/>
          <w:sz w:val="28"/>
          <w:szCs w:val="28"/>
        </w:rPr>
        <w:t>=2.</w:t>
      </w:r>
    </w:p>
    <w:p w:rsidR="00984AD1" w:rsidRPr="00984AD1" w:rsidRDefault="00984AD1" w:rsidP="00984AD1">
      <w:pPr>
        <w:pStyle w:val="23"/>
      </w:pPr>
      <w:r w:rsidRPr="00984AD1">
        <w:t>Дисперсию найдем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87" type="#_x0000_t75" style="width:8.25pt;height:15pt" o:ole="">
            <v:imagedata r:id="rId214" o:title=""/>
          </v:shape>
          <o:OLEObject Type="Embed" ProgID="Equation.3" ShapeID="_x0000_i1187" DrawAspect="Content" ObjectID="_1668460927" r:id="rId21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88" type="#_x0000_t75" style="width:8.25pt;height:15pt" o:ole="">
            <v:imagedata r:id="rId214" o:title=""/>
          </v:shape>
          <o:OLEObject Type="Embed" ProgID="Equation.3" ShapeID="_x0000_i1188" DrawAspect="Content" ObjectID="_1668460928" r:id="rId216"/>
        </w:object>
      </w:r>
      <w:r w:rsidRPr="00984AD1">
        <w:rPr>
          <w:rFonts w:ascii="Times New Roman" w:hAnsi="Times New Roman" w:cs="Times New Roman"/>
          <w:sz w:val="28"/>
          <w:szCs w:val="28"/>
        </w:rPr>
        <w:t>(Х) = 2─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55" w:dyaOrig="735">
          <v:shape id="_x0000_i1189" type="#_x0000_t75" style="width:27.75pt;height:36.75pt" o:ole="">
            <v:imagedata r:id="rId217" o:title=""/>
          </v:shape>
          <o:OLEObject Type="Embed" ProgID="Equation.3" ShapeID="_x0000_i1189" DrawAspect="Content" ObjectID="_1668460929" r:id="rId218"/>
        </w:object>
      </w:r>
      <w:r w:rsidRPr="00984AD1">
        <w:rPr>
          <w:rFonts w:ascii="Times New Roman" w:hAnsi="Times New Roman" w:cs="Times New Roman"/>
          <w:sz w:val="28"/>
          <w:szCs w:val="28"/>
        </w:rPr>
        <w:t>= 2 ─1,78 = 0,22.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Среднее квадратическое отклонение σ найдем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σ(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405">
          <v:shape id="_x0000_i1190" type="#_x0000_t75" style="width:41.25pt;height:20.25pt" o:ole="">
            <v:imagedata r:id="rId219" o:title=""/>
          </v:shape>
          <o:OLEObject Type="Embed" ProgID="Equation.3" ShapeID="_x0000_i1190" DrawAspect="Content" ObjectID="_1668460930" r:id="rId220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65" w:dyaOrig="435">
          <v:shape id="_x0000_i1191" type="#_x0000_t75" style="width:38.25pt;height:21.75pt" o:ole="">
            <v:imagedata r:id="rId221" o:title=""/>
          </v:shape>
          <o:OLEObject Type="Embed" ProgID="Equation.3" ShapeID="_x0000_i1191" DrawAspect="Content" ObjectID="_1668460931" r:id="rId222"/>
        </w:object>
      </w:r>
      <w:r w:rsidRPr="00984AD1">
        <w:rPr>
          <w:rFonts w:ascii="Times New Roman" w:hAnsi="Times New Roman" w:cs="Times New Roman"/>
          <w:sz w:val="28"/>
          <w:szCs w:val="28"/>
        </w:rPr>
        <w:t>= 0,47.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Найдем вероятность того, что случайная величина Х примет значение из интервала (– 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195">
          <v:shape id="_x0000_i1192" type="#_x0000_t75" style="width:12pt;height:9.75pt" o:ole="">
            <v:imagedata r:id="rId223" o:title=""/>
          </v:shape>
          <o:OLEObject Type="Embed" ProgID="Equation.3" ShapeID="_x0000_i1192" DrawAspect="Content" ObjectID="_1668460932" r:id="rId22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;– 2), то есть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Х&lt; – 2):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Х&lt; – 2) = F(– 2) = 0,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Вторую вероятность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93" type="#_x0000_t75" style="width:16.5pt;height:30.75pt" o:ole="">
            <v:imagedata r:id="rId177" o:title=""/>
          </v:shape>
          <o:OLEObject Type="Embed" ProgID="Equation.3" ShapeID="_x0000_i1193" DrawAspect="Content" ObjectID="_1668460933" r:id="rId225"/>
        </w:object>
      </w:r>
      <w:r w:rsidRPr="00984AD1">
        <w:rPr>
          <w:rFonts w:ascii="Times New Roman" w:hAnsi="Times New Roman" w:cs="Times New Roman"/>
          <w:sz w:val="28"/>
          <w:szCs w:val="28"/>
        </w:rPr>
        <w:t>≤ Х &lt; 1) найдём по формуле Р(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≤ Х &lt;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)= F(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 –  F(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94" type="#_x0000_t75" style="width:16.5pt;height:30.75pt" o:ole="">
            <v:imagedata r:id="rId177" o:title=""/>
          </v:shape>
          <o:OLEObject Type="Embed" ProgID="Equation.3" ShapeID="_x0000_i1194" DrawAspect="Content" ObjectID="_1668460934" r:id="rId22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≤Х&lt;1)=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 xml:space="preserve">(1) –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95" type="#_x0000_t75" style="width:16.5pt;height:30.75pt" o:ole="">
            <v:imagedata r:id="rId177" o:title=""/>
          </v:shape>
          <o:OLEObject Type="Embed" ProgID="Equation.3" ShapeID="_x0000_i1195" DrawAspect="Content" ObjectID="_1668460935" r:id="rId227"/>
        </w:objec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380" w:dyaOrig="720">
          <v:shape id="_x0000_i1196" type="#_x0000_t75" style="width:69pt;height:36pt" o:ole="">
            <v:imagedata r:id="rId228" o:title=""/>
          </v:shape>
          <o:OLEObject Type="Embed" ProgID="Equation.3" ShapeID="_x0000_i1196" DrawAspect="Content" ObjectID="_1668460936" r:id="rId22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события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97" type="#_x0000_t75" style="width:45.75pt;height:33.75pt" o:ole="">
            <v:imagedata r:id="rId230" o:title=""/>
          </v:shape>
          <o:OLEObject Type="Embed" ProgID="Equation.3" ShapeID="_x0000_i1197" DrawAspect="Content" ObjectID="_1668460937" r:id="rId23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и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98" type="#_x0000_t75" style="width:45.75pt;height:33.75pt" o:ole="">
            <v:imagedata r:id="rId232" o:title=""/>
          </v:shape>
          <o:OLEObject Type="Embed" ProgID="Equation.3" ShapeID="_x0000_i1198" DrawAspect="Content" ObjectID="_1668460938" r:id="rId23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противоположные, то вероятность события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20" w:dyaOrig="780">
          <v:shape id="_x0000_i1199" type="#_x0000_t75" style="width:51pt;height:39pt" o:ole="">
            <v:imagedata r:id="rId234" o:title=""/>
          </v:shape>
          <o:OLEObject Type="Embed" ProgID="Equation.3" ShapeID="_x0000_i1199" DrawAspect="Content" ObjectID="_1668460939" r:id="rId23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находится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200" type="#_x0000_t75" style="width:45.75pt;height:33.75pt" o:ole="">
            <v:imagedata r:id="rId236" o:title=""/>
          </v:shape>
          <o:OLEObject Type="Embed" ProgID="Equation.3" ShapeID="_x0000_i1200" DrawAspect="Content" ObjectID="_1668460940" r:id="rId237"/>
        </w:object>
      </w:r>
      <w:r w:rsidRPr="00984AD1">
        <w:rPr>
          <w:rFonts w:ascii="Times New Roman" w:hAnsi="Times New Roman" w:cs="Times New Roman"/>
          <w:sz w:val="28"/>
          <w:szCs w:val="28"/>
        </w:rPr>
        <w:t>=1– Р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201" type="#_x0000_t75" style="width:45.75pt;height:33.75pt" o:ole="">
            <v:imagedata r:id="rId238" o:title=""/>
          </v:shape>
          <o:OLEObject Type="Embed" ProgID="Equation.3" ShapeID="_x0000_i1201" DrawAspect="Content" ObjectID="_1668460941" r:id="rId239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=1–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465" w:dyaOrig="675">
          <v:shape id="_x0000_i1202" type="#_x0000_t75" style="width:23.25pt;height:33.75pt" o:ole="">
            <v:imagedata r:id="rId240" o:title=""/>
          </v:shape>
          <o:OLEObject Type="Embed" ProgID="Equation.3" ShapeID="_x0000_i1202" DrawAspect="Content" ObjectID="_1668460942" r:id="rId24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=1–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885" w:dyaOrig="615">
          <v:shape id="_x0000_i1203" type="#_x0000_t75" style="width:44.25pt;height:30.75pt" o:ole="">
            <v:imagedata r:id="rId242" o:title=""/>
          </v:shape>
          <o:OLEObject Type="Embed" ProgID="Equation.3" ShapeID="_x0000_i1203" DrawAspect="Content" ObjectID="_1668460943" r:id="rId243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CA3FEB" w:rsidP="00CA3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984AD1">
        <w:rPr>
          <w:b/>
          <w:sz w:val="28"/>
          <w:szCs w:val="28"/>
        </w:rPr>
        <w:t>2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AD1" w:rsidRPr="00984AD1">
        <w:rPr>
          <w:rFonts w:ascii="Times New Roman" w:hAnsi="Times New Roman" w:cs="Times New Roman"/>
          <w:b/>
          <w:sz w:val="28"/>
          <w:szCs w:val="28"/>
        </w:rPr>
        <w:t>Равномерное и нормальное распределения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984AD1" w:rsidP="00984A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Равномерное распределение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>. Будем говорить, что распределение вероятностей непрерывной случайной величины является равномерным распределением, если плотность вероятности случайной величины Х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545" w:dyaOrig="855">
          <v:shape id="_x0000_i1099" type="#_x0000_t75" style="width:77.25pt;height:42.75pt" o:ole="">
            <v:imagedata r:id="rId244" o:title=""/>
          </v:shape>
          <o:OLEObject Type="Embed" ProgID="Equation.3" ShapeID="_x0000_i1099" DrawAspect="Content" ObjectID="_1668460944" r:id="rId245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Найдем значение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плотность вероятности удовлетворяет условию: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095" w:dyaOrig="855">
          <v:shape id="_x0000_i1100" type="#_x0000_t75" style="width:54.75pt;height:42.75pt" o:ole="">
            <v:imagedata r:id="rId246" o:title=""/>
          </v:shape>
          <o:OLEObject Type="Embed" ProgID="Equation.3" ShapeID="_x0000_i1100" DrawAspect="Content" ObjectID="_1668460945" r:id="rId247"/>
        </w:object>
      </w:r>
      <w:r w:rsidRPr="00984AD1">
        <w:rPr>
          <w:rFonts w:ascii="Times New Roman" w:hAnsi="Times New Roman" w:cs="Times New Roman"/>
          <w:sz w:val="28"/>
          <w:szCs w:val="28"/>
        </w:rPr>
        <w:t>=1,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то получаем: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320" w:dyaOrig="855">
          <v:shape id="_x0000_i1101" type="#_x0000_t75" style="width:66pt;height:42.75pt" o:ole="">
            <v:imagedata r:id="rId248" o:title=""/>
          </v:shape>
          <o:OLEObject Type="Embed" ProgID="Equation.3" ShapeID="_x0000_i1101" DrawAspect="Content" ObjectID="_1668460946" r:id="rId249"/>
        </w:objec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700" w:dyaOrig="765">
          <v:shape id="_x0000_i1102" type="#_x0000_t75" style="width:135pt;height:38.25pt" o:ole="">
            <v:imagedata r:id="rId250" o:title=""/>
          </v:shape>
          <o:OLEObject Type="Embed" ProgID="Equation.3" ShapeID="_x0000_i1102" DrawAspect="Content" ObjectID="_1668460947" r:id="rId25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на промежутке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], то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95" w:dyaOrig="765">
          <v:shape id="_x0000_i1103" type="#_x0000_t75" style="width:54.75pt;height:38.25pt" o:ole="">
            <v:imagedata r:id="rId252" o:title=""/>
          </v:shape>
          <o:OLEObject Type="Embed" ProgID="Equation.3" ShapeID="_x0000_i1103" DrawAspect="Content" ObjectID="_1668460948" r:id="rId253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825" w:dyaOrig="855">
          <v:shape id="_x0000_i1104" type="#_x0000_t75" style="width:41.25pt;height:42.75pt" o:ole="">
            <v:imagedata r:id="rId254" o:title=""/>
          </v:shape>
          <o:OLEObject Type="Embed" ProgID="Equation.3" ShapeID="_x0000_i1104" DrawAspect="Content" ObjectID="_1668460949" r:id="rId255"/>
        </w:object>
      </w:r>
      <w:r w:rsidRPr="00984AD1">
        <w:rPr>
          <w:rFonts w:ascii="Times New Roman" w:eastAsia="Times New Roman" w:hAnsi="Times New Roman" w:cs="Times New Roman"/>
          <w:position w:val="-20"/>
          <w:sz w:val="28"/>
          <w:szCs w:val="28"/>
        </w:rPr>
        <w:object w:dxaOrig="2235" w:dyaOrig="540">
          <v:shape id="_x0000_i1105" type="#_x0000_t75" style="width:111.75pt;height:27pt" o:ole="">
            <v:imagedata r:id="rId256" o:title=""/>
          </v:shape>
          <o:OLEObject Type="Embed" ProgID="Equation.3" ShapeID="_x0000_i1105" DrawAspect="Content" ObjectID="_1668460950" r:id="rId25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следовательно,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 xml:space="preserve"> 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60" w:dyaOrig="720">
          <v:shape id="_x0000_i1106" type="#_x0000_t75" style="width:33pt;height:36pt" o:ole="">
            <v:imagedata r:id="rId258" o:title=""/>
          </v:shape>
          <o:OLEObject Type="Embed" ProgID="Equation.3" ShapeID="_x0000_i1106" DrawAspect="Content" ObjectID="_1668460951" r:id="rId25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Итак, равномерно распределённая случайная величина имеет плотность вероятности: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r w:rsidRPr="00984AD1">
        <w:rPr>
          <w:rFonts w:ascii="Times New Roman" w:eastAsia="Times New Roman" w:hAnsi="Times New Roman" w:cs="Times New Roman"/>
          <w:position w:val="-46"/>
          <w:sz w:val="28"/>
          <w:szCs w:val="28"/>
          <w:bdr w:val="single" w:sz="4" w:space="0" w:color="auto" w:frame="1"/>
          <w:lang w:val="en-US"/>
        </w:rPr>
        <w:object w:dxaOrig="2040" w:dyaOrig="1230">
          <v:shape id="_x0000_i1107" type="#_x0000_t75" style="width:102pt;height:61.5pt" o:ole="">
            <v:imagedata r:id="rId260" o:title=""/>
          </v:shape>
          <o:OLEObject Type="Embed" ProgID="Equation.3" ShapeID="_x0000_i1107" DrawAspect="Content" ObjectID="_1668460952" r:id="rId261"/>
        </w:object>
      </w:r>
    </w:p>
    <w:p w:rsidR="00984AD1" w:rsidRPr="00984AD1" w:rsidRDefault="00984AD1" w:rsidP="00984AD1">
      <w:pPr>
        <w:pStyle w:val="23"/>
      </w:pPr>
      <w:r w:rsidRPr="00984AD1">
        <w:t xml:space="preserve">Пример. Если распределение случайной величины Х – равномерное и задан отрезок [2;8], то </w:t>
      </w:r>
      <w:r w:rsidRPr="00984AD1">
        <w:rPr>
          <w:lang w:val="en-US"/>
        </w:rPr>
        <w:t>b</w:t>
      </w:r>
      <w:r w:rsidRPr="00984AD1">
        <w:t xml:space="preserve"> – </w:t>
      </w:r>
      <w:r w:rsidRPr="00984AD1">
        <w:rPr>
          <w:lang w:val="en-US"/>
        </w:rPr>
        <w:t>a</w:t>
      </w:r>
      <w:r w:rsidRPr="00984AD1">
        <w:t xml:space="preserve"> = 8 – 2 = 6 и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52"/>
          <w:sz w:val="28"/>
          <w:szCs w:val="28"/>
        </w:rPr>
        <w:object w:dxaOrig="1485" w:dyaOrig="1185">
          <v:shape id="_x0000_i1108" type="#_x0000_t75" style="width:74.25pt;height:59.25pt" o:ole="">
            <v:imagedata r:id="rId262" o:title=""/>
          </v:shape>
          <o:OLEObject Type="Embed" ProgID="Equation.3" ShapeID="_x0000_i1108" DrawAspect="Content" ObjectID="_1668460953" r:id="rId263"/>
        </w:objec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Найдем числовые характеристики равномерного распределения. </w:t>
      </w:r>
    </w:p>
    <w:p w:rsidR="00984AD1" w:rsidRPr="00984AD1" w:rsidRDefault="00984AD1" w:rsidP="00984AD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равномерного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125" w:dyaOrig="855">
          <v:shape id="_x0000_i1109" type="#_x0000_t75" style="width:56.25pt;height:42.75pt" o:ole="">
            <v:imagedata r:id="rId264" o:title=""/>
          </v:shape>
          <o:OLEObject Type="Embed" ProgID="Equation.3" ShapeID="_x0000_i1109" DrawAspect="Content" ObjectID="_1668460954" r:id="rId265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5640" w:dyaOrig="795">
          <v:shape id="_x0000_i1110" type="#_x0000_t75" style="width:282pt;height:39.75pt" o:ole="">
            <v:imagedata r:id="rId266" o:title=""/>
          </v:shape>
          <o:OLEObject Type="Embed" ProgID="Equation.3" ShapeID="_x0000_i1110" DrawAspect="Content" ObjectID="_1668460955" r:id="rId267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2"/>
        <w:jc w:val="both"/>
        <w:rPr>
          <w:rFonts w:ascii="Times New Roman" w:hAnsi="Times New Roman" w:cs="Times New Roman"/>
        </w:rPr>
      </w:pPr>
      <w:r w:rsidRPr="00984AD1">
        <w:rPr>
          <w:rFonts w:ascii="Times New Roman" w:hAnsi="Times New Roman" w:cs="Times New Roman"/>
        </w:rPr>
        <w:lastRenderedPageBreak/>
        <w:t>Пример. Для предыдущей задачи найдем математическое ожидание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Х)=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35" w:dyaOrig="615">
          <v:shape id="_x0000_i1111" type="#_x0000_t75" style="width:81.75pt;height:30.75pt" o:ole="">
            <v:imagedata r:id="rId268" o:title=""/>
          </v:shape>
          <o:OLEObject Type="Embed" ProgID="Equation.3" ShapeID="_x0000_i1111" DrawAspect="Content" ObjectID="_1668460956" r:id="rId26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равномерного распределения.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160" w:dyaOrig="765">
          <v:shape id="_x0000_i1112" type="#_x0000_t75" style="width:108pt;height:38.25pt" o:ole="">
            <v:imagedata r:id="rId270" o:title=""/>
          </v:shape>
          <o:OLEObject Type="Embed" ProgID="Equation.3" ShapeID="_x0000_i1112" DrawAspect="Content" ObjectID="_1668460957" r:id="rId271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70"/>
          <w:sz w:val="28"/>
          <w:szCs w:val="28"/>
        </w:rPr>
        <w:object w:dxaOrig="6900" w:dyaOrig="1515">
          <v:shape id="_x0000_i1113" type="#_x0000_t75" style="width:345pt;height:75.75pt" o:ole="">
            <v:imagedata r:id="rId272" o:title=""/>
          </v:shape>
          <o:OLEObject Type="Embed" ProgID="Equation.3" ShapeID="_x0000_i1113" DrawAspect="Content" ObjectID="_1668460958" r:id="rId273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045" w:dyaOrig="660">
          <v:shape id="_x0000_i1114" type="#_x0000_t75" style="width:302.25pt;height:33pt" o:ole="">
            <v:imagedata r:id="rId274" o:title=""/>
          </v:shape>
          <o:OLEObject Type="Embed" ProgID="Equation.3" ShapeID="_x0000_i1114" DrawAspect="Content" ObjectID="_1668460959" r:id="rId275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Пример. Для предыдущей задачи найдем дисперсию: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235" w:dyaOrig="660">
          <v:shape id="_x0000_i1115" type="#_x0000_t75" style="width:111.75pt;height:33pt" o:ole="">
            <v:imagedata r:id="rId276" o:title=""/>
          </v:shape>
          <o:OLEObject Type="Embed" ProgID="Equation.3" ShapeID="_x0000_i1115" DrawAspect="Content" ObjectID="_1668460960" r:id="rId277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3"/>
        <w:ind w:firstLine="720"/>
        <w:jc w:val="both"/>
      </w:pPr>
      <w:r w:rsidRPr="00984AD1">
        <w:t>Нормальное распределение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Случайная величина Х имеет нормальный закон распределения, если ее функция плотности вероятности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bdr w:val="single" w:sz="4" w:space="0" w:color="auto" w:frame="1"/>
          <w:lang w:val="en-US"/>
        </w:rPr>
        <w:object w:dxaOrig="1620" w:dyaOrig="825">
          <v:shape id="_x0000_i1116" type="#_x0000_t75" style="width:81pt;height:41.25pt" o:ole="">
            <v:imagedata r:id="rId278" o:title=""/>
          </v:shape>
          <o:OLEObject Type="Embed" ProgID="Equation.3" ShapeID="_x0000_i1116" DrawAspect="Content" ObjectID="_1668460961" r:id="rId279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σ 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– параметры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График функции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называется </w:t>
      </w:r>
      <w:r w:rsidRPr="00984AD1">
        <w:rPr>
          <w:rFonts w:ascii="Times New Roman" w:hAnsi="Times New Roman" w:cs="Times New Roman"/>
          <w:i/>
          <w:sz w:val="28"/>
          <w:szCs w:val="28"/>
        </w:rPr>
        <w:t>нормальной кривой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или кривой нормального распределения.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Методами дифференциального исчисления можно установить, что: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кривая симметрична относительно прямой х=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>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функция имеет максимум при х=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840" w:dyaOrig="765">
          <v:shape id="_x0000_i1117" type="#_x0000_t75" style="width:42pt;height:38.25pt" o:ole="">
            <v:imagedata r:id="rId280" o:title=""/>
          </v:shape>
          <o:OLEObject Type="Embed" ProgID="Equation.3" ShapeID="_x0000_i1117" DrawAspect="Content" ObjectID="_1668460962" r:id="rId281"/>
        </w:object>
      </w:r>
      <w:r w:rsidRPr="00984AD1">
        <w:rPr>
          <w:rFonts w:ascii="Times New Roman" w:hAnsi="Times New Roman" w:cs="Times New Roman"/>
          <w:sz w:val="28"/>
          <w:szCs w:val="28"/>
        </w:rPr>
        <w:t>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 мере удаления х от точки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функция убывает и при х→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60">
          <v:shape id="_x0000_i1118" type="#_x0000_t75" style="width:8.25pt;height:18pt" o:ole="">
            <v:imagedata r:id="rId282" o:title=""/>
          </v:shape>
          <o:OLEObject Type="Embed" ProgID="Equation.3" ShapeID="_x0000_i1118" DrawAspect="Content" ObjectID="_1668460963" r:id="rId283"/>
        </w:object>
      </w:r>
      <w:r w:rsidRPr="00984AD1">
        <w:rPr>
          <w:rFonts w:ascii="Times New Roman" w:hAnsi="Times New Roman" w:cs="Times New Roman"/>
          <w:sz w:val="28"/>
          <w:szCs w:val="28"/>
        </w:rPr>
        <w:t>∞ кривая приближается к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кривая выпукла вверх при х є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–  σ;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+ σ) и</w:t>
      </w:r>
    </w:p>
    <w:p w:rsidR="00984AD1" w:rsidRPr="00984AD1" w:rsidRDefault="00984AD1" w:rsidP="00984AD1">
      <w:pPr>
        <w:spacing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выпукла вниз при х є (– ∞;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–  σ) и х є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+ σ; + ∞).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97A57" wp14:editId="3057390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2866390" cy="1714500"/>
                <wp:effectExtent l="0" t="0" r="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x)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8"/>
                                <w:sz w:val="20"/>
                                <w:szCs w:val="20"/>
                                <w:lang w:val="en-US"/>
                              </w:rPr>
                              <w:object w:dxaOrig="585" w:dyaOrig="645">
                                <v:shape id="_x0000_i1205" type="#_x0000_t75" style="width:29.25pt;height:32.25pt" o:ole="">
                                  <v:imagedata r:id="rId284" o:title=""/>
                                </v:shape>
                                <o:OLEObject Type="Embed" ProgID="Equation.3" ShapeID="_x0000_i1205" DrawAspect="Content" ObjectID="_1668460987" r:id="rId285"/>
                              </w:objec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0                      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                            X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37" type="#_x0000_t202" style="position:absolute;left:0;text-align:left;margin-left:-9pt;margin-top:2.05pt;width:225.7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byAIAAMU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" filled="f" stroked="f">
                <v:textbox>
                  <w:txbxContent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lang w:val="en-US"/>
                        </w:rPr>
                        <w:t>x)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28"/>
                          <w:sz w:val="20"/>
                          <w:szCs w:val="20"/>
                          <w:lang w:val="en-US"/>
                        </w:rPr>
                        <w:object w:dxaOrig="585" w:dyaOrig="645">
                          <v:shape id="_x0000_i1205" type="#_x0000_t75" style="width:29.25pt;height:32.25pt" o:ole="">
                            <v:imagedata r:id="rId284" o:title=""/>
                          </v:shape>
                          <o:OLEObject Type="Embed" ProgID="Equation.3" ShapeID="_x0000_i1205" DrawAspect="Content" ObjectID="_1668460987" r:id="rId286"/>
                        </w:objec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0                     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                            X     </w:t>
                      </w:r>
                    </w:p>
                  </w:txbxContent>
                </v:textbox>
              </v:shap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D3421E1" wp14:editId="74048821">
                <wp:extent cx="2525395" cy="1610995"/>
                <wp:effectExtent l="0" t="38100" r="27305" b="8255"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395" cy="1610995"/>
                          <a:chOff x="0" y="0"/>
                          <a:chExt cx="2525395" cy="1610995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252539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Line 560"/>
                        <wps:cNvCnPr/>
                        <wps:spPr bwMode="auto">
                          <a:xfrm>
                            <a:off x="0" y="1371478"/>
                            <a:ext cx="2514459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1"/>
                        <wps:cNvCnPr/>
                        <wps:spPr bwMode="auto">
                          <a:xfrm flipV="1">
                            <a:off x="348272" y="5742"/>
                            <a:ext cx="0" cy="1600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62"/>
                        <wps:cNvSpPr>
                          <a:spLocks/>
                        </wps:cNvSpPr>
                        <wps:spPr bwMode="auto">
                          <a:xfrm>
                            <a:off x="13460" y="657030"/>
                            <a:ext cx="2307514" cy="692301"/>
                          </a:xfrm>
                          <a:custGeom>
                            <a:avLst/>
                            <a:gdLst>
                              <a:gd name="T0" fmla="*/ 0 w 3634"/>
                              <a:gd name="T1" fmla="*/ 1039 h 1090"/>
                              <a:gd name="T2" fmla="*/ 414 w 3634"/>
                              <a:gd name="T3" fmla="*/ 966 h 1090"/>
                              <a:gd name="T4" fmla="*/ 615 w 3634"/>
                              <a:gd name="T5" fmla="*/ 813 h 1090"/>
                              <a:gd name="T6" fmla="*/ 1742 w 3634"/>
                              <a:gd name="T7" fmla="*/ 18 h 1090"/>
                              <a:gd name="T8" fmla="*/ 2859 w 3634"/>
                              <a:gd name="T9" fmla="*/ 923 h 1090"/>
                              <a:gd name="T10" fmla="*/ 3634 w 3634"/>
                              <a:gd name="T11" fmla="*/ 1023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34" h="1090">
                                <a:moveTo>
                                  <a:pt x="0" y="1039"/>
                                </a:moveTo>
                                <a:cubicBezTo>
                                  <a:pt x="69" y="1030"/>
                                  <a:pt x="312" y="1004"/>
                                  <a:pt x="414" y="966"/>
                                </a:cubicBezTo>
                                <a:cubicBezTo>
                                  <a:pt x="516" y="928"/>
                                  <a:pt x="394" y="971"/>
                                  <a:pt x="615" y="813"/>
                                </a:cubicBezTo>
                                <a:cubicBezTo>
                                  <a:pt x="836" y="655"/>
                                  <a:pt x="1368" y="0"/>
                                  <a:pt x="1742" y="18"/>
                                </a:cubicBezTo>
                                <a:cubicBezTo>
                                  <a:pt x="2116" y="36"/>
                                  <a:pt x="2544" y="756"/>
                                  <a:pt x="2859" y="923"/>
                                </a:cubicBezTo>
                                <a:cubicBezTo>
                                  <a:pt x="3174" y="1090"/>
                                  <a:pt x="3473" y="1002"/>
                                  <a:pt x="3634" y="102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AD1" w:rsidRDefault="00984AD1" w:rsidP="00984A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63"/>
                        <wps:cNvCnPr/>
                        <wps:spPr bwMode="auto">
                          <a:xfrm flipH="1">
                            <a:off x="343225" y="685739"/>
                            <a:ext cx="80001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64"/>
                        <wps:cNvCnPr/>
                        <wps:spPr bwMode="auto">
                          <a:xfrm>
                            <a:off x="1143242" y="685739"/>
                            <a:ext cx="841" cy="685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2" o:spid="_x0000_s1038" style="width:198.85pt;height:126.85pt;mso-position-horizontal-relative:char;mso-position-vertical-relative:line" coordsize="25253,1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">
                <v:rect id="Прямоугольник 3" o:spid="_x0000_s1039" style="position:absolute;width:25253;height:1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line id="Line 560" o:spid="_x0000_s1040" style="position:absolute;visibility:visible;mso-wrap-style:square" from="0,13714" to="25144,1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61" o:spid="_x0000_s1041" style="position:absolute;flip:y;visibility:visible;mso-wrap-style:square" from="3482,57" to="3482,1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Freeform 562" o:spid="_x0000_s1042" style="position:absolute;left:134;top:6570;width:23075;height:6923;visibility:visible;mso-wrap-style:square;v-text-anchor:top" coordsize="3634,10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aNsMA&#10;AADaAAAADwAAAGRycy9kb3ducmV2LnhtbESPWWvDMBCE3wv9D2ILeWvkHjlwLYdSmoNAIOf7Ym1t&#10;U2vlWmqi/PsoEMjjMDPfMNkkmEYcqXO1ZQUv/QQEcWF1zaWC/W76PAbhPLLGxjIpOJODSf74kGGq&#10;7Yk3dNz6UkQIuxQVVN63qZSuqMig69uWOHo/tjPoo+xKqTs8Rbhp5GuSDKXBmuNChS19VVT8bv+N&#10;gtFyPZeHBFezt7/B7D0MNt/rOijVewqfHyA8BX8P39oLrWAI1yvxBs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aNsMAAADaAAAADwAAAAAAAAAAAAAAAACYAgAAZHJzL2Rv&#10;d25yZXYueG1sUEsFBgAAAAAEAAQA9QAAAIgDAAAAAA==&#10;" adj="-11796480,,5400" path="m,1039v69,-9,312,-35,414,-73c516,928,394,971,615,813,836,655,1368,,1742,18v374,18,802,738,1117,905c3174,1090,3473,1002,3634,1023e" filled="f" strokeweight="2.25pt">
                  <v:stroke joinstyle="round"/>
                  <v:formulas/>
                  <v:path arrowok="t" o:connecttype="custom" o:connectlocs="0,659909;262881,613544;390512,516368;1106134,11432;1815405,586233;2307514,649747" o:connectangles="0,0,0,0,0,0" textboxrect="0,0,3634,1090"/>
                  <v:textbox>
                    <w:txbxContent>
                      <w:p w:rsidR="00984AD1" w:rsidRDefault="00984AD1" w:rsidP="00984AD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563" o:spid="_x0000_s1043" style="position:absolute;flip:x;visibility:visible;mso-wrap-style:square" from="3432,6857" to="11432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dosIAAADaAAAADwAAAGRycy9kb3ducmV2LnhtbESPQWvCQBSE7wX/w/IEb81GobWkriJi&#10;ixQvbpv7S/Z1E5p9G7Jbjf/eFQo9DjPzDbPajK4TZxpC61nBPMtBENfetGwVfH2+Pb6ACBHZYOeZ&#10;FFwpwGY9eVhhYfyFT3TW0YoE4VCggibGvpAy1A05DJnviZP37QeHMcnBSjPgJcFdJxd5/iwdtpwW&#10;Guxp11D9o3+dgmq/Le1HVe7dgo/m3T7piqVWajYdt68gIo3xP/zXPhgFS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NdosIAAADaAAAADwAAAAAAAAAAAAAA&#10;AAChAgAAZHJzL2Rvd25yZXYueG1sUEsFBgAAAAAEAAQA+QAAAJADAAAAAA==&#10;">
                  <v:stroke dashstyle="dash"/>
                </v:line>
                <v:line id="Line 564" o:spid="_x0000_s1044" style="position:absolute;visibility:visible;mso-wrap-style:square" from="11432,6857" to="11440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w10:anchorlock/>
              </v:group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 4. Кривая нормального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Форма кривой изменяется с изменением параметра σ. С возрастанием σ кривая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становится более пологой и растянутой вдоль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Значениям случайной величины, близким к математическому ожиданию, соответствует большая плотность вероятности, то есть малые отклонения значений случайной величины от ее математического ожидания встречаются чаще, чем большие.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Так как случайная величина определена на всей числовой оси, то при вычислении числовых характеристик рассматривается интеграл на промежутке</w:t>
      </w:r>
      <w:proofErr w:type="gramStart"/>
      <w:r w:rsidRPr="00984AD1">
        <w:rPr>
          <w:sz w:val="28"/>
          <w:szCs w:val="28"/>
        </w:rPr>
        <w:t xml:space="preserve"> (– ∞; +∞). </w:t>
      </w:r>
      <w:proofErr w:type="gramEnd"/>
      <w:r w:rsidRPr="00984AD1">
        <w:rPr>
          <w:sz w:val="28"/>
          <w:szCs w:val="28"/>
        </w:rPr>
        <w:t>Можно показать, что: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20" w:dyaOrig="735">
          <v:shape id="_x0000_i1119" type="#_x0000_t75" style="width:51pt;height:36.75pt" o:ole="">
            <v:imagedata r:id="rId287" o:title=""/>
          </v:shape>
          <o:OLEObject Type="Embed" ProgID="Equation.3" ShapeID="_x0000_i1119" DrawAspect="Content" ObjectID="_1668460964" r:id="rId288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75" w:dyaOrig="780">
          <v:shape id="_x0000_i1120" type="#_x0000_t75" style="width:123.75pt;height:39pt" o:ole="">
            <v:imagedata r:id="rId289" o:title=""/>
          </v:shape>
          <o:OLEObject Type="Embed" ProgID="Equation.3" ShapeID="_x0000_i1120" DrawAspect="Content" ObjectID="_1668460965" r:id="rId290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3300" w:dyaOrig="780">
          <v:shape id="_x0000_i1121" type="#_x0000_t75" style="width:165pt;height:39pt" o:ole="">
            <v:imagedata r:id="rId291" o:title=""/>
          </v:shape>
          <o:OLEObject Type="Embed" ProgID="Equation.3" ShapeID="_x0000_i1121" DrawAspect="Content" ObjectID="_1668460966" r:id="rId292"/>
        </w:object>
      </w:r>
      <w:r w:rsidRPr="00984AD1">
        <w:rPr>
          <w:rFonts w:ascii="Times New Roman" w:hAnsi="Times New Roman" w:cs="Times New Roman"/>
          <w:sz w:val="28"/>
          <w:szCs w:val="28"/>
        </w:rPr>
        <w:t>,σ(Х) = σ.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нормального распределения.</w:t>
      </w:r>
    </w:p>
    <w:p w:rsidR="00984AD1" w:rsidRPr="00984AD1" w:rsidRDefault="00984AD1" w:rsidP="00984AD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нормально распределенная случайная величина Х примет значение, принадлежащее интервалу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(α</w:t>
      </w:r>
      <w:r w:rsidRPr="00984AD1">
        <w:rPr>
          <w:rFonts w:ascii="Times New Roman" w:hAnsi="Times New Roman" w:cs="Times New Roman"/>
          <w:i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</w:rPr>
        <w:t xml:space="preserve"> β), 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находится по формуле: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α &lt; Х &lt; β) = 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05" w:dyaOrig="780">
          <v:shape id="_x0000_i1122" type="#_x0000_t75" style="width:50.25pt;height:39pt" o:ole="">
            <v:imagedata r:id="rId293" o:title=""/>
          </v:shape>
          <o:OLEObject Type="Embed" ProgID="Equation.3" ShapeID="_x0000_i1122" DrawAspect="Content" ObjectID="_1668460967" r:id="rId294"/>
        </w:object>
      </w:r>
      <w:r w:rsidRPr="00984AD1">
        <w:rPr>
          <w:rFonts w:ascii="Times New Roman" w:hAnsi="Times New Roman" w:cs="Times New Roman"/>
          <w:sz w:val="28"/>
          <w:szCs w:val="28"/>
        </w:rPr>
        <w:t>—Ф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75" w:dyaOrig="780">
          <v:shape id="_x0000_i1123" type="#_x0000_t75" style="width:48.75pt;height:39pt" o:ole="">
            <v:imagedata r:id="rId295" o:title=""/>
          </v:shape>
          <o:OLEObject Type="Embed" ProgID="Equation.3" ShapeID="_x0000_i1123" DrawAspect="Content" ObjectID="_1668460968" r:id="rId296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Φ(х)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20" w:dyaOrig="975">
          <v:shape id="_x0000_i1124" type="#_x0000_t75" style="width:81pt;height:48.75pt" o:ole="">
            <v:imagedata r:id="rId297" o:title=""/>
          </v:shape>
          <o:OLEObject Type="Embed" ProgID="Equation.3" ShapeID="_x0000_i1124" DrawAspect="Content" ObjectID="_1668460969" r:id="rId29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– функция Лапласа (см. приложение 2).</w:t>
      </w:r>
    </w:p>
    <w:p w:rsidR="00984AD1" w:rsidRPr="00984AD1" w:rsidRDefault="00984AD1" w:rsidP="00984AD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абсолютная величина отклонения меньше положительного числа δ находится по формуле: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25" type="#_x0000_t75" style="width:35.25pt;height:20.25pt" o:ole="">
            <v:imagedata r:id="rId299" o:title=""/>
          </v:shape>
          <o:OLEObject Type="Embed" ProgID="Equation.3" ShapeID="_x0000_i1125" DrawAspect="Content" ObjectID="_1668460970" r:id="rId300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&lt;δ)=2Ф(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85" w:dyaOrig="615">
          <v:shape id="_x0000_i1126" type="#_x0000_t75" style="width:14.25pt;height:30.75pt" o:ole="">
            <v:imagedata r:id="rId301" o:title=""/>
          </v:shape>
          <o:OLEObject Type="Embed" ProgID="Equation.3" ShapeID="_x0000_i1126" DrawAspect="Content" ObjectID="_1668460971" r:id="rId302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 частности при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=0 справедливо равенство: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45" w:dyaOrig="405">
          <v:shape id="_x0000_i1127" type="#_x0000_t75" style="width:17.25pt;height:20.25pt" o:ole="">
            <v:imagedata r:id="rId303" o:title=""/>
          </v:shape>
          <o:OLEObject Type="Embed" ProgID="Equation.3" ShapeID="_x0000_i1127" DrawAspect="Content" ObjectID="_1668460972" r:id="rId304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 2Ф(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00" w:dyaOrig="720">
          <v:shape id="_x0000_i1128" type="#_x0000_t75" style="width:15pt;height:36pt" o:ole="">
            <v:imagedata r:id="rId305" o:title=""/>
          </v:shape>
          <o:OLEObject Type="Embed" ProgID="Equation.3" ShapeID="_x0000_i1128" DrawAspect="Content" ObjectID="_1668460973" r:id="rId306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Правило «3 σ»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Для нормально распределенной случайной величины велика вероятность того, что при однократном испытании отклонение величины от ее математического ожидания не превышает среднего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Преобразуем формулу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29" type="#_x0000_t75" style="width:35.25pt;height:20.25pt" o:ole="">
            <v:imagedata r:id="rId307" o:title=""/>
          </v:shape>
          <o:OLEObject Type="Embed" ProgID="Equation.3" ShapeID="_x0000_i1129" DrawAspect="Content" ObjectID="_1668460974" r:id="rId308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&lt;δ)=2Ф(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85" w:dyaOrig="615">
          <v:shape id="_x0000_i1130" type="#_x0000_t75" style="width:14.25pt;height:30.75pt" o:ole="">
            <v:imagedata r:id="rId301" o:title=""/>
          </v:shape>
          <o:OLEObject Type="Embed" ProgID="Equation.3" ShapeID="_x0000_i1130" DrawAspect="Content" ObjectID="_1668460975" r:id="rId309"/>
        </w:object>
      </w:r>
      <w:r w:rsidRPr="00984AD1">
        <w:rPr>
          <w:rFonts w:ascii="Times New Roman" w:hAnsi="Times New Roman" w:cs="Times New Roman"/>
          <w:sz w:val="28"/>
          <w:szCs w:val="28"/>
        </w:rPr>
        <w:t>), положив δ=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. В итоге получим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31" type="#_x0000_t75" style="width:35.25pt;height:20.25pt" o:ole="">
            <v:imagedata r:id="rId310" o:title=""/>
          </v:shape>
          <o:OLEObject Type="Embed" ProgID="Equation.3" ShapeID="_x0000_i1131" DrawAspect="Content" ObjectID="_1668460976" r:id="rId311"/>
        </w:object>
      </w:r>
      <w:r w:rsidRPr="00984AD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)=2Ф(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=3 и, следовательно,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=3σ, то 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5">
          <v:shape id="_x0000_i1132" type="#_x0000_t75" style="width:39pt;height:20.25pt" o:ole="">
            <v:imagedata r:id="rId312" o:title=""/>
          </v:shape>
          <o:OLEObject Type="Embed" ProgID="Equation.3" ShapeID="_x0000_i1132" DrawAspect="Content" ObjectID="_1668460977" r:id="rId313"/>
        </w:object>
      </w:r>
      <w:r w:rsidRPr="00984AD1">
        <w:rPr>
          <w:rFonts w:ascii="Times New Roman" w:hAnsi="Times New Roman" w:cs="Times New Roman"/>
          <w:sz w:val="28"/>
          <w:szCs w:val="28"/>
        </w:rPr>
        <w:t>&lt;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60" w:dyaOrig="315">
          <v:shape id="_x0000_i1133" type="#_x0000_t75" style="width:63pt;height:15.75pt" o:ole="">
            <v:imagedata r:id="rId314" o:title=""/>
          </v:shape>
          <o:OLEObject Type="Embed" ProgID="Equation.3" ShapeID="_x0000_i1133" DrawAspect="Content" ObjectID="_1668460978" r:id="rId315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95" w:dyaOrig="315">
          <v:shape id="_x0000_i1134" type="#_x0000_t75" style="width:99.75pt;height:15.75pt" o:ole="">
            <v:imagedata r:id="rId316" o:title=""/>
          </v:shape>
          <o:OLEObject Type="Embed" ProgID="Equation.3" ShapeID="_x0000_i1134" DrawAspect="Content" ObjectID="_1668460979" r:id="rId31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то есть вероятность того, что отклонение от математического ожидания по абсолютной величине будет меньше утроенного среднего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отклонения, равна 0,9973. Это и есть правило «3 σ».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Другими словами, вероятность того, что абсолютная величина отклонения превысит утроенное среднее квадратическое отклонение, очень мала, а именно равна 0,0027.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Это означает, что лишь в 0,27% случаев так может произойти, что значения нормально распределенной случайной величины выйдут за пределы интервала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3σ;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+ 3σ). Такие события, исходя из принципа невозможности маловероятных событий, можно считать практически невозможным. В этом и состоит сущность правила трех сигм.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pict>
          <v:shape id="_x0000_s1143" type="#_x0000_t75" style="position:absolute;left:0;text-align:left;margin-left:0;margin-top:-296.5pt;width:6pt;height:6pt;z-index:251659264;mso-position-horizontal:left">
            <v:imagedata r:id="rId318" o:title=""/>
            <w10:wrap type="square" side="right"/>
          </v:shape>
          <o:OLEObject Type="Embed" ProgID="Equation.3" ShapeID="_x0000_s1143" DrawAspect="Content" ObjectID="_1668460986" r:id="rId319"/>
        </w:pict>
      </w:r>
      <w:r w:rsidRPr="00984AD1">
        <w:rPr>
          <w:rFonts w:ascii="Times New Roman" w:hAnsi="Times New Roman" w:cs="Times New Roman"/>
          <w:sz w:val="28"/>
          <w:szCs w:val="28"/>
        </w:rPr>
        <w:t>Пример 1.</w:t>
      </w:r>
      <w:r w:rsidRPr="009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и среднее квадратическое отклонение нормально распределенной случайной величины Х равны соответственно 11 и 4.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Найти вероятность того, что в результате испытания Х примет значение, заключенного в интервале (19;23).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 Воспользуемся формулой: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α&lt;Х&lt;β)=Ф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05" w:dyaOrig="780">
          <v:shape id="_x0000_i1135" type="#_x0000_t75" style="width:50.25pt;height:39pt" o:ole="">
            <v:imagedata r:id="rId320" o:title=""/>
          </v:shape>
          <o:OLEObject Type="Embed" ProgID="Equation.3" ShapeID="_x0000_i1135" DrawAspect="Content" ObjectID="_1668460980" r:id="rId321"/>
        </w:object>
      </w:r>
      <w:r w:rsidRPr="00984AD1">
        <w:rPr>
          <w:rFonts w:ascii="Times New Roman" w:hAnsi="Times New Roman" w:cs="Times New Roman"/>
          <w:sz w:val="28"/>
          <w:szCs w:val="28"/>
        </w:rPr>
        <w:t>—Ф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75" w:dyaOrig="780">
          <v:shape id="_x0000_i1136" type="#_x0000_t75" style="width:48.75pt;height:39pt" o:ole="">
            <v:imagedata r:id="rId322" o:title=""/>
          </v:shape>
          <o:OLEObject Type="Embed" ProgID="Equation.3" ShapeID="_x0000_i1136" DrawAspect="Content" ObjectID="_1668460981" r:id="rId323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 условию, α = 19; β = 23; а = 11; σ = 4, тогда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Р(19&lt;Х&lt;23)=Ф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75" w:dyaOrig="675">
          <v:shape id="_x0000_i1137" type="#_x0000_t75" style="width:48.75pt;height:33.75pt" o:ole="">
            <v:imagedata r:id="rId324" o:title=""/>
          </v:shape>
          <o:OLEObject Type="Embed" ProgID="Equation.3" ShapeID="_x0000_i1137" DrawAspect="Content" ObjectID="_1668460982" r:id="rId32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– 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125" w:dyaOrig="780">
          <v:shape id="_x0000_i1138" type="#_x0000_t75" style="width:56.25pt;height:39pt" o:ole="">
            <v:imagedata r:id="rId326" o:title=""/>
          </v:shape>
          <o:OLEObject Type="Embed" ProgID="Equation.3" ShapeID="_x0000_i1138" DrawAspect="Content" ObjectID="_1668460983" r:id="rId32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(3) – Ф(2).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2 находим: Ф(3)=0,49865, Ф(2)=0,4772.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Найдем искомую вероятность (вероятность того, что в результате испытания Х примет значение, заключенное в интервале (19;23)):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(19&lt;Х&lt;23)=0,49865 – 0,4772=0,02145.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Пример 2. Математическое ожидание нормально распределенной случайной величины Х равно 5 и среднее квадратическое отклонение равно 2. Написать плотность вероятности Х.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Решение. Плотность нормально </w:t>
      </w:r>
      <w:proofErr w:type="spellStart"/>
      <w:r w:rsidRPr="00984AD1">
        <w:rPr>
          <w:sz w:val="28"/>
          <w:szCs w:val="28"/>
        </w:rPr>
        <w:t>распределенрон</w:t>
      </w:r>
      <w:proofErr w:type="spellEnd"/>
      <w:r w:rsidRPr="00984AD1">
        <w:rPr>
          <w:sz w:val="28"/>
          <w:szCs w:val="28"/>
        </w:rPr>
        <w:t xml:space="preserve"> случайной величины Х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515" w:dyaOrig="765">
          <v:shape id="_x0000_i1139" type="#_x0000_t75" style="width:75.75pt;height:38.25pt" o:ole="">
            <v:imagedata r:id="rId328" o:title=""/>
          </v:shape>
          <o:OLEObject Type="Embed" ProgID="Equation.3" ShapeID="_x0000_i1139" DrawAspect="Content" ObjectID="_1668460984" r:id="rId32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Подставив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=5 и σ=2, получим: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3135" w:dyaOrig="765">
          <v:shape id="_x0000_i1140" type="#_x0000_t75" style="width:156.75pt;height:38.25pt" o:ole="">
            <v:imagedata r:id="rId330" o:title=""/>
          </v:shape>
          <o:OLEObject Type="Embed" ProgID="Equation.3" ShapeID="_x0000_i1140" DrawAspect="Content" ObjectID="_1668460985" r:id="rId33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F509F7" w:rsidRPr="00984AD1" w:rsidRDefault="00F509F7" w:rsidP="00984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9F7" w:rsidRPr="00984AD1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2F9"/>
    <w:multiLevelType w:val="hybridMultilevel"/>
    <w:tmpl w:val="A712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671C6"/>
    <w:multiLevelType w:val="hybridMultilevel"/>
    <w:tmpl w:val="F824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436E5"/>
    <w:multiLevelType w:val="hybridMultilevel"/>
    <w:tmpl w:val="2D46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24A0"/>
    <w:multiLevelType w:val="hybridMultilevel"/>
    <w:tmpl w:val="758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32A5A"/>
    <w:multiLevelType w:val="hybridMultilevel"/>
    <w:tmpl w:val="57EEC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124C0"/>
    <w:multiLevelType w:val="hybridMultilevel"/>
    <w:tmpl w:val="2414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868ED"/>
    <w:multiLevelType w:val="hybridMultilevel"/>
    <w:tmpl w:val="7E3C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A59C1"/>
    <w:multiLevelType w:val="hybridMultilevel"/>
    <w:tmpl w:val="1BE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94E35"/>
    <w:multiLevelType w:val="hybridMultilevel"/>
    <w:tmpl w:val="CE9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63D19"/>
    <w:multiLevelType w:val="hybridMultilevel"/>
    <w:tmpl w:val="D138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B621F"/>
    <w:multiLevelType w:val="hybridMultilevel"/>
    <w:tmpl w:val="7F4E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437CEB"/>
    <w:rsid w:val="004841FB"/>
    <w:rsid w:val="005710C9"/>
    <w:rsid w:val="006E12BF"/>
    <w:rsid w:val="007B2111"/>
    <w:rsid w:val="00984AD1"/>
    <w:rsid w:val="00C2445A"/>
    <w:rsid w:val="00CA3FEB"/>
    <w:rsid w:val="00CF6087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84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A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AD1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4A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4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4AD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84A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84AD1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84A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84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984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98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84AD1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4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4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A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984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84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84AD1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b"/>
    <w:uiPriority w:val="99"/>
    <w:rsid w:val="00984AD1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984AD1"/>
  </w:style>
  <w:style w:type="character" w:customStyle="1" w:styleId="af2">
    <w:name w:val="Основной текст + Полужирный"/>
    <w:uiPriority w:val="99"/>
    <w:rsid w:val="00984AD1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84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A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AD1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4A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4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4AD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84A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84AD1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84A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84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984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98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84AD1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4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4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A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984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84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84AD1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b"/>
    <w:uiPriority w:val="99"/>
    <w:rsid w:val="00984AD1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984AD1"/>
  </w:style>
  <w:style w:type="character" w:customStyle="1" w:styleId="af2">
    <w:name w:val="Основной текст + Полужирный"/>
    <w:uiPriority w:val="99"/>
    <w:rsid w:val="00984AD1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image" Target="media/image128.wmf"/><Relationship Id="rId303" Type="http://schemas.openxmlformats.org/officeDocument/2006/relationships/image" Target="media/image130.wmf"/><Relationship Id="rId21" Type="http://schemas.openxmlformats.org/officeDocument/2006/relationships/oleObject" Target="embeddings/oleObject11.bin"/><Relationship Id="rId42" Type="http://schemas.openxmlformats.org/officeDocument/2006/relationships/image" Target="media/image10.wmf"/><Relationship Id="rId63" Type="http://schemas.openxmlformats.org/officeDocument/2006/relationships/oleObject" Target="embeddings/oleObject39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81.bin"/><Relationship Id="rId159" Type="http://schemas.openxmlformats.org/officeDocument/2006/relationships/image" Target="media/image62.wmf"/><Relationship Id="rId324" Type="http://schemas.openxmlformats.org/officeDocument/2006/relationships/image" Target="media/image140.wmf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28.bin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65.bin"/><Relationship Id="rId268" Type="http://schemas.openxmlformats.org/officeDocument/2006/relationships/image" Target="media/image113.wmf"/><Relationship Id="rId289" Type="http://schemas.openxmlformats.org/officeDocument/2006/relationships/image" Target="media/image123.wmf"/><Relationship Id="rId11" Type="http://schemas.openxmlformats.org/officeDocument/2006/relationships/oleObject" Target="embeddings/oleObject3.bin"/><Relationship Id="rId32" Type="http://schemas.openxmlformats.org/officeDocument/2006/relationships/image" Target="media/image6.wmf"/><Relationship Id="rId53" Type="http://schemas.openxmlformats.org/officeDocument/2006/relationships/oleObject" Target="embeddings/oleObject33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75.bin"/><Relationship Id="rId149" Type="http://schemas.openxmlformats.org/officeDocument/2006/relationships/image" Target="media/image57.wmf"/><Relationship Id="rId314" Type="http://schemas.openxmlformats.org/officeDocument/2006/relationships/image" Target="media/image13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9.bin"/><Relationship Id="rId160" Type="http://schemas.openxmlformats.org/officeDocument/2006/relationships/oleObject" Target="embeddings/oleObject92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122.bin"/><Relationship Id="rId237" Type="http://schemas.openxmlformats.org/officeDocument/2006/relationships/oleObject" Target="embeddings/oleObject134.bin"/><Relationship Id="rId258" Type="http://schemas.openxmlformats.org/officeDocument/2006/relationships/image" Target="media/image108.wmf"/><Relationship Id="rId279" Type="http://schemas.openxmlformats.org/officeDocument/2006/relationships/oleObject" Target="embeddings/oleObject155.bin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28.bin"/><Relationship Id="rId64" Type="http://schemas.openxmlformats.org/officeDocument/2006/relationships/image" Target="media/image20.wmf"/><Relationship Id="rId118" Type="http://schemas.openxmlformats.org/officeDocument/2006/relationships/oleObject" Target="embeddings/oleObject70.bin"/><Relationship Id="rId139" Type="http://schemas.openxmlformats.org/officeDocument/2006/relationships/image" Target="media/image52.wmf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68.bin"/><Relationship Id="rId325" Type="http://schemas.openxmlformats.org/officeDocument/2006/relationships/oleObject" Target="embeddings/oleObject179.bin"/><Relationship Id="rId85" Type="http://schemas.openxmlformats.org/officeDocument/2006/relationships/image" Target="media/image27.wmf"/><Relationship Id="rId150" Type="http://schemas.openxmlformats.org/officeDocument/2006/relationships/oleObject" Target="embeddings/oleObject87.bin"/><Relationship Id="rId171" Type="http://schemas.openxmlformats.org/officeDocument/2006/relationships/image" Target="media/image68.wmf"/><Relationship Id="rId192" Type="http://schemas.openxmlformats.org/officeDocument/2006/relationships/image" Target="media/image78.wmf"/><Relationship Id="rId206" Type="http://schemas.openxmlformats.org/officeDocument/2006/relationships/image" Target="media/image84.wmf"/><Relationship Id="rId227" Type="http://schemas.openxmlformats.org/officeDocument/2006/relationships/oleObject" Target="embeddings/oleObject129.bin"/><Relationship Id="rId248" Type="http://schemas.openxmlformats.org/officeDocument/2006/relationships/image" Target="media/image103.wmf"/><Relationship Id="rId269" Type="http://schemas.openxmlformats.org/officeDocument/2006/relationships/oleObject" Target="embeddings/oleObject150.bin"/><Relationship Id="rId12" Type="http://schemas.openxmlformats.org/officeDocument/2006/relationships/image" Target="media/image4.wmf"/><Relationship Id="rId33" Type="http://schemas.openxmlformats.org/officeDocument/2006/relationships/oleObject" Target="embeddings/oleObject22.bin"/><Relationship Id="rId108" Type="http://schemas.openxmlformats.org/officeDocument/2006/relationships/image" Target="media/image38.wmf"/><Relationship Id="rId129" Type="http://schemas.openxmlformats.org/officeDocument/2006/relationships/image" Target="media/image48.wmf"/><Relationship Id="rId280" Type="http://schemas.openxmlformats.org/officeDocument/2006/relationships/image" Target="media/image119.wmf"/><Relationship Id="rId315" Type="http://schemas.openxmlformats.org/officeDocument/2006/relationships/oleObject" Target="embeddings/oleObject174.bin"/><Relationship Id="rId54" Type="http://schemas.openxmlformats.org/officeDocument/2006/relationships/image" Target="media/image16.wmf"/><Relationship Id="rId75" Type="http://schemas.openxmlformats.org/officeDocument/2006/relationships/image" Target="media/image22.wmf"/><Relationship Id="rId96" Type="http://schemas.openxmlformats.org/officeDocument/2006/relationships/image" Target="media/image32.wmf"/><Relationship Id="rId140" Type="http://schemas.openxmlformats.org/officeDocument/2006/relationships/oleObject" Target="embeddings/oleObject82.bin"/><Relationship Id="rId161" Type="http://schemas.openxmlformats.org/officeDocument/2006/relationships/image" Target="media/image63.wmf"/><Relationship Id="rId182" Type="http://schemas.openxmlformats.org/officeDocument/2006/relationships/oleObject" Target="embeddings/oleObject103.bin"/><Relationship Id="rId217" Type="http://schemas.openxmlformats.org/officeDocument/2006/relationships/image" Target="media/image89.wmf"/><Relationship Id="rId6" Type="http://schemas.openxmlformats.org/officeDocument/2006/relationships/image" Target="media/image1.wmf"/><Relationship Id="rId238" Type="http://schemas.openxmlformats.org/officeDocument/2006/relationships/image" Target="media/image98.wmf"/><Relationship Id="rId259" Type="http://schemas.openxmlformats.org/officeDocument/2006/relationships/oleObject" Target="embeddings/oleObject145.bin"/><Relationship Id="rId23" Type="http://schemas.openxmlformats.org/officeDocument/2006/relationships/oleObject" Target="embeddings/oleObject13.bin"/><Relationship Id="rId119" Type="http://schemas.openxmlformats.org/officeDocument/2006/relationships/image" Target="media/image43.wmf"/><Relationship Id="rId270" Type="http://schemas.openxmlformats.org/officeDocument/2006/relationships/image" Target="media/image114.wmf"/><Relationship Id="rId291" Type="http://schemas.openxmlformats.org/officeDocument/2006/relationships/image" Target="media/image124.wmf"/><Relationship Id="rId305" Type="http://schemas.openxmlformats.org/officeDocument/2006/relationships/image" Target="media/image131.wmf"/><Relationship Id="rId326" Type="http://schemas.openxmlformats.org/officeDocument/2006/relationships/image" Target="media/image141.wmf"/><Relationship Id="rId44" Type="http://schemas.openxmlformats.org/officeDocument/2006/relationships/image" Target="media/image11.wmf"/><Relationship Id="rId65" Type="http://schemas.openxmlformats.org/officeDocument/2006/relationships/oleObject" Target="embeddings/oleObject40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76.bin"/><Relationship Id="rId151" Type="http://schemas.openxmlformats.org/officeDocument/2006/relationships/image" Target="media/image58.wmf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7.bin"/><Relationship Id="rId228" Type="http://schemas.openxmlformats.org/officeDocument/2006/relationships/image" Target="media/image93.wmf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6.bin"/><Relationship Id="rId260" Type="http://schemas.openxmlformats.org/officeDocument/2006/relationships/image" Target="media/image109.wmf"/><Relationship Id="rId281" Type="http://schemas.openxmlformats.org/officeDocument/2006/relationships/oleObject" Target="embeddings/oleObject156.bin"/><Relationship Id="rId316" Type="http://schemas.openxmlformats.org/officeDocument/2006/relationships/image" Target="media/image136.wmf"/><Relationship Id="rId34" Type="http://schemas.openxmlformats.org/officeDocument/2006/relationships/oleObject" Target="embeddings/oleObject23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60.bin"/><Relationship Id="rId120" Type="http://schemas.openxmlformats.org/officeDocument/2006/relationships/oleObject" Target="embeddings/oleObject71.bin"/><Relationship Id="rId141" Type="http://schemas.openxmlformats.org/officeDocument/2006/relationships/image" Target="media/image5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3.bin"/><Relationship Id="rId183" Type="http://schemas.openxmlformats.org/officeDocument/2006/relationships/image" Target="media/image74.wmf"/><Relationship Id="rId218" Type="http://schemas.openxmlformats.org/officeDocument/2006/relationships/oleObject" Target="embeddings/oleObject123.bin"/><Relationship Id="rId239" Type="http://schemas.openxmlformats.org/officeDocument/2006/relationships/oleObject" Target="embeddings/oleObject135.bin"/><Relationship Id="rId250" Type="http://schemas.openxmlformats.org/officeDocument/2006/relationships/image" Target="media/image104.wmf"/><Relationship Id="rId271" Type="http://schemas.openxmlformats.org/officeDocument/2006/relationships/oleObject" Target="embeddings/oleObject151.bin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69.bin"/><Relationship Id="rId24" Type="http://schemas.openxmlformats.org/officeDocument/2006/relationships/oleObject" Target="embeddings/oleObject14.bin"/><Relationship Id="rId45" Type="http://schemas.openxmlformats.org/officeDocument/2006/relationships/oleObject" Target="embeddings/oleObject29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8.wmf"/><Relationship Id="rId110" Type="http://schemas.openxmlformats.org/officeDocument/2006/relationships/chart" Target="charts/chart1.xml"/><Relationship Id="rId131" Type="http://schemas.openxmlformats.org/officeDocument/2006/relationships/oleObject" Target="embeddings/oleObject77.bin"/><Relationship Id="rId327" Type="http://schemas.openxmlformats.org/officeDocument/2006/relationships/oleObject" Target="embeddings/oleObject180.bin"/><Relationship Id="rId152" Type="http://schemas.openxmlformats.org/officeDocument/2006/relationships/oleObject" Target="embeddings/oleObject88.bin"/><Relationship Id="rId173" Type="http://schemas.openxmlformats.org/officeDocument/2006/relationships/image" Target="media/image69.wmf"/><Relationship Id="rId194" Type="http://schemas.openxmlformats.org/officeDocument/2006/relationships/image" Target="media/image79.wmf"/><Relationship Id="rId208" Type="http://schemas.openxmlformats.org/officeDocument/2006/relationships/image" Target="media/image85.wmf"/><Relationship Id="rId229" Type="http://schemas.openxmlformats.org/officeDocument/2006/relationships/oleObject" Target="embeddings/oleObject130.bin"/><Relationship Id="rId240" Type="http://schemas.openxmlformats.org/officeDocument/2006/relationships/image" Target="media/image99.wmf"/><Relationship Id="rId261" Type="http://schemas.openxmlformats.org/officeDocument/2006/relationships/oleObject" Target="embeddings/oleObject146.bin"/><Relationship Id="rId14" Type="http://schemas.openxmlformats.org/officeDocument/2006/relationships/image" Target="media/image5.wmf"/><Relationship Id="rId35" Type="http://schemas.openxmlformats.org/officeDocument/2006/relationships/image" Target="media/image7.wmf"/><Relationship Id="rId56" Type="http://schemas.openxmlformats.org/officeDocument/2006/relationships/oleObject" Target="embeddings/oleObject35.bin"/><Relationship Id="rId77" Type="http://schemas.openxmlformats.org/officeDocument/2006/relationships/image" Target="media/image23.wmf"/><Relationship Id="rId100" Type="http://schemas.openxmlformats.org/officeDocument/2006/relationships/image" Target="media/image34.wmf"/><Relationship Id="rId282" Type="http://schemas.openxmlformats.org/officeDocument/2006/relationships/image" Target="media/image120.wmf"/><Relationship Id="rId317" Type="http://schemas.openxmlformats.org/officeDocument/2006/relationships/oleObject" Target="embeddings/oleObject175.bin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7.bin"/><Relationship Id="rId93" Type="http://schemas.openxmlformats.org/officeDocument/2006/relationships/image" Target="media/image31.wmf"/><Relationship Id="rId98" Type="http://schemas.openxmlformats.org/officeDocument/2006/relationships/image" Target="media/image33.wmf"/><Relationship Id="rId121" Type="http://schemas.openxmlformats.org/officeDocument/2006/relationships/image" Target="media/image44.wmf"/><Relationship Id="rId142" Type="http://schemas.openxmlformats.org/officeDocument/2006/relationships/oleObject" Target="embeddings/oleObject83.bin"/><Relationship Id="rId163" Type="http://schemas.openxmlformats.org/officeDocument/2006/relationships/image" Target="media/image64.wmf"/><Relationship Id="rId184" Type="http://schemas.openxmlformats.org/officeDocument/2006/relationships/oleObject" Target="embeddings/oleObject104.bin"/><Relationship Id="rId189" Type="http://schemas.openxmlformats.org/officeDocument/2006/relationships/oleObject" Target="embeddings/oleObject107.bin"/><Relationship Id="rId21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image" Target="media/image88.wmf"/><Relationship Id="rId230" Type="http://schemas.openxmlformats.org/officeDocument/2006/relationships/image" Target="media/image94.wmf"/><Relationship Id="rId235" Type="http://schemas.openxmlformats.org/officeDocument/2006/relationships/oleObject" Target="embeddings/oleObject133.bin"/><Relationship Id="rId251" Type="http://schemas.openxmlformats.org/officeDocument/2006/relationships/oleObject" Target="embeddings/oleObject141.bin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4.bin"/><Relationship Id="rId298" Type="http://schemas.openxmlformats.org/officeDocument/2006/relationships/oleObject" Target="embeddings/oleObject165.bin"/><Relationship Id="rId25" Type="http://schemas.openxmlformats.org/officeDocument/2006/relationships/oleObject" Target="embeddings/oleObject15.bin"/><Relationship Id="rId46" Type="http://schemas.openxmlformats.org/officeDocument/2006/relationships/image" Target="media/image12.wmf"/><Relationship Id="rId67" Type="http://schemas.openxmlformats.org/officeDocument/2006/relationships/oleObject" Target="embeddings/oleObject42.bin"/><Relationship Id="rId116" Type="http://schemas.openxmlformats.org/officeDocument/2006/relationships/oleObject" Target="embeddings/oleObject69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1.bin"/><Relationship Id="rId272" Type="http://schemas.openxmlformats.org/officeDocument/2006/relationships/image" Target="media/image115.wmf"/><Relationship Id="rId293" Type="http://schemas.openxmlformats.org/officeDocument/2006/relationships/image" Target="media/image125.wmf"/><Relationship Id="rId302" Type="http://schemas.openxmlformats.org/officeDocument/2006/relationships/oleObject" Target="embeddings/oleObject167.bin"/><Relationship Id="rId307" Type="http://schemas.openxmlformats.org/officeDocument/2006/relationships/image" Target="media/image132.wmf"/><Relationship Id="rId323" Type="http://schemas.openxmlformats.org/officeDocument/2006/relationships/oleObject" Target="embeddings/oleObject178.bin"/><Relationship Id="rId328" Type="http://schemas.openxmlformats.org/officeDocument/2006/relationships/image" Target="media/image142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7.bin"/><Relationship Id="rId62" Type="http://schemas.openxmlformats.org/officeDocument/2006/relationships/image" Target="media/image19.wmf"/><Relationship Id="rId83" Type="http://schemas.openxmlformats.org/officeDocument/2006/relationships/image" Target="media/image26.wmf"/><Relationship Id="rId88" Type="http://schemas.openxmlformats.org/officeDocument/2006/relationships/oleObject" Target="embeddings/oleObject55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8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99.bin"/><Relationship Id="rId179" Type="http://schemas.openxmlformats.org/officeDocument/2006/relationships/image" Target="media/image72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8.bin"/><Relationship Id="rId190" Type="http://schemas.openxmlformats.org/officeDocument/2006/relationships/image" Target="media/image77.wmf"/><Relationship Id="rId204" Type="http://schemas.openxmlformats.org/officeDocument/2006/relationships/image" Target="media/image83.wmf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7.bin"/><Relationship Id="rId241" Type="http://schemas.openxmlformats.org/officeDocument/2006/relationships/oleObject" Target="embeddings/oleObject136.bin"/><Relationship Id="rId246" Type="http://schemas.openxmlformats.org/officeDocument/2006/relationships/image" Target="media/image102.wmf"/><Relationship Id="rId267" Type="http://schemas.openxmlformats.org/officeDocument/2006/relationships/oleObject" Target="embeddings/oleObject149.bin"/><Relationship Id="rId288" Type="http://schemas.openxmlformats.org/officeDocument/2006/relationships/oleObject" Target="embeddings/oleObject160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36.bin"/><Relationship Id="rId106" Type="http://schemas.openxmlformats.org/officeDocument/2006/relationships/image" Target="media/image37.wmf"/><Relationship Id="rId127" Type="http://schemas.openxmlformats.org/officeDocument/2006/relationships/image" Target="media/image47.wmf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7.bin"/><Relationship Id="rId313" Type="http://schemas.openxmlformats.org/officeDocument/2006/relationships/oleObject" Target="embeddings/oleObject173.bin"/><Relationship Id="rId318" Type="http://schemas.openxmlformats.org/officeDocument/2006/relationships/image" Target="media/image137.wmf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52" Type="http://schemas.openxmlformats.org/officeDocument/2006/relationships/image" Target="media/image15.wmf"/><Relationship Id="rId73" Type="http://schemas.openxmlformats.org/officeDocument/2006/relationships/image" Target="media/image21.wmf"/><Relationship Id="rId78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2.bin"/><Relationship Id="rId143" Type="http://schemas.openxmlformats.org/officeDocument/2006/relationships/image" Target="media/image54.wmf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7.wmf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10" Type="http://schemas.openxmlformats.org/officeDocument/2006/relationships/image" Target="media/image86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8.wmf"/><Relationship Id="rId26" Type="http://schemas.openxmlformats.org/officeDocument/2006/relationships/oleObject" Target="embeddings/oleObject16.bin"/><Relationship Id="rId231" Type="http://schemas.openxmlformats.org/officeDocument/2006/relationships/oleObject" Target="embeddings/oleObject131.bin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2.bin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0.bin"/><Relationship Id="rId329" Type="http://schemas.openxmlformats.org/officeDocument/2006/relationships/oleObject" Target="embeddings/oleObject181.bin"/><Relationship Id="rId47" Type="http://schemas.openxmlformats.org/officeDocument/2006/relationships/oleObject" Target="embeddings/oleObject30.bin"/><Relationship Id="rId68" Type="http://schemas.openxmlformats.org/officeDocument/2006/relationships/oleObject" Target="embeddings/oleObject43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7.bin"/><Relationship Id="rId133" Type="http://schemas.openxmlformats.org/officeDocument/2006/relationships/image" Target="media/image49.wmf"/><Relationship Id="rId154" Type="http://schemas.openxmlformats.org/officeDocument/2006/relationships/oleObject" Target="embeddings/oleObject89.bin"/><Relationship Id="rId175" Type="http://schemas.openxmlformats.org/officeDocument/2006/relationships/image" Target="media/image70.wmf"/><Relationship Id="rId196" Type="http://schemas.openxmlformats.org/officeDocument/2006/relationships/image" Target="media/image80.wmf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1.wmf"/><Relationship Id="rId242" Type="http://schemas.openxmlformats.org/officeDocument/2006/relationships/image" Target="media/image100.wmf"/><Relationship Id="rId263" Type="http://schemas.openxmlformats.org/officeDocument/2006/relationships/oleObject" Target="embeddings/oleObject147.bin"/><Relationship Id="rId284" Type="http://schemas.openxmlformats.org/officeDocument/2006/relationships/image" Target="media/image121.wmf"/><Relationship Id="rId319" Type="http://schemas.openxmlformats.org/officeDocument/2006/relationships/oleObject" Target="embeddings/oleObject176.bin"/><Relationship Id="rId37" Type="http://schemas.openxmlformats.org/officeDocument/2006/relationships/image" Target="media/image8.wmf"/><Relationship Id="rId58" Type="http://schemas.openxmlformats.org/officeDocument/2006/relationships/image" Target="media/image17.wmf"/><Relationship Id="rId79" Type="http://schemas.openxmlformats.org/officeDocument/2006/relationships/image" Target="media/image24.wmf"/><Relationship Id="rId102" Type="http://schemas.openxmlformats.org/officeDocument/2006/relationships/image" Target="media/image35.wmf"/><Relationship Id="rId123" Type="http://schemas.openxmlformats.org/officeDocument/2006/relationships/image" Target="media/image45.wmf"/><Relationship Id="rId144" Type="http://schemas.openxmlformats.org/officeDocument/2006/relationships/oleObject" Target="embeddings/oleObject84.bin"/><Relationship Id="rId330" Type="http://schemas.openxmlformats.org/officeDocument/2006/relationships/image" Target="media/image143.wmf"/><Relationship Id="rId90" Type="http://schemas.openxmlformats.org/officeDocument/2006/relationships/oleObject" Target="embeddings/oleObject56.bin"/><Relationship Id="rId165" Type="http://schemas.openxmlformats.org/officeDocument/2006/relationships/image" Target="media/image65.wmf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19.bin"/><Relationship Id="rId232" Type="http://schemas.openxmlformats.org/officeDocument/2006/relationships/image" Target="media/image95.wmf"/><Relationship Id="rId253" Type="http://schemas.openxmlformats.org/officeDocument/2006/relationships/oleObject" Target="embeddings/oleObject142.bin"/><Relationship Id="rId274" Type="http://schemas.openxmlformats.org/officeDocument/2006/relationships/image" Target="media/image116.wmf"/><Relationship Id="rId295" Type="http://schemas.openxmlformats.org/officeDocument/2006/relationships/image" Target="media/image126.wmf"/><Relationship Id="rId309" Type="http://schemas.openxmlformats.org/officeDocument/2006/relationships/oleObject" Target="embeddings/oleObject171.bin"/><Relationship Id="rId27" Type="http://schemas.openxmlformats.org/officeDocument/2006/relationships/oleObject" Target="embeddings/oleObject17.bin"/><Relationship Id="rId48" Type="http://schemas.openxmlformats.org/officeDocument/2006/relationships/image" Target="media/image13.wmf"/><Relationship Id="rId69" Type="http://schemas.openxmlformats.org/officeDocument/2006/relationships/oleObject" Target="embeddings/oleObject44.bin"/><Relationship Id="rId113" Type="http://schemas.openxmlformats.org/officeDocument/2006/relationships/image" Target="media/image40.wmf"/><Relationship Id="rId134" Type="http://schemas.openxmlformats.org/officeDocument/2006/relationships/oleObject" Target="embeddings/oleObject79.bin"/><Relationship Id="rId320" Type="http://schemas.openxmlformats.org/officeDocument/2006/relationships/image" Target="media/image138.wmf"/><Relationship Id="rId80" Type="http://schemas.openxmlformats.org/officeDocument/2006/relationships/oleObject" Target="embeddings/oleObject51.bin"/><Relationship Id="rId155" Type="http://schemas.openxmlformats.org/officeDocument/2006/relationships/image" Target="media/image60.wmf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4.bin"/><Relationship Id="rId222" Type="http://schemas.openxmlformats.org/officeDocument/2006/relationships/oleObject" Target="embeddings/oleObject125.bin"/><Relationship Id="rId243" Type="http://schemas.openxmlformats.org/officeDocument/2006/relationships/oleObject" Target="embeddings/oleObject137.bin"/><Relationship Id="rId264" Type="http://schemas.openxmlformats.org/officeDocument/2006/relationships/image" Target="media/image111.wmf"/><Relationship Id="rId285" Type="http://schemas.openxmlformats.org/officeDocument/2006/relationships/oleObject" Target="embeddings/oleObject158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5.bin"/><Relationship Id="rId59" Type="http://schemas.openxmlformats.org/officeDocument/2006/relationships/oleObject" Target="embeddings/oleObject37.bin"/><Relationship Id="rId103" Type="http://schemas.openxmlformats.org/officeDocument/2006/relationships/oleObject" Target="embeddings/oleObject63.bin"/><Relationship Id="rId124" Type="http://schemas.openxmlformats.org/officeDocument/2006/relationships/oleObject" Target="embeddings/oleObject73.bin"/><Relationship Id="rId310" Type="http://schemas.openxmlformats.org/officeDocument/2006/relationships/image" Target="media/image133.wmf"/><Relationship Id="rId70" Type="http://schemas.openxmlformats.org/officeDocument/2006/relationships/oleObject" Target="embeddings/oleObject45.bin"/><Relationship Id="rId91" Type="http://schemas.openxmlformats.org/officeDocument/2006/relationships/image" Target="media/image30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95.bin"/><Relationship Id="rId187" Type="http://schemas.openxmlformats.org/officeDocument/2006/relationships/image" Target="media/image76.wmf"/><Relationship Id="rId331" Type="http://schemas.openxmlformats.org/officeDocument/2006/relationships/oleObject" Target="embeddings/oleObject182.bin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2.bin"/><Relationship Id="rId254" Type="http://schemas.openxmlformats.org/officeDocument/2006/relationships/image" Target="media/image106.wmf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114" Type="http://schemas.openxmlformats.org/officeDocument/2006/relationships/oleObject" Target="embeddings/oleObject68.bin"/><Relationship Id="rId275" Type="http://schemas.openxmlformats.org/officeDocument/2006/relationships/oleObject" Target="embeddings/oleObject153.bin"/><Relationship Id="rId296" Type="http://schemas.openxmlformats.org/officeDocument/2006/relationships/oleObject" Target="embeddings/oleObject164.bin"/><Relationship Id="rId300" Type="http://schemas.openxmlformats.org/officeDocument/2006/relationships/oleObject" Target="embeddings/oleObject166.bin"/><Relationship Id="rId60" Type="http://schemas.openxmlformats.org/officeDocument/2006/relationships/image" Target="media/image18.wmf"/><Relationship Id="rId81" Type="http://schemas.openxmlformats.org/officeDocument/2006/relationships/image" Target="media/image25.wmf"/><Relationship Id="rId135" Type="http://schemas.openxmlformats.org/officeDocument/2006/relationships/image" Target="media/image50.wmf"/><Relationship Id="rId156" Type="http://schemas.openxmlformats.org/officeDocument/2006/relationships/oleObject" Target="embeddings/oleObject90.bin"/><Relationship Id="rId177" Type="http://schemas.openxmlformats.org/officeDocument/2006/relationships/image" Target="media/image71.wmf"/><Relationship Id="rId198" Type="http://schemas.openxmlformats.org/officeDocument/2006/relationships/image" Target="media/image81.wmf"/><Relationship Id="rId321" Type="http://schemas.openxmlformats.org/officeDocument/2006/relationships/oleObject" Target="embeddings/oleObject177.bin"/><Relationship Id="rId202" Type="http://schemas.openxmlformats.org/officeDocument/2006/relationships/image" Target="media/image82.wmf"/><Relationship Id="rId223" Type="http://schemas.openxmlformats.org/officeDocument/2006/relationships/image" Target="media/image92.wmf"/><Relationship Id="rId244" Type="http://schemas.openxmlformats.org/officeDocument/2006/relationships/image" Target="media/image101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6.bin"/><Relationship Id="rId265" Type="http://schemas.openxmlformats.org/officeDocument/2006/relationships/oleObject" Target="embeddings/oleObject148.bin"/><Relationship Id="rId286" Type="http://schemas.openxmlformats.org/officeDocument/2006/relationships/oleObject" Target="embeddings/oleObject159.bin"/><Relationship Id="rId50" Type="http://schemas.openxmlformats.org/officeDocument/2006/relationships/image" Target="media/image14.wmf"/><Relationship Id="rId104" Type="http://schemas.openxmlformats.org/officeDocument/2006/relationships/image" Target="media/image36.wmf"/><Relationship Id="rId125" Type="http://schemas.openxmlformats.org/officeDocument/2006/relationships/image" Target="media/image46.wmf"/><Relationship Id="rId146" Type="http://schemas.openxmlformats.org/officeDocument/2006/relationships/oleObject" Target="embeddings/oleObject85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Relationship Id="rId311" Type="http://schemas.openxmlformats.org/officeDocument/2006/relationships/oleObject" Target="embeddings/oleObject172.bin"/><Relationship Id="rId332" Type="http://schemas.openxmlformats.org/officeDocument/2006/relationships/fontTable" Target="fontTable.xml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55" Type="http://schemas.openxmlformats.org/officeDocument/2006/relationships/oleObject" Target="embeddings/oleObject143.bin"/><Relationship Id="rId276" Type="http://schemas.openxmlformats.org/officeDocument/2006/relationships/image" Target="media/image117.wmf"/><Relationship Id="rId297" Type="http://schemas.openxmlformats.org/officeDocument/2006/relationships/image" Target="media/image127.wmf"/><Relationship Id="rId40" Type="http://schemas.openxmlformats.org/officeDocument/2006/relationships/image" Target="media/image9.wmf"/><Relationship Id="rId115" Type="http://schemas.openxmlformats.org/officeDocument/2006/relationships/image" Target="media/image41.wmf"/><Relationship Id="rId136" Type="http://schemas.openxmlformats.org/officeDocument/2006/relationships/oleObject" Target="embeddings/oleObject80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101.bin"/><Relationship Id="rId301" Type="http://schemas.openxmlformats.org/officeDocument/2006/relationships/image" Target="media/image129.wmf"/><Relationship Id="rId322" Type="http://schemas.openxmlformats.org/officeDocument/2006/relationships/image" Target="media/image139.wmf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2.bin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6.bin"/><Relationship Id="rId245" Type="http://schemas.openxmlformats.org/officeDocument/2006/relationships/oleObject" Target="embeddings/oleObject138.bin"/><Relationship Id="rId266" Type="http://schemas.openxmlformats.org/officeDocument/2006/relationships/image" Target="media/image112.wmf"/><Relationship Id="rId287" Type="http://schemas.openxmlformats.org/officeDocument/2006/relationships/image" Target="media/image122.wmf"/><Relationship Id="rId30" Type="http://schemas.openxmlformats.org/officeDocument/2006/relationships/oleObject" Target="embeddings/oleObject20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4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96.bin"/><Relationship Id="rId312" Type="http://schemas.openxmlformats.org/officeDocument/2006/relationships/image" Target="media/image134.wmf"/><Relationship Id="rId33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23684210526316"/>
          <c:y val="0.11891891891891893"/>
          <c:w val="0.76315789473684215"/>
          <c:h val="0.54594594594594592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0,1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0.2</c:v>
                </c:pt>
                <c:pt idx="1">
                  <c:v>0.1</c:v>
                </c:pt>
                <c:pt idx="2">
                  <c:v>0.4</c:v>
                </c:pt>
                <c:pt idx="3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0,2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0,3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0,4</c:v>
                </c:pt>
              </c:strCache>
            </c:strRef>
          </c:tx>
          <c:spPr>
            <a:ln w="25400">
              <a:solidFill>
                <a:srgbClr val="333333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724928"/>
        <c:axId val="195675264"/>
      </c:lineChart>
      <c:catAx>
        <c:axId val="19172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56907894736842102"/>
              <c:y val="0.821621621621621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67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675264"/>
        <c:scaling>
          <c:orientation val="minMax"/>
          <c:max val="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p</a:t>
                </a:r>
              </a:p>
            </c:rich>
          </c:tx>
          <c:layout>
            <c:manualLayout>
              <c:xMode val="edge"/>
              <c:yMode val="edge"/>
              <c:x val="3.6184210526315791E-2"/>
              <c:y val="0.3567567567567567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724928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2020-12-02T15:14:00Z</dcterms:created>
  <dcterms:modified xsi:type="dcterms:W3CDTF">2020-12-02T15:16:00Z</dcterms:modified>
</cp:coreProperties>
</file>