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1F" w:rsidRDefault="00CF3D61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Группа </w:t>
      </w:r>
      <w:r w:rsidR="0087431F" w:rsidRPr="0087431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21Дисциплина </w:t>
      </w:r>
      <w:r w:rsidR="0087431F">
        <w:rPr>
          <w:rFonts w:ascii="Times New Roman" w:hAnsi="Times New Roman" w:cs="Times New Roman"/>
          <w:sz w:val="28"/>
          <w:szCs w:val="28"/>
        </w:rPr>
        <w:t>Разведение с о</w:t>
      </w:r>
      <w:r>
        <w:rPr>
          <w:rFonts w:ascii="Times New Roman" w:hAnsi="Times New Roman" w:cs="Times New Roman"/>
          <w:sz w:val="28"/>
          <w:szCs w:val="28"/>
        </w:rPr>
        <w:t>снов</w:t>
      </w:r>
      <w:r w:rsidR="0087431F">
        <w:rPr>
          <w:rFonts w:ascii="Times New Roman" w:hAnsi="Times New Roman" w:cs="Times New Roman"/>
          <w:sz w:val="28"/>
          <w:szCs w:val="28"/>
        </w:rPr>
        <w:t>ами частной</w:t>
      </w:r>
      <w:r>
        <w:rPr>
          <w:rFonts w:ascii="Times New Roman" w:hAnsi="Times New Roman" w:cs="Times New Roman"/>
          <w:sz w:val="28"/>
          <w:szCs w:val="28"/>
        </w:rPr>
        <w:t xml:space="preserve"> зоотехнии; </w:t>
      </w:r>
    </w:p>
    <w:p w:rsidR="00CF3D61" w:rsidRDefault="0087431F" w:rsidP="00CF3D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1</w:t>
      </w:r>
      <w:r w:rsidR="00E6313B" w:rsidRPr="00E6313B">
        <w:rPr>
          <w:rFonts w:ascii="Times New Roman" w:hAnsi="Times New Roman" w:cs="Times New Roman"/>
          <w:sz w:val="28"/>
          <w:szCs w:val="28"/>
        </w:rPr>
        <w:t>9</w:t>
      </w:r>
      <w:r w:rsidR="00CF3D61">
        <w:rPr>
          <w:rFonts w:ascii="Times New Roman" w:hAnsi="Times New Roman" w:cs="Times New Roman"/>
          <w:sz w:val="28"/>
          <w:szCs w:val="28"/>
        </w:rPr>
        <w:t>.11.2020</w:t>
      </w:r>
    </w:p>
    <w:p w:rsidR="00E6313B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 лекции: </w:t>
      </w:r>
      <w:r w:rsidRPr="00CF3D61">
        <w:rPr>
          <w:rFonts w:ascii="Times New Roman" w:hAnsi="Times New Roman" w:cs="Times New Roman"/>
          <w:b/>
          <w:sz w:val="28"/>
          <w:szCs w:val="28"/>
        </w:rPr>
        <w:t>Воспроизводство свиней</w:t>
      </w:r>
    </w:p>
    <w:p w:rsidR="00E6313B" w:rsidRDefault="00E6313B" w:rsidP="00E631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Задание: </w:t>
      </w:r>
      <w:r w:rsidRPr="00F6460D">
        <w:rPr>
          <w:rFonts w:ascii="Times New Roman" w:hAnsi="Times New Roman" w:cs="Times New Roman"/>
          <w:sz w:val="28"/>
          <w:szCs w:val="28"/>
        </w:rPr>
        <w:t>найти материал по заданным вопросам, законспектировать</w:t>
      </w:r>
    </w:p>
    <w:p w:rsidR="00E6313B" w:rsidRDefault="00E6313B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(указать возраст достижения половой и хозяйственной зрелости свинок и хрячков, оптимальную живую массу животных для использования в воспроизводстве, половой цикл свиноматки);</w:t>
      </w:r>
    </w:p>
    <w:p w:rsidR="00E6313B" w:rsidRDefault="00E6313B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Методы синхронизации охоты у свиноматок;</w:t>
      </w:r>
    </w:p>
    <w:p w:rsidR="00E6313B" w:rsidRDefault="00E6313B" w:rsidP="00E631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разведения свиней (искусственное осеменение, естественная случка, указать нагрузку на хряка-производителя).</w:t>
      </w:r>
    </w:p>
    <w:p w:rsidR="00E6559F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6313B" w:rsidRDefault="00E6313B" w:rsidP="00E6313B">
      <w:pPr>
        <w:jc w:val="center"/>
        <w:rPr>
          <w:rFonts w:ascii="Times New Roman" w:hAnsi="Times New Roman" w:cs="Times New Roman"/>
          <w:sz w:val="26"/>
          <w:szCs w:val="26"/>
        </w:rPr>
      </w:pPr>
      <w:r w:rsidRPr="0021684F">
        <w:rPr>
          <w:rFonts w:ascii="Times New Roman" w:hAnsi="Times New Roman" w:cs="Times New Roman"/>
          <w:sz w:val="26"/>
          <w:szCs w:val="26"/>
        </w:rPr>
        <w:t>Практическое занятие</w:t>
      </w:r>
    </w:p>
    <w:p w:rsidR="00E6313B" w:rsidRPr="0021684F" w:rsidRDefault="00E6313B" w:rsidP="00E6313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84F">
        <w:rPr>
          <w:rFonts w:ascii="Times New Roman" w:hAnsi="Times New Roman" w:cs="Times New Roman"/>
          <w:b/>
          <w:sz w:val="26"/>
          <w:szCs w:val="26"/>
        </w:rPr>
        <w:t xml:space="preserve">Тема: Кормление </w:t>
      </w:r>
      <w:r>
        <w:rPr>
          <w:rFonts w:ascii="Times New Roman" w:hAnsi="Times New Roman" w:cs="Times New Roman"/>
          <w:b/>
          <w:sz w:val="26"/>
          <w:szCs w:val="26"/>
        </w:rPr>
        <w:t>хряков-производителей</w:t>
      </w:r>
    </w:p>
    <w:p w:rsidR="00E6313B" w:rsidRDefault="00E6313B" w:rsidP="00E631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26A84">
        <w:rPr>
          <w:rFonts w:ascii="Times New Roman" w:hAnsi="Times New Roman" w:cs="Times New Roman"/>
          <w:b/>
          <w:sz w:val="26"/>
          <w:szCs w:val="26"/>
        </w:rPr>
        <w:t>Цель занятия</w:t>
      </w:r>
      <w:r>
        <w:rPr>
          <w:rFonts w:ascii="Times New Roman" w:hAnsi="Times New Roman" w:cs="Times New Roman"/>
          <w:sz w:val="26"/>
          <w:szCs w:val="26"/>
        </w:rPr>
        <w:t>: ознакомиться с кормлением хряков-производителей,  рассчитать рацион кормления для хряков-производителей, сравнить с нормами кормления.</w:t>
      </w:r>
    </w:p>
    <w:p w:rsidR="00E6313B" w:rsidRDefault="00E6313B" w:rsidP="00E6313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Пособия и материалы: справочник «Нормы и рационы кормления сельскохозяйственных животных»/</w:t>
      </w:r>
      <w:proofErr w:type="spellStart"/>
      <w:r>
        <w:rPr>
          <w:rFonts w:ascii="Times New Roman" w:hAnsi="Times New Roman" w:cs="Times New Roman"/>
          <w:sz w:val="26"/>
          <w:szCs w:val="26"/>
        </w:rPr>
        <w:t>А.П.Калашников</w:t>
      </w:r>
      <w:proofErr w:type="spellEnd"/>
      <w:r>
        <w:rPr>
          <w:rFonts w:ascii="Times New Roman" w:hAnsi="Times New Roman" w:cs="Times New Roman"/>
          <w:sz w:val="26"/>
          <w:szCs w:val="26"/>
        </w:rPr>
        <w:t>, 1985; питательность кормов.</w:t>
      </w:r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Потребность свиней в питательных веществах зависит от возраста, живой массы, упитанности, физиологического состояния. Свиньи – многоплодные, интенсивно растущие животные. Они хорошо используют корма как растительного, так и животного происхождения. У свиней высокая потребность к аминокислотному составу рационов и витаминам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т.к. у них микробиологические процессы протекают слабо и только в толстом кишечнике, поэтому они должны получать биологически полноценный протеин и витамины группы В с кормом. В наибольшей степени свиньи нуждаются в следующих аминокислотах: лизин, метионин, триптофан.</w:t>
      </w:r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D19B8">
        <w:rPr>
          <w:rFonts w:ascii="Times New Roman" w:hAnsi="Times New Roman" w:cs="Times New Roman"/>
          <w:sz w:val="26"/>
          <w:szCs w:val="26"/>
          <w:u w:val="single"/>
        </w:rPr>
        <w:t>Кормление хряков-производителей</w:t>
      </w:r>
      <w:r>
        <w:rPr>
          <w:rFonts w:ascii="Times New Roman" w:hAnsi="Times New Roman" w:cs="Times New Roman"/>
          <w:sz w:val="26"/>
          <w:szCs w:val="26"/>
        </w:rPr>
        <w:t>.  Количество и качество приплода в значительной степени зависят от воспроизводительных каче</w:t>
      </w:r>
      <w:proofErr w:type="gramStart"/>
      <w:r>
        <w:rPr>
          <w:rFonts w:ascii="Times New Roman" w:hAnsi="Times New Roman" w:cs="Times New Roman"/>
          <w:sz w:val="26"/>
          <w:szCs w:val="26"/>
        </w:rPr>
        <w:t>ств хр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яков-производителей. Они должны быть здоровыми,  иметь высокую половую активность и заводскую упитанность. Ожирение хряков, как и истощение, отрицательно сказывается на половой активности и качестве </w:t>
      </w:r>
      <w:proofErr w:type="spellStart"/>
      <w:r>
        <w:rPr>
          <w:rFonts w:ascii="Times New Roman" w:hAnsi="Times New Roman" w:cs="Times New Roman"/>
          <w:sz w:val="26"/>
          <w:szCs w:val="26"/>
        </w:rPr>
        <w:t>спермопродукции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. Тип кормления хряков должен быть концентратным. Рационы составляют из зерна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злаковых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(ячмень, овес, кукуруза и др.), к которым добавляют для балансирования по протеину, незаменимым аминокислотам и витаминам соответствующее количество жмыха или шрота, гороха и корма животного происхождения. Обрат, </w:t>
      </w:r>
      <w:r>
        <w:rPr>
          <w:rFonts w:ascii="Times New Roman" w:hAnsi="Times New Roman" w:cs="Times New Roman"/>
          <w:sz w:val="26"/>
          <w:szCs w:val="26"/>
        </w:rPr>
        <w:lastRenderedPageBreak/>
        <w:t>рыбная мука, мясо-костная мука, как источники протеина (аминокислот) и витаминов группы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В</w:t>
      </w:r>
      <w:proofErr w:type="gramEnd"/>
      <w:r>
        <w:rPr>
          <w:rFonts w:ascii="Times New Roman" w:hAnsi="Times New Roman" w:cs="Times New Roman"/>
          <w:sz w:val="26"/>
          <w:szCs w:val="26"/>
        </w:rPr>
        <w:t>, должны быть обязательной составной частью рационов хряков-производителей, особенно при интенсивном их использовании.</w:t>
      </w:r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Большое значение для воспроизводительной способности хряков имеют сочные и зеленые корма – источники каротина и витаминов. Их дают в небольшом количестве. Для удовлетворения потребности хряков в витамине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достаточно скармливать 0,3 кг травяной муки на голову в сутки или 1,2 кг зеленых кормов (люцерну, клевер, горох, викоовсяную смесь). Для балансирования рационов по минеральным веществам добавляют 15-20 г поваренной соли с микроэлементами и 10-15 г преципитата.</w:t>
      </w:r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кормлении хряков используют комбикорма следующего состава: </w:t>
      </w:r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а) при включении в рацион картофеля, моркови, свеклы в количестве 10-15% по питательности, в % по массе: ячмень – 35,8, пшеница – 10, овес – 15, горох – 16, отруби – 10, шрот подсолнечный – 5, мука рыбная – 4, мука травяная – 2, преципитат – 0,7, соль – 0,5, премикс – 1;</w:t>
      </w:r>
      <w:proofErr w:type="gramEnd"/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б) при использовании  полнорационного комбикорма, % по массе: ячмень – 18, пшеница – 28,3, кукуруза – 5, овес – 8, мука рыбная – 4, мука травяная – 3, мел – 0,8, кормовой фосфат – 0,4, соль – 0,5, премикс – 1. </w:t>
      </w:r>
      <w:proofErr w:type="gramEnd"/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6313B" w:rsidRPr="00F26A84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839EF">
        <w:rPr>
          <w:rFonts w:ascii="Times New Roman" w:hAnsi="Times New Roman" w:cs="Times New Roman"/>
          <w:b/>
          <w:sz w:val="26"/>
          <w:szCs w:val="26"/>
        </w:rPr>
        <w:t>Задание: рассчитать питательную ценность рациона для хряка-производителя живой массой 2</w:t>
      </w:r>
      <w:r>
        <w:rPr>
          <w:rFonts w:ascii="Times New Roman" w:hAnsi="Times New Roman" w:cs="Times New Roman"/>
          <w:b/>
          <w:sz w:val="26"/>
          <w:szCs w:val="26"/>
        </w:rPr>
        <w:t>51-300</w:t>
      </w:r>
      <w:r w:rsidRPr="005839EF">
        <w:rPr>
          <w:rFonts w:ascii="Times New Roman" w:hAnsi="Times New Roman" w:cs="Times New Roman"/>
          <w:b/>
          <w:sz w:val="26"/>
          <w:szCs w:val="26"/>
        </w:rPr>
        <w:t xml:space="preserve"> кг</w:t>
      </w:r>
      <w:bookmarkStart w:id="0" w:name="_GoBack"/>
      <w:bookmarkEnd w:id="0"/>
      <w:r w:rsidRPr="005839EF">
        <w:rPr>
          <w:rFonts w:ascii="Times New Roman" w:hAnsi="Times New Roman" w:cs="Times New Roman"/>
          <w:b/>
          <w:sz w:val="26"/>
          <w:szCs w:val="26"/>
        </w:rPr>
        <w:t>, сравнить с нормами и сделать соответствующие выводы</w:t>
      </w:r>
      <w:r>
        <w:rPr>
          <w:rFonts w:ascii="Times New Roman" w:hAnsi="Times New Roman" w:cs="Times New Roman"/>
          <w:sz w:val="26"/>
          <w:szCs w:val="26"/>
        </w:rPr>
        <w:t>. Питательность кормов дана в приложении</w:t>
      </w:r>
    </w:p>
    <w:p w:rsidR="00E6313B" w:rsidRDefault="00E6313B" w:rsidP="00E6313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Таблица – Рацион кормления хряка-производителя</w:t>
      </w:r>
    </w:p>
    <w:tbl>
      <w:tblPr>
        <w:tblStyle w:val="a4"/>
        <w:tblW w:w="9585" w:type="dxa"/>
        <w:tblLayout w:type="fixed"/>
        <w:tblLook w:val="04A0" w:firstRow="1" w:lastRow="0" w:firstColumn="1" w:lastColumn="0" w:noHBand="0" w:noVBand="1"/>
      </w:tblPr>
      <w:tblGrid>
        <w:gridCol w:w="959"/>
        <w:gridCol w:w="633"/>
        <w:gridCol w:w="657"/>
        <w:gridCol w:w="657"/>
        <w:gridCol w:w="656"/>
        <w:gridCol w:w="799"/>
        <w:gridCol w:w="709"/>
        <w:gridCol w:w="708"/>
        <w:gridCol w:w="709"/>
        <w:gridCol w:w="851"/>
        <w:gridCol w:w="708"/>
        <w:gridCol w:w="709"/>
        <w:gridCol w:w="830"/>
      </w:tblGrid>
      <w:tr w:rsidR="00E6313B" w:rsidTr="00EA1812">
        <w:tc>
          <w:tcPr>
            <w:tcW w:w="959" w:type="dxa"/>
            <w:vMerge w:val="restart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Корм </w:t>
            </w:r>
          </w:p>
        </w:tc>
        <w:tc>
          <w:tcPr>
            <w:tcW w:w="633" w:type="dxa"/>
            <w:vMerge w:val="restart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Кол-во корма,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7993" w:type="dxa"/>
            <w:gridSpan w:val="11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рационе содержится</w:t>
            </w:r>
          </w:p>
        </w:tc>
      </w:tr>
      <w:tr w:rsidR="00E6313B" w:rsidTr="00EA1812">
        <w:trPr>
          <w:cantSplit/>
          <w:trHeight w:val="924"/>
        </w:trPr>
        <w:tc>
          <w:tcPr>
            <w:tcW w:w="959" w:type="dxa"/>
            <w:vMerge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dxa"/>
            <w:vMerge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ЭКЕ</w:t>
            </w:r>
          </w:p>
        </w:tc>
        <w:tc>
          <w:tcPr>
            <w:tcW w:w="657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к.ед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56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сух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 вещ, кг</w:t>
            </w:r>
          </w:p>
        </w:tc>
        <w:tc>
          <w:tcPr>
            <w:tcW w:w="799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/п, г</w:t>
            </w:r>
          </w:p>
        </w:tc>
        <w:tc>
          <w:tcPr>
            <w:tcW w:w="709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жир,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8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клет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., г</w:t>
            </w:r>
          </w:p>
        </w:tc>
        <w:tc>
          <w:tcPr>
            <w:tcW w:w="709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лизин,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851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ион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A6B">
              <w:rPr>
                <w:rFonts w:ascii="Times New Roman" w:hAnsi="Times New Roman" w:cs="Times New Roman"/>
                <w:sz w:val="20"/>
                <w:szCs w:val="20"/>
              </w:rPr>
              <w:t xml:space="preserve">цист, </w:t>
            </w: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End"/>
          </w:p>
        </w:tc>
        <w:tc>
          <w:tcPr>
            <w:tcW w:w="708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Са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709" w:type="dxa"/>
          </w:tcPr>
          <w:p w:rsidR="00E6313B" w:rsidRPr="00B30A6B" w:rsidRDefault="00E6313B" w:rsidP="00EA18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г</w:t>
            </w:r>
          </w:p>
        </w:tc>
        <w:tc>
          <w:tcPr>
            <w:tcW w:w="830" w:type="dxa"/>
          </w:tcPr>
          <w:p w:rsidR="00E6313B" w:rsidRPr="00B30A6B" w:rsidRDefault="00E6313B" w:rsidP="00EA1812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карот</w:t>
            </w:r>
            <w:proofErr w:type="spellEnd"/>
            <w:r w:rsidRPr="00B30A6B">
              <w:rPr>
                <w:rFonts w:ascii="Times New Roman" w:hAnsi="Times New Roman" w:cs="Times New Roman"/>
                <w:sz w:val="20"/>
                <w:szCs w:val="20"/>
              </w:rPr>
              <w:t>, мг</w:t>
            </w: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Ячмень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Овес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Пшеница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 трав 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Отруби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</w:t>
            </w:r>
            <w:proofErr w:type="spellEnd"/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костн</w:t>
            </w:r>
            <w:proofErr w:type="spellEnd"/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Обрат свежий 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Морковь 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Дрожж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корм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0,3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Повар соль,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Премикс,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содержится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 по норме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4,5</w:t>
            </w:r>
          </w:p>
        </w:tc>
        <w:tc>
          <w:tcPr>
            <w:tcW w:w="657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4,1</w:t>
            </w:r>
          </w:p>
        </w:tc>
        <w:tc>
          <w:tcPr>
            <w:tcW w:w="656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99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496</w:t>
            </w:r>
          </w:p>
        </w:tc>
        <w:tc>
          <w:tcPr>
            <w:tcW w:w="709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224</w:t>
            </w:r>
          </w:p>
        </w:tc>
        <w:tc>
          <w:tcPr>
            <w:tcW w:w="709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30,4</w:t>
            </w:r>
          </w:p>
        </w:tc>
        <w:tc>
          <w:tcPr>
            <w:tcW w:w="851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20,2</w:t>
            </w:r>
          </w:p>
        </w:tc>
        <w:tc>
          <w:tcPr>
            <w:tcW w:w="708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830" w:type="dxa"/>
          </w:tcPr>
          <w:p w:rsidR="00E6313B" w:rsidRPr="00F26A84" w:rsidRDefault="00E6313B" w:rsidP="00EA18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A84"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E6313B" w:rsidTr="00EA1812">
        <w:tc>
          <w:tcPr>
            <w:tcW w:w="959" w:type="dxa"/>
          </w:tcPr>
          <w:p w:rsidR="00E6313B" w:rsidRDefault="00E6313B" w:rsidP="00EA18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обеспеченности</w:t>
            </w:r>
          </w:p>
        </w:tc>
        <w:tc>
          <w:tcPr>
            <w:tcW w:w="633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7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6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</w:tcPr>
          <w:p w:rsidR="00E6313B" w:rsidRDefault="00E6313B" w:rsidP="00EA18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13B" w:rsidRDefault="00E6313B" w:rsidP="00E631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E6559F" w:rsidRPr="001E645A" w:rsidRDefault="00E6559F" w:rsidP="001E645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E645A" w:rsidRDefault="001E645A" w:rsidP="00CF3D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D61" w:rsidRDefault="00CF3D61" w:rsidP="00CF3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CF3D6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D61" w:rsidRPr="00E6313B" w:rsidRDefault="00CF3D61" w:rsidP="00CF3D6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</w:pPr>
      <w:r w:rsidRPr="00395A44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 xml:space="preserve">Приложение </w:t>
      </w:r>
    </w:p>
    <w:p w:rsidR="00CF3D61" w:rsidRPr="00395A44" w:rsidRDefault="00CF3D61" w:rsidP="00CF3D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5A4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Питательность кормов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80"/>
        <w:gridCol w:w="880"/>
        <w:gridCol w:w="850"/>
        <w:gridCol w:w="881"/>
        <w:gridCol w:w="673"/>
        <w:gridCol w:w="714"/>
        <w:gridCol w:w="592"/>
        <w:gridCol w:w="706"/>
        <w:gridCol w:w="566"/>
        <w:gridCol w:w="706"/>
        <w:gridCol w:w="849"/>
        <w:gridCol w:w="707"/>
        <w:gridCol w:w="705"/>
        <w:gridCol w:w="705"/>
        <w:gridCol w:w="821"/>
        <w:gridCol w:w="808"/>
      </w:tblGrid>
      <w:tr w:rsidR="00CF3D61" w:rsidRPr="00395A44" w:rsidTr="001E645A">
        <w:tc>
          <w:tcPr>
            <w:tcW w:w="2943" w:type="dxa"/>
            <w:vMerge w:val="restart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CF3D61" w:rsidRPr="00395A44" w:rsidTr="001E645A">
        <w:trPr>
          <w:cantSplit/>
          <w:trHeight w:val="1134"/>
        </w:trPr>
        <w:tc>
          <w:tcPr>
            <w:tcW w:w="2943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</w:t>
            </w:r>
            <w:proofErr w:type="spellEnd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злаковое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6,01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6,37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Сено бобовое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злаковое полынное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6,53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6,94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Сено разнотравное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6,45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6,85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овсяная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5,79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Солома бобовая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845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Трава бобовая злак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spellStart"/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вико-овсян</w:t>
            </w:r>
            <w:proofErr w:type="spell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0,66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7,24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5,6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Травяная мука 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разнотравн</w:t>
            </w:r>
            <w:proofErr w:type="spell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8,57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5,33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кукурузный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2,51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Силос подсолнечный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Сенаж </w:t>
            </w:r>
            <w:proofErr w:type="spellStart"/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вико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-овсяный</w:t>
            </w:r>
            <w:proofErr w:type="gram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4,56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Свекла кормовая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1,65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1,36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Морковь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Картофель вареный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Овес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9,46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</w:tr>
      <w:tr w:rsidR="00CF3D61" w:rsidRPr="00395A44" w:rsidTr="001E645A">
        <w:trPr>
          <w:trHeight w:val="136"/>
        </w:trPr>
        <w:tc>
          <w:tcPr>
            <w:tcW w:w="2943" w:type="dxa"/>
            <w:vMerge w:val="restart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Корм </w:t>
            </w:r>
          </w:p>
        </w:tc>
        <w:tc>
          <w:tcPr>
            <w:tcW w:w="680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Кормовых единиц</w:t>
            </w:r>
          </w:p>
        </w:tc>
        <w:tc>
          <w:tcPr>
            <w:tcW w:w="2611" w:type="dxa"/>
            <w:gridSpan w:val="3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Обменная энергия, МДж</w:t>
            </w:r>
          </w:p>
        </w:tc>
        <w:tc>
          <w:tcPr>
            <w:tcW w:w="673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Сухое вещество,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14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Переваримый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протеин,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592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Клетч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г</w:t>
            </w:r>
          </w:p>
        </w:tc>
        <w:tc>
          <w:tcPr>
            <w:tcW w:w="56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Сахар,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6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Лизин,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849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цистин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</w:t>
            </w:r>
          </w:p>
        </w:tc>
        <w:tc>
          <w:tcPr>
            <w:tcW w:w="707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Кальций,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Фосфор,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</w:p>
        </w:tc>
        <w:tc>
          <w:tcPr>
            <w:tcW w:w="705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Каротин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</w:t>
            </w:r>
          </w:p>
        </w:tc>
        <w:tc>
          <w:tcPr>
            <w:tcW w:w="821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тыс. М.Е.</w:t>
            </w:r>
          </w:p>
        </w:tc>
        <w:tc>
          <w:tcPr>
            <w:tcW w:w="808" w:type="dxa"/>
            <w:vMerge w:val="restart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мг</w:t>
            </w:r>
          </w:p>
        </w:tc>
      </w:tr>
      <w:tr w:rsidR="00CF3D61" w:rsidRPr="00395A44" w:rsidTr="001E645A">
        <w:trPr>
          <w:cantSplit/>
          <w:trHeight w:val="1134"/>
        </w:trPr>
        <w:tc>
          <w:tcPr>
            <w:tcW w:w="2943" w:type="dxa"/>
            <w:vMerge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к.р.с</w:t>
            </w:r>
            <w:proofErr w:type="spellEnd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овцы</w:t>
            </w:r>
          </w:p>
        </w:tc>
        <w:tc>
          <w:tcPr>
            <w:tcW w:w="881" w:type="dxa"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свиньи</w:t>
            </w:r>
          </w:p>
        </w:tc>
        <w:tc>
          <w:tcPr>
            <w:tcW w:w="673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14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2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6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7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5" w:type="dxa"/>
            <w:vMerge/>
            <w:textDirection w:val="btLr"/>
          </w:tcPr>
          <w:p w:rsidR="00CF3D61" w:rsidRPr="00395A44" w:rsidRDefault="00CF3D61" w:rsidP="001E645A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1" w:type="dxa"/>
            <w:vMerge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8" w:type="dxa"/>
            <w:vMerge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Горох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13,06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5,5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Пшеница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1,27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Ячмень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Кукуруза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Комбикорм 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76,1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2,28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12,4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Отруби пшеничные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9,41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9,28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20,9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Жмых подсолнечный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10,46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12,25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13,4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15,8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Шрот подсолнечный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9,87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12,54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 свежий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1,31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1,51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0,01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костная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0,97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8,85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6,8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Мука рыбная нежирная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0,98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11,47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13,34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49,7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19,3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Дробина пивная сушеная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0,75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9,67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7,61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7,7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6,6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Мезга картофельная </w:t>
            </w:r>
            <w:proofErr w:type="gramStart"/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свеж</w:t>
            </w:r>
            <w:proofErr w:type="gramEnd"/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0,11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свеж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1,13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Жом свекловичный сухой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9,78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11,2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868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6,1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7,8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Патока кормовая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0,76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9,36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11,8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F3D61" w:rsidRPr="00395A44" w:rsidTr="001E645A">
        <w:tc>
          <w:tcPr>
            <w:tcW w:w="2943" w:type="dxa"/>
          </w:tcPr>
          <w:p w:rsidR="00CF3D61" w:rsidRPr="00395A44" w:rsidRDefault="00CF3D61" w:rsidP="001E645A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Дрожжи кормовые сухие</w:t>
            </w:r>
          </w:p>
        </w:tc>
        <w:tc>
          <w:tcPr>
            <w:tcW w:w="6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1,19</w:t>
            </w:r>
          </w:p>
        </w:tc>
        <w:tc>
          <w:tcPr>
            <w:tcW w:w="88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12,2</w:t>
            </w:r>
          </w:p>
        </w:tc>
        <w:tc>
          <w:tcPr>
            <w:tcW w:w="850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673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714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92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1,4</w:t>
            </w:r>
          </w:p>
        </w:tc>
        <w:tc>
          <w:tcPr>
            <w:tcW w:w="706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30,9</w:t>
            </w:r>
          </w:p>
        </w:tc>
        <w:tc>
          <w:tcPr>
            <w:tcW w:w="849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12,3</w:t>
            </w:r>
          </w:p>
        </w:tc>
        <w:tc>
          <w:tcPr>
            <w:tcW w:w="707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14,9</w:t>
            </w:r>
          </w:p>
        </w:tc>
        <w:tc>
          <w:tcPr>
            <w:tcW w:w="705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21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" w:type="dxa"/>
          </w:tcPr>
          <w:p w:rsidR="00CF3D61" w:rsidRPr="00395A44" w:rsidRDefault="00CF3D61" w:rsidP="001E645A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5A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F3D61" w:rsidRDefault="00CF3D61" w:rsidP="00CF3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  <w:sectPr w:rsidR="00CF3D61" w:rsidSect="00CF3D6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CF3D61" w:rsidRPr="005839EF" w:rsidRDefault="00CF3D61" w:rsidP="00CF3D6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CF3D61" w:rsidRPr="00CF3D61" w:rsidRDefault="00CF3D61" w:rsidP="00CF3D6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F3D61" w:rsidRPr="00CF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820CB"/>
    <w:multiLevelType w:val="hybridMultilevel"/>
    <w:tmpl w:val="1FF67E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80FFE"/>
    <w:multiLevelType w:val="hybridMultilevel"/>
    <w:tmpl w:val="2194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7FA"/>
    <w:rsid w:val="001E645A"/>
    <w:rsid w:val="002D47FA"/>
    <w:rsid w:val="00312143"/>
    <w:rsid w:val="003D6CB2"/>
    <w:rsid w:val="0047368A"/>
    <w:rsid w:val="004C5839"/>
    <w:rsid w:val="005313F8"/>
    <w:rsid w:val="00785A6E"/>
    <w:rsid w:val="0087431F"/>
    <w:rsid w:val="00B95CC0"/>
    <w:rsid w:val="00CF0A9D"/>
    <w:rsid w:val="00CF3D61"/>
    <w:rsid w:val="00D14A57"/>
    <w:rsid w:val="00DA2F83"/>
    <w:rsid w:val="00DC21D6"/>
    <w:rsid w:val="00E6313B"/>
    <w:rsid w:val="00E6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D61"/>
    <w:pPr>
      <w:ind w:left="720"/>
      <w:contextualSpacing/>
    </w:pPr>
  </w:style>
  <w:style w:type="table" w:styleId="a4">
    <w:name w:val="Table Grid"/>
    <w:basedOn w:val="a1"/>
    <w:uiPriority w:val="59"/>
    <w:rsid w:val="00CF3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6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2020-11-06T00:41:00Z</dcterms:created>
  <dcterms:modified xsi:type="dcterms:W3CDTF">2020-11-19T05:26:00Z</dcterms:modified>
</cp:coreProperties>
</file>