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61" w:rsidRDefault="00C21761" w:rsidP="00C21761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Дисциплина: Частное растениеводство</w:t>
      </w:r>
    </w:p>
    <w:p w:rsidR="00C21761" w:rsidRDefault="00C21761" w:rsidP="00C21761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4</w:t>
      </w:r>
    </w:p>
    <w:p w:rsidR="00C21761" w:rsidRPr="005D2BE7" w:rsidRDefault="00C21761" w:rsidP="00C217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Направление: </w:t>
      </w:r>
      <w:r>
        <w:rPr>
          <w:rFonts w:ascii="Times New Roman" w:hAnsi="Times New Roman"/>
          <w:b/>
          <w:sz w:val="28"/>
          <w:szCs w:val="28"/>
        </w:rPr>
        <w:t>35.03.04- Агрономия</w:t>
      </w:r>
    </w:p>
    <w:p w:rsidR="00C21761" w:rsidRDefault="00C21761" w:rsidP="00C21761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C21761" w:rsidRDefault="00C21761" w:rsidP="00C21761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24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.11.2020.</w:t>
      </w:r>
    </w:p>
    <w:p w:rsidR="00C21761" w:rsidRDefault="00C21761" w:rsidP="00C21761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Задание 1. Написать конспект </w:t>
      </w:r>
    </w:p>
    <w:p w:rsidR="00C21761" w:rsidRDefault="00C21761" w:rsidP="00C21761">
      <w:pPr>
        <w:rPr>
          <w:rFonts w:ascii="Times New Roman" w:hAnsi="Times New Roman" w:cs="Times New Roman"/>
          <w:b/>
          <w:sz w:val="28"/>
          <w:szCs w:val="28"/>
        </w:rPr>
      </w:pPr>
      <w:r w:rsidRPr="00C21761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Лекция  </w:t>
      </w:r>
      <w:r w:rsidRPr="00C21761">
        <w:rPr>
          <w:rFonts w:ascii="Times New Roman" w:hAnsi="Times New Roman" w:cs="Times New Roman"/>
          <w:b/>
          <w:sz w:val="28"/>
          <w:szCs w:val="28"/>
        </w:rPr>
        <w:t>Тема 7. Технология возделывания (Амарант)</w:t>
      </w:r>
    </w:p>
    <w:p w:rsidR="00EF7F23" w:rsidRDefault="00766AEC" w:rsidP="00766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AEC">
        <w:rPr>
          <w:rFonts w:ascii="Times New Roman" w:hAnsi="Times New Roman" w:cs="Times New Roman"/>
          <w:b/>
          <w:sz w:val="28"/>
          <w:szCs w:val="28"/>
        </w:rPr>
        <w:t>Технология возделывания (Амарант)</w:t>
      </w:r>
    </w:p>
    <w:p w:rsidR="00911C84" w:rsidRPr="00911C84" w:rsidRDefault="00911C84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технологии выращивания амаранта основное требование к предшественникам - ранняя уборка и отсутствие больших объемов пожнивных остатков. Больше всего подходят однолетние травы, зерновые и зернобобовые, картофель.</w:t>
      </w:r>
    </w:p>
    <w:p w:rsidR="00911C84" w:rsidRPr="00911C84" w:rsidRDefault="00911C84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1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Осенняя обработка почвы предусматривает 1-2 шелушения стерни и глубокую вспашку. </w:t>
      </w:r>
      <w:proofErr w:type="gramStart"/>
      <w:r w:rsidRPr="00911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Весенняя</w:t>
      </w:r>
      <w:proofErr w:type="gramEnd"/>
      <w:r w:rsidRPr="00911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предусматривает боронование, борьбу с сорняками и выравнивание почвы культивациями. Предпосевная культивация проводится на глубину до 5 см с последующим прикатыванием для выравнивания поверхности почвы и получения мелкозернистой ее структуры.</w:t>
      </w:r>
    </w:p>
    <w:p w:rsidR="00911C84" w:rsidRPr="00911C84" w:rsidRDefault="00911C84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11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Оптимальные сроки сева: до 10 мая в южных областях, до 15 мая - в центральных и до 20 мая - в северных.</w:t>
      </w:r>
      <w:proofErr w:type="gramEnd"/>
      <w:r w:rsidRPr="00911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почва прогрелась до 12</w:t>
      </w:r>
      <w:proofErr w:type="gramStart"/>
      <w:r w:rsidRPr="00911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°С</w:t>
      </w:r>
      <w:proofErr w:type="gramEnd"/>
      <w:r w:rsidRPr="00911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достаточно влаги в верхнем слое, можно сеять на глубину до 2 см. Если температура почвы еще недостаточная или не хватает влаги, следует бороться с сорняками и ждать осадков. Каждый аграрий должен найти тот оптимальный момент для посева амаранта, который позволит получить хорошие всходы. Сев амаранта без потери будущей урожайности можно осуществлять до 1 июня, а если аграрий готов уступить часть будущего урожая - и до 15 июня</w:t>
      </w:r>
    </w:p>
    <w:p w:rsidR="005B18D8" w:rsidRPr="005B18D8" w:rsidRDefault="00911C84" w:rsidP="005B18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11C84">
        <w:rPr>
          <w:color w:val="000000" w:themeColor="text1"/>
          <w:sz w:val="28"/>
          <w:szCs w:val="28"/>
        </w:rPr>
        <w:br/>
      </w:r>
      <w:r w:rsidR="005B18D8" w:rsidRPr="005B18D8">
        <w:rPr>
          <w:color w:val="000000" w:themeColor="text1"/>
          <w:sz w:val="28"/>
          <w:szCs w:val="28"/>
        </w:rPr>
        <w:t xml:space="preserve">Семена амаранта очень мелкие: вес семечки - 0,7-0,8 г, диаметр - 0,6-0,8 мм, </w:t>
      </w:r>
      <w:r w:rsidR="005B18D8" w:rsidRPr="005B18D8">
        <w:rPr>
          <w:color w:val="000000" w:themeColor="text1"/>
          <w:sz w:val="28"/>
          <w:szCs w:val="28"/>
        </w:rPr>
        <w:lastRenderedPageBreak/>
        <w:t xml:space="preserve">поэтому во многих сельхозпроизводителей вызывает беспокойство сам процесс посева амаранта. Лучшие результаты достигаются при использовании овощных, травяных сеялок, которые позволяют получить равномерные всходы. Но есть успешный опыт использования и широкорядных сеялок: «Клен», </w:t>
      </w:r>
      <w:proofErr w:type="spellStart"/>
      <w:r w:rsidR="005B18D8" w:rsidRPr="005B18D8">
        <w:rPr>
          <w:color w:val="000000" w:themeColor="text1"/>
          <w:sz w:val="28"/>
          <w:szCs w:val="28"/>
        </w:rPr>
        <w:t>Vesta</w:t>
      </w:r>
      <w:proofErr w:type="spellEnd"/>
      <w:r w:rsidR="005B18D8" w:rsidRPr="005B18D8">
        <w:rPr>
          <w:color w:val="000000" w:themeColor="text1"/>
          <w:sz w:val="28"/>
          <w:szCs w:val="28"/>
        </w:rPr>
        <w:t xml:space="preserve"> </w:t>
      </w:r>
      <w:proofErr w:type="spellStart"/>
      <w:r w:rsidR="005B18D8" w:rsidRPr="005B18D8">
        <w:rPr>
          <w:color w:val="000000" w:themeColor="text1"/>
          <w:sz w:val="28"/>
          <w:szCs w:val="28"/>
        </w:rPr>
        <w:t>Profi</w:t>
      </w:r>
      <w:proofErr w:type="spellEnd"/>
      <w:r w:rsidR="005B18D8" w:rsidRPr="005B18D8">
        <w:rPr>
          <w:color w:val="000000" w:themeColor="text1"/>
          <w:sz w:val="28"/>
          <w:szCs w:val="28"/>
        </w:rPr>
        <w:t>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хозяйстве ничего подобного нет, но есть желание вырастить амарант, можно использовать обычную зерновую сеялку. При этом семена амаранта смешивают с просеянной высушенной землей. Обычно дают большую норму высева, чтобы потом была возможность применять пружинные бороны для борьбы с сорняками в ряду. На момент сбора семян желательно иметь густоту стояния 110-150 тыс. растений на гектар.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популярных сильнорослых сортов Харьковский-1, Лера оптимальная ширина междурядий - 45 см, в ряду 5-7 растений на погонный метр. При этом достигается оптимальная площадь питания растений, максимальная площадь листовой поверхности, высота растен</w:t>
      </w:r>
      <w:r w:rsidR="00C21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сеять амарант с междурядьями 70 см, ориентируясь на 90-110 тыс. растений на гектар. Сеять амарант на зеленый корм можно и в обычных рядковых посевах с междурядьями 15 см (практикуются также послеукосные посевы с целью получения зелен</w:t>
      </w:r>
      <w:bookmarkStart w:id="0" w:name="_GoBack"/>
      <w:bookmarkEnd w:id="0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массы на корм или для использования амаранта в качестве </w:t>
      </w:r>
      <w:proofErr w:type="spell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сидерата</w:t>
      </w:r>
      <w:proofErr w:type="spell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Урожай следует собирать современным комбайном с рапсовым столом при полной спелости семян и влажности 12-15%. Стандартная влажность для хранения - 10%.</w:t>
      </w:r>
    </w:p>
    <w:p w:rsidR="005B18D8" w:rsidRPr="005B18D8" w:rsidRDefault="005B18D8" w:rsidP="005B18D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B18D8">
        <w:rPr>
          <w:color w:val="000000" w:themeColor="text1"/>
          <w:sz w:val="28"/>
          <w:szCs w:val="28"/>
        </w:rPr>
        <w:br/>
        <w:t>Амарант боится заморозков, ведь семена прорастают и сходят при температуре почвы 12-14 °С. К севу, особенно на Юге, трудно сохранить влагу в верхнем слое почвы. Кроме того, многие хозяйства не имеют возможности качественно посеять такую мелко семенную культуру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Культура не любит кислых (pH &lt;5,5) и бедных почв. На плодородных почвах его можно выращивать без удобрений, поскольку благодаря разветвленной и глубокой корневой системе в достаточном количестве обеспечивает себя макро- и микроэлементами, да еще и синтезирует и накапливает азот, обогащает им почву. Но хорошо отзывается на внесение удобрений.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Соотношение потребления макроэлементов из почвы N: P: K = 1: 0,8: 3. Полезной особенностью амаранта является также его свойство восстанавливать засоленные почвы. Опытами доказано, что через 2-3 года выращивания амарант способен значительно улучшить плодородие засоленных почв. Амарант является идеальной культурой для органического земледелия, хорошо отзывается на подкормки </w:t>
      </w:r>
      <w:proofErr w:type="spell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гуматами</w:t>
      </w:r>
      <w:proofErr w:type="spell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внесение в почву эффективных микроорганизмов.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выращивания 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Амарант размещают в кормовых и полевых севооборотах. Его предшественниками могут быть однолетние и многолетние травы, зерновые и зернобобовые культуры, картофель, кормовая свекла и другие пропашные. Лучшими являются те, которые рано освобождают поле: после них удается качественно очистить площадь от сорняков, применяя полупаровая обработку почвы.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задача обработки почвы под амарант — борьба с сорняками, его выравнивание, заделка удобрений. После стерневых предшественников обязательно следует выполнять первое лущения стерни в два следа – глубина такого лущения составляет от шести до восьми сантиметров. Оно может проводиться специальной бороной БДТ-7.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часть поля, на которой планируется провести посев амаранта, слишком засорена, то спустя 10-ть суток после первого лущения необходимо </w:t>
      </w: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провести повторную обработку, но теперь уже на глубину до 12-ти сантиметров.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Весной после закрытия влаги методом боронования тяжелыми боронами в два следа надо максимально спровоцировать прорастание сорняков и уничтожить их с помощью культивации с боронованием и прикатыванием. Как правило, эту операцию повторяют два-три раза. Это способствует также сохранению влаги в почве и его лучшему прогреванию.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посевом почву тщательно выравнивают, доводят до мелко состояния, укатывают. Первую весеннюю культивацию осуществляют на глубину 8-10 см, вторую — 6-8, предпосевную — 3-5 см с помощью КРН-5,4В. Своевременная и качественная подготовка почвы способствует равномерной заделке семян, обеспечивает получение дружных всходов.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Амарант требует внесения значительных доз удобрений. С урожаем 10 т/га сухого вещества он выносит 150-175 кг N, 90-100 — Р2О5, 450-550 — К2О, 210-250 — </w:t>
      </w:r>
      <w:proofErr w:type="spell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СаО</w:t>
      </w:r>
      <w:proofErr w:type="spell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80-100 кг </w:t>
      </w:r>
      <w:proofErr w:type="spell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Mg</w:t>
      </w:r>
      <w:proofErr w:type="gram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spellEnd"/>
      <w:proofErr w:type="gram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Поэтому при среднем и высоком уровнях плодородия вносят N120-140Р60-80К140-160, </w:t>
      </w:r>
      <w:proofErr w:type="gram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низком — дозу удобрений увеличивают на 20-25%.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Амарант — культура, способная формировать большую листовую поверхность. Максимальных размеров она достигает в фазе цветения, или примерно через 55-60 дней после всходов. На участках, удобренных азотом, площадь листьев в этот период составляет 97-136 тыс. М</w:t>
      </w:r>
      <w:proofErr w:type="gram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/га, на фоне Р60К90 — 80 тыс. М2/га. После отмирания нижних крупнейших листьев листовая поверхность уменьшается и на время сбора составляет 73-111 тыс. М</w:t>
      </w:r>
      <w:proofErr w:type="gram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proofErr w:type="gram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/га.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 высокие показатели уровня урожая были отмечены при внесении удобрений в дозе N90-120Р60К90: в среднем 60-70 т/га зеленой массы, 10-12 сухого вещества, 7-8 т/га кормовых единиц. Однако были отмечены большие колебания показателей урожайности по годам, что связано с различными погодными условиями.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Проведенный анализ особенностей урожая позволил выявить, что в зависимости от ранних до поздних сроков посева общая доля листьев </w:t>
      </w: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увеличилась с 27 до 34%. Это ценная часть растений, поскольку в листьях содержится вдвое больше протеина, чем в стеблях. Его содержание в растениях возрастает в среднем с 16,03%, если посеять 26 апреля, до 19,94% при посеве 24 мая. В сумме сбор перевариваемого протеина составляет 0,6-0,7 т/га.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Норма высева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 высева семян амаранта дифференцируется в зависимости от ширины междурядий и колеблется от 0,8 до 2,5-3,0 кг/га, глубина заделки — 1,5-3,0 см:</w:t>
      </w:r>
    </w:p>
    <w:p w:rsidR="005B18D8" w:rsidRPr="005B18D8" w:rsidRDefault="005B18D8" w:rsidP="005B18D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ширине междурядий 60 см она составляет 0,8-1,0 кг/га;</w:t>
      </w:r>
    </w:p>
    <w:p w:rsidR="005B18D8" w:rsidRPr="005B18D8" w:rsidRDefault="005B18D8" w:rsidP="005B18D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45 см — 1,2-1,4;</w:t>
      </w:r>
    </w:p>
    <w:p w:rsidR="005B18D8" w:rsidRPr="005B18D8" w:rsidRDefault="005B18D8" w:rsidP="005B18D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15 см — 2,5-3,0 кг/га семян.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равномерного распределения семян перед посевом его смешивают с любым балластом (сыпучим материалом) в соотношении 1:10.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количества высеянных семян зависит их полевая всхожесть и формирование густоты стояния растений. Установлено, что при увеличении нормы высева амаранта с 0,5 до 2,5 </w:t>
      </w:r>
      <w:proofErr w:type="gram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/га полевая всхожесть семян при ширине междурядий 60 см снизилась с 64 до 55%, при ширине междурядий 45 см — с 66 до 56%.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первоначальной густоты зависело и выживание растений. Вследствие биологической конкуренции к уборке оставалось от 72 до 44% растений с первого способа посева и от 60 до 39% — от второго, что составляет, соответственно, 21-63 и 20-53 шт. на метр </w:t>
      </w:r>
      <w:proofErr w:type="spell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квадратны</w:t>
      </w:r>
      <w:proofErr w:type="spell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Рекомендуемая норма высева при ширине междурядий 60 см — 1,5 </w:t>
      </w:r>
      <w:proofErr w:type="gram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gram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/га всхожих семян. Сев с шириной междурядий 45 см менее эффективен, поскольку усложняется борьба с сорняками способом междурядных обработок.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размножения амаранта, благодаря мелкому семени и низкой норме высева, высокий (семена амаранта не теряет всхожести в течение 4-5 лет).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Урожай семян на Полесье составил 1,5 тонн с гектара, на Юге — 4,0 т/га. Одно растение амаранта может формировать 300-500 тыс. семян, что достаточно для засева 0,2 гектара при средней массе 1000 шт. 0,5 г.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Семена всех видов амаранта созревают неравномерно, нередко осыпаются. Поэтому </w:t>
      </w:r>
      <w:proofErr w:type="gram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прямое</w:t>
      </w:r>
      <w:proofErr w:type="gram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комбайнирование не дает желаемого эффекта. Максимум урожая можно получить, подсушивая соцветия на высокой стерне в солнечную погоду после скашивания в фазе восковой — начале полной спелости семян с последующим обмолотом тщательно уплотненным комбайном. Амарант после обмолота требует дополнительной работы с ним на токах и подсушивания до влажности 10-12%.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сева амаранта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Основные сроки сева — </w:t>
      </w:r>
      <w:proofErr w:type="gram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весенний</w:t>
      </w:r>
      <w:proofErr w:type="gram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послеукосных. Для получения наиболее ранних всходов и опережения вегетации сорняков возможен сев перед </w:t>
      </w:r>
      <w:proofErr w:type="spellStart"/>
      <w:proofErr w:type="gram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</w:t>
      </w:r>
      <w:proofErr w:type="spellEnd"/>
      <w:proofErr w:type="gram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замерзанием почвы.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исследователи рекомендуют поздние сроки сева амаранта:</w:t>
      </w:r>
    </w:p>
    <w:p w:rsidR="005B18D8" w:rsidRPr="005B18D8" w:rsidRDefault="005B18D8" w:rsidP="005B18D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лесостепи — 20-30 мая;</w:t>
      </w:r>
    </w:p>
    <w:p w:rsidR="005B18D8" w:rsidRPr="005B18D8" w:rsidRDefault="005B18D8" w:rsidP="005B18D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юге в степной зоне — 1-15 мая;</w:t>
      </w:r>
    </w:p>
    <w:p w:rsidR="005B18D8" w:rsidRPr="005B18D8" w:rsidRDefault="005B18D8" w:rsidP="005B18D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Полесье — 1-15 июня.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считают нужным ориентироваться на температуру почвы (12 … 15 ° С) или сеять амарант после ранних зерновых. При посеве в третьей декаде апреля — первой декаде мая через 65-70 дней получают урожай на стадии начала кормовой спелости.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Послеукосные посевы целесообразно проводить в конце июня — начале июля (не позднее 20 июля). Так, после послеукосного (после озимых на зеленый корм) сева вегетация второго срока до начала цветения длилась 75 дней, завершившись в первой декаде сентября.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лучшего контакта семян с почвой поля после сева укатывают кольчато-зубчатыми катками ККН-2,8. Осадки могут привести к образованию на почве корки, что затрудняет появление всходов, задерживает </w:t>
      </w: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рост и развитие растений, поэтому ее надо разбивать легкими кольчатыми катками.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бороться с сорняками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Биологической особенностью амаранта является то, что в течение 3-4 недель после посева он растет медленно и сильно угнетается сорняками. Без защиты от сорняков амарант часто не выдерживает конкуренции с сегетальной растительностью, особенно это касается сжиженных посевов.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борьбы с сорняками применяют боронование, междурядная обработка, химическое </w:t>
      </w:r>
      <w:proofErr w:type="spell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пропалывание</w:t>
      </w:r>
      <w:proofErr w:type="spell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только хорошо будут видны ряды всходов, следует провести первую обработку междурядий на глубину 3-4 см. Для этого применяют культиваторы КРН-5,4.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Первую обработку осуществляют плоскорежущими бритвами (приваренными стальными пластинками) или защитными дисками, чтобы не присыпать растения амаранта грунтом.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Вторую междурядную обработку осуществляют через 12-16 дней после первой, применяя стрельчатые лапы-окучники. Глубина обработки — 5-6 см. В рядах образуется гребень высотой 6-7 см и шириной 20-22 см, что присыпают сорняки.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Амарант имеет мелкие слабо конкурирующие рядки, поэтому очень страдает от сорняков. Наибольший вред они наносят в начале развития амаранта — в первый месяц после появления всходов.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 время, как правило, требуется не менее двух ручных </w:t>
      </w:r>
      <w:proofErr w:type="spell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пропалываний</w:t>
      </w:r>
      <w:proofErr w:type="spell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существенно увеличивает затраты. Только на чистых и слабо засоренных почвах амарант удается выращивать без затрат ручного труда: сорняки уничтожают благодаря механическому междурядному рыхлению посевов.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очень засоренных участках нужно применять химический метод защиты. Если речь идет о многолетних сорняках, то с ними лучше борьбу с ними начинать еще осенью, сразу после окончании уборки растений, </w:t>
      </w: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выращиваемых на полях до этого. В такой ситуации принято использовать гербицид сплошного действия.</w:t>
      </w:r>
    </w:p>
    <w:p w:rsidR="005B18D8" w:rsidRPr="005B18D8" w:rsidRDefault="005B18D8" w:rsidP="005B1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Злаковые сорняки высотой 10 см и выше, в том числе пырей ползучий, можно успешно уничтожать в период вегетации амаранта с помощью гербицида </w:t>
      </w:r>
      <w:proofErr w:type="spellStart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Фюзилад</w:t>
      </w:r>
      <w:proofErr w:type="spellEnd"/>
      <w:r w:rsidRPr="005B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Используют его в дозе 3-4 л/га.</w:t>
      </w:r>
    </w:p>
    <w:p w:rsidR="00911C84" w:rsidRPr="005B18D8" w:rsidRDefault="00911C84" w:rsidP="005B18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11C84" w:rsidRPr="005B18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7F" w:rsidRDefault="001D777F" w:rsidP="005B18D8">
      <w:pPr>
        <w:spacing w:after="0" w:line="240" w:lineRule="auto"/>
      </w:pPr>
      <w:r>
        <w:separator/>
      </w:r>
    </w:p>
  </w:endnote>
  <w:endnote w:type="continuationSeparator" w:id="0">
    <w:p w:rsidR="001D777F" w:rsidRDefault="001D777F" w:rsidP="005B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270622"/>
      <w:docPartObj>
        <w:docPartGallery w:val="Page Numbers (Bottom of Page)"/>
        <w:docPartUnique/>
      </w:docPartObj>
    </w:sdtPr>
    <w:sdtEndPr/>
    <w:sdtContent>
      <w:p w:rsidR="005B18D8" w:rsidRDefault="005B18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761">
          <w:rPr>
            <w:noProof/>
          </w:rPr>
          <w:t>6</w:t>
        </w:r>
        <w:r>
          <w:fldChar w:fldCharType="end"/>
        </w:r>
      </w:p>
    </w:sdtContent>
  </w:sdt>
  <w:p w:rsidR="005B18D8" w:rsidRDefault="005B18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7F" w:rsidRDefault="001D777F" w:rsidP="005B18D8">
      <w:pPr>
        <w:spacing w:after="0" w:line="240" w:lineRule="auto"/>
      </w:pPr>
      <w:r>
        <w:separator/>
      </w:r>
    </w:p>
  </w:footnote>
  <w:footnote w:type="continuationSeparator" w:id="0">
    <w:p w:rsidR="001D777F" w:rsidRDefault="001D777F" w:rsidP="005B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1288"/>
    <w:multiLevelType w:val="multilevel"/>
    <w:tmpl w:val="5A8E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C247E"/>
    <w:multiLevelType w:val="multilevel"/>
    <w:tmpl w:val="6EAE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5B"/>
    <w:rsid w:val="001D777F"/>
    <w:rsid w:val="00346FFC"/>
    <w:rsid w:val="005B18D8"/>
    <w:rsid w:val="00766AEC"/>
    <w:rsid w:val="007F4C5B"/>
    <w:rsid w:val="00911C84"/>
    <w:rsid w:val="00C21761"/>
    <w:rsid w:val="00E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911C84"/>
  </w:style>
  <w:style w:type="character" w:styleId="a4">
    <w:name w:val="Hyperlink"/>
    <w:basedOn w:val="a0"/>
    <w:uiPriority w:val="99"/>
    <w:semiHidden/>
    <w:unhideWhenUsed/>
    <w:rsid w:val="00911C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1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8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8D8"/>
  </w:style>
  <w:style w:type="paragraph" w:styleId="a9">
    <w:name w:val="footer"/>
    <w:basedOn w:val="a"/>
    <w:link w:val="aa"/>
    <w:uiPriority w:val="99"/>
    <w:unhideWhenUsed/>
    <w:rsid w:val="005B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8D8"/>
  </w:style>
  <w:style w:type="paragraph" w:customStyle="1" w:styleId="1">
    <w:name w:val="Обычный1"/>
    <w:rsid w:val="00C2176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1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1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911C84"/>
  </w:style>
  <w:style w:type="character" w:styleId="a4">
    <w:name w:val="Hyperlink"/>
    <w:basedOn w:val="a0"/>
    <w:uiPriority w:val="99"/>
    <w:semiHidden/>
    <w:unhideWhenUsed/>
    <w:rsid w:val="00911C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B1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8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8D8"/>
  </w:style>
  <w:style w:type="paragraph" w:styleId="a9">
    <w:name w:val="footer"/>
    <w:basedOn w:val="a"/>
    <w:link w:val="aa"/>
    <w:uiPriority w:val="99"/>
    <w:unhideWhenUsed/>
    <w:rsid w:val="005B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8D8"/>
  </w:style>
  <w:style w:type="paragraph" w:customStyle="1" w:styleId="1">
    <w:name w:val="Обычный1"/>
    <w:rsid w:val="00C2176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2020-11-19T10:38:00Z</dcterms:created>
  <dcterms:modified xsi:type="dcterms:W3CDTF">2020-11-21T09:54:00Z</dcterms:modified>
</cp:coreProperties>
</file>