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</w:t>
      </w:r>
      <w:r w:rsidR="00D531C0">
        <w:rPr>
          <w:b/>
          <w:sz w:val="22"/>
          <w:szCs w:val="22"/>
        </w:rPr>
        <w:t>Зоология беспозвоночных</w:t>
      </w:r>
    </w:p>
    <w:p w:rsidR="00D3335F" w:rsidRP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3335F" w:rsidRDefault="00D3335F" w:rsidP="00AE1D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AE1D87" w:rsidRPr="00AE1D87">
        <w:rPr>
          <w:b/>
          <w:sz w:val="22"/>
          <w:szCs w:val="22"/>
        </w:rPr>
        <w:t>Общая характеристика членистоногих. Классификация.</w:t>
      </w:r>
      <w:r w:rsidR="00AE1D87">
        <w:rPr>
          <w:b/>
          <w:sz w:val="22"/>
          <w:szCs w:val="22"/>
        </w:rPr>
        <w:t xml:space="preserve"> </w:t>
      </w:r>
      <w:r w:rsidR="00AE1D87" w:rsidRPr="00AE1D87">
        <w:rPr>
          <w:b/>
          <w:sz w:val="22"/>
          <w:szCs w:val="22"/>
        </w:rPr>
        <w:t xml:space="preserve">Строение </w:t>
      </w:r>
      <w:proofErr w:type="spellStart"/>
      <w:r w:rsidR="00AE1D87" w:rsidRPr="00AE1D87">
        <w:rPr>
          <w:b/>
          <w:sz w:val="22"/>
          <w:szCs w:val="22"/>
        </w:rPr>
        <w:t>жабродышащих</w:t>
      </w:r>
      <w:proofErr w:type="spellEnd"/>
      <w:r w:rsidR="00AE1D87" w:rsidRPr="00AE1D87">
        <w:rPr>
          <w:b/>
          <w:sz w:val="22"/>
          <w:szCs w:val="22"/>
        </w:rPr>
        <w:t xml:space="preserve"> (</w:t>
      </w:r>
      <w:proofErr w:type="spellStart"/>
      <w:r w:rsidR="00AE1D87" w:rsidRPr="00AE1D87">
        <w:rPr>
          <w:b/>
          <w:i/>
          <w:sz w:val="22"/>
          <w:szCs w:val="22"/>
        </w:rPr>
        <w:t>Branchiata</w:t>
      </w:r>
      <w:proofErr w:type="spellEnd"/>
      <w:r w:rsidR="00AE1D87" w:rsidRPr="00AE1D87">
        <w:rPr>
          <w:b/>
          <w:sz w:val="22"/>
          <w:szCs w:val="22"/>
        </w:rPr>
        <w:t>)</w:t>
      </w: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rPr>
          <w:b/>
          <w:sz w:val="22"/>
          <w:szCs w:val="22"/>
        </w:rPr>
      </w:pPr>
    </w:p>
    <w:p w:rsidR="00555E00" w:rsidRDefault="00D3335F" w:rsidP="00AE1D87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>Задание 1.</w:t>
      </w:r>
      <w:r>
        <w:rPr>
          <w:b/>
          <w:sz w:val="22"/>
          <w:szCs w:val="22"/>
        </w:rPr>
        <w:t xml:space="preserve"> </w:t>
      </w:r>
      <w:r w:rsidRPr="00D3335F">
        <w:t xml:space="preserve"> </w:t>
      </w:r>
      <w:r w:rsidR="00E31590">
        <w:t>Изучите материал лекции №3 и в</w:t>
      </w:r>
      <w:r w:rsidRPr="00D3335F">
        <w:t>ыполните задание</w:t>
      </w:r>
      <w:bookmarkStart w:id="0" w:name="_GoBack"/>
      <w:bookmarkEnd w:id="0"/>
      <w:r w:rsidRPr="00D3335F">
        <w:t>, размещенное в ЭИОС «PCHELA» по теме: «</w:t>
      </w:r>
      <w:r w:rsidR="00AE1D87">
        <w:t>Общая характеристика членистоногих. Классификация.</w:t>
      </w:r>
      <w:r w:rsidR="00AE1D87">
        <w:t xml:space="preserve"> </w:t>
      </w:r>
      <w:r w:rsidR="00AE1D87">
        <w:t xml:space="preserve">Строение </w:t>
      </w:r>
      <w:proofErr w:type="spellStart"/>
      <w:r w:rsidR="00AE1D87">
        <w:t>жабродышащих</w:t>
      </w:r>
      <w:proofErr w:type="spellEnd"/>
      <w:r w:rsidR="00AE1D87">
        <w:t xml:space="preserve"> (</w:t>
      </w:r>
      <w:proofErr w:type="spellStart"/>
      <w:r w:rsidR="00AE1D87" w:rsidRPr="00AE1D87">
        <w:rPr>
          <w:i/>
        </w:rPr>
        <w:t>Branchiata</w:t>
      </w:r>
      <w:proofErr w:type="spellEnd"/>
      <w:r w:rsidR="00AE1D87">
        <w:t>)</w:t>
      </w:r>
      <w:r w:rsidRPr="00D3335F">
        <w:t>»</w:t>
      </w:r>
      <w:r>
        <w:t>.</w:t>
      </w:r>
    </w:p>
    <w:p w:rsidR="00B77D5D" w:rsidRDefault="00B77D5D" w:rsidP="00D3335F">
      <w:pPr>
        <w:ind w:firstLine="709"/>
        <w:jc w:val="both"/>
      </w:pPr>
    </w:p>
    <w:p w:rsidR="00B77D5D" w:rsidRDefault="00B77D5D" w:rsidP="00D3335F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D531C0" w:rsidRDefault="00D531C0" w:rsidP="00D531C0">
      <w:pPr>
        <w:ind w:firstLine="709"/>
        <w:jc w:val="both"/>
      </w:pPr>
      <w:r>
        <w:t>1.</w:t>
      </w:r>
      <w:r>
        <w:tab/>
        <w:t xml:space="preserve">Блохин, Г.И. Зоология: учебник / Г.И. Блохин, В.А. Александров. — 4-е изд., стер. — Санкт-Петербург: Лань, 2019. — 572 с. — ISBN 978-5-8114-4583-7. — Текст: электронный // Электронно-библиотечная система «Лань»: [сайт]. — URL: https://e.lanbook.com/book/122189  (дата обращения: 28.10.2019).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D531C0" w:rsidRPr="00D531C0" w:rsidRDefault="00D531C0" w:rsidP="00D531C0">
      <w:pPr>
        <w:ind w:firstLine="709"/>
        <w:jc w:val="both"/>
      </w:pPr>
      <w:r>
        <w:t>2.</w:t>
      </w:r>
      <w:r>
        <w:tab/>
        <w:t>Блохин, Г.И. Практикум по зоологии: учебное пособие / Г.И. Блохин, Т.В. Блохина. — Санкт-Петербург</w:t>
      </w:r>
      <w:proofErr w:type="gramStart"/>
      <w:r>
        <w:t xml:space="preserve"> :</w:t>
      </w:r>
      <w:proofErr w:type="gramEnd"/>
      <w:r>
        <w:t xml:space="preserve"> Лань, 2018. — 296 с. — ISBN 978-5-8114-3228-8. — Текст: электронный // Электронно-библиотечная система «Лань»: [сайт]. — URL: https://e.lanbook.com/book/109607  (дата обращения: 28.10.2019).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sectPr w:rsidR="00D531C0" w:rsidRPr="00D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555E00"/>
    <w:rsid w:val="00597E69"/>
    <w:rsid w:val="006E0114"/>
    <w:rsid w:val="00AE1D87"/>
    <w:rsid w:val="00B77D5D"/>
    <w:rsid w:val="00D3335F"/>
    <w:rsid w:val="00D531C0"/>
    <w:rsid w:val="00E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2020-11-11T04:46:00Z</dcterms:created>
  <dcterms:modified xsi:type="dcterms:W3CDTF">2020-11-16T00:12:00Z</dcterms:modified>
</cp:coreProperties>
</file>