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74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Министерство сельского хозяйства Российской Федерации Забайкальский аграрный институт-филиал ФГБОУ </w:t>
      </w:r>
      <w:proofErr w:type="gramStart"/>
      <w:r w:rsidRPr="00C674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</w:t>
      </w:r>
      <w:proofErr w:type="gramEnd"/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74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«Иркутский государственный аграрный университет</w:t>
      </w: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74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имени А.А. </w:t>
      </w:r>
      <w:proofErr w:type="spellStart"/>
      <w:r w:rsidRPr="00C674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Ежевского</w:t>
      </w:r>
      <w:proofErr w:type="spellEnd"/>
      <w:r w:rsidRPr="00C674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7EF3" w:rsidRPr="00B56CA7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C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Технологический факультет</w:t>
      </w:r>
    </w:p>
    <w:p w:rsidR="009C7EF3" w:rsidRPr="00B56CA7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7EF3" w:rsidRPr="00B56CA7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7EF3" w:rsidRPr="00B56CA7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C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Кафедра землепользования и кадастров</w:t>
      </w: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Покладок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С.М. </w:t>
      </w: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662A" w:rsidRPr="0082662A" w:rsidRDefault="0082662A" w:rsidP="008266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указания по изучению дисциплины </w:t>
      </w:r>
    </w:p>
    <w:p w:rsidR="0082662A" w:rsidRPr="0082662A" w:rsidRDefault="0082662A" w:rsidP="008266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Геодезические работы при ведении кадастра </w:t>
      </w:r>
    </w:p>
    <w:p w:rsidR="0082662A" w:rsidRDefault="0082662A" w:rsidP="008266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выполнению самостоятельной работы </w:t>
      </w:r>
    </w:p>
    <w:p w:rsidR="009C7EF3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662A" w:rsidRDefault="0082662A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662A" w:rsidRDefault="0082662A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7EF3" w:rsidRPr="00B56CA7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21.03.02 </w:t>
      </w:r>
      <w:r w:rsidRPr="009C7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«Землеустройство и кадастры»</w:t>
      </w:r>
      <w:r w:rsidRPr="009C7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c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C7EF3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74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Чита-2015</w:t>
      </w:r>
    </w:p>
    <w:p w:rsidR="009C7EF3" w:rsidRPr="00C67435" w:rsidRDefault="009C7EF3" w:rsidP="009C7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C7EF3" w:rsidRP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УДК 528.44: 528.486</w:t>
      </w:r>
    </w:p>
    <w:p w:rsidR="009C7EF3" w:rsidRP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Л84</w:t>
      </w:r>
    </w:p>
    <w:p w:rsid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Рецензенты: </w:t>
      </w:r>
      <w:r w:rsid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профессор кафедры землепользования и кадастров, </w:t>
      </w:r>
      <w:proofErr w:type="gramStart"/>
      <w:r w:rsid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>д.б</w:t>
      </w:r>
      <w:proofErr w:type="gramEnd"/>
      <w:r w:rsid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.н. </w:t>
      </w:r>
      <w:proofErr w:type="spellStart"/>
      <w:r w:rsid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Ральдин</w:t>
      </w:r>
      <w:proofErr w:type="spellEnd"/>
      <w:r w:rsid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Б.Б.</w:t>
      </w:r>
    </w:p>
    <w:p w:rsidR="00D0743F" w:rsidRPr="009C7EF3" w:rsidRDefault="00D0743F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D074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 кафедры землепользования и кадастров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Пилипенко А.И.</w:t>
      </w:r>
    </w:p>
    <w:p w:rsid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C7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Покладок</w:t>
      </w:r>
      <w:proofErr w:type="spellEnd"/>
      <w:r w:rsidRPr="009C7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С.М.</w:t>
      </w:r>
    </w:p>
    <w:p w:rsidR="009C7EF3" w:rsidRPr="009C7EF3" w:rsidRDefault="009C7EF3" w:rsidP="008266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Л84 Геодезические работы при ведении кадастра. Вынос на местность проекта объект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недвижимости [Текст]: </w:t>
      </w:r>
      <w:r w:rsidR="0082662A" w:rsidRP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</w:t>
      </w:r>
      <w:r w:rsid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казания по изучению дисциплины </w:t>
      </w:r>
      <w:r w:rsidR="0082662A" w:rsidRP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Геодезическ</w:t>
      </w:r>
      <w:r w:rsid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работы при ведении кадастра </w:t>
      </w:r>
      <w:r w:rsidR="0082662A" w:rsidRPr="00826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выполнению самостоятельной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Покладок</w:t>
      </w:r>
      <w:proofErr w:type="spellEnd"/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Чита: Забайкальский аграрный институт – филиал ФГБОУ </w:t>
      </w:r>
      <w:proofErr w:type="gramStart"/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«Иркутский государственный аграрный университет и</w:t>
      </w:r>
      <w:r w:rsidR="00931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мени А.А. </w:t>
      </w:r>
      <w:proofErr w:type="spellStart"/>
      <w:r w:rsidR="00931AA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Ежевского</w:t>
      </w:r>
      <w:proofErr w:type="spellEnd"/>
      <w:r w:rsidR="00931AA7">
        <w:rPr>
          <w:rFonts w:ascii="Times New Roman" w:eastAsia="Times New Roman" w:hAnsi="Times New Roman" w:cs="Times New Roman"/>
          <w:sz w:val="24"/>
          <w:szCs w:val="24"/>
          <w:lang w:eastAsia="ru-RU"/>
        </w:rPr>
        <w:t>»,  2015.- 25</w:t>
      </w: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9C7EF3" w:rsidRDefault="009C7EF3" w:rsidP="009C7E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подготовлены на кафедре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кадастров старшим преподавателем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Покладок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7EF3" w:rsidRPr="009C7EF3" w:rsidRDefault="009C7EF3" w:rsidP="009C7E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составлены в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программой по дис</w:t>
      </w: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циплине «Геодезические работы при ведении кадастра» и предназначены для студентов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21.03.02  «Зем</w:t>
      </w: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леустройство и кадастры».</w:t>
      </w:r>
    </w:p>
    <w:p w:rsidR="009C7EF3" w:rsidRPr="009C7EF3" w:rsidRDefault="009C7EF3" w:rsidP="009C7E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указаниях приведена последовательн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выполнения работы, аналити</w:t>
      </w: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ческая подготовка данных для выноса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недвижимости, методика отложе</w:t>
      </w: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проектных углов и расстояний, а 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практического выполнения </w:t>
      </w:r>
      <w:r w:rsidRPr="009C7E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 одному из вариантов.</w:t>
      </w:r>
    </w:p>
    <w:p w:rsidR="009C7EF3" w:rsidRPr="00C67435" w:rsidRDefault="009C7EF3" w:rsidP="009C7E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743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9C7EF3" w:rsidRPr="00C67435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</w:p>
    <w:p w:rsidR="009C7EF3" w:rsidRPr="00C67435" w:rsidRDefault="009C7EF3" w:rsidP="009C7E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 Методической комиссией технологического факультета </w:t>
      </w:r>
      <w:proofErr w:type="spellStart"/>
      <w:r w:rsidRPr="00C674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ЗабАИ</w:t>
      </w:r>
      <w:proofErr w:type="spellEnd"/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«13» ноября 2015 г., протокол №4</w:t>
      </w: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7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©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С.М.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Покладок</w:t>
      </w:r>
      <w:proofErr w:type="spellEnd"/>
      <w:r w:rsidRPr="00C67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2015</w:t>
      </w:r>
    </w:p>
    <w:p w:rsidR="009C7EF3" w:rsidRPr="00C67435" w:rsidRDefault="009C7EF3" w:rsidP="009C7EF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7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© </w:t>
      </w:r>
      <w:proofErr w:type="spellStart"/>
      <w:r w:rsidRPr="00C67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ЗабАИ</w:t>
      </w:r>
      <w:proofErr w:type="spellEnd"/>
      <w:r w:rsidRPr="00C67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2015</w:t>
      </w:r>
    </w:p>
    <w:p w:rsidR="00743819" w:rsidRDefault="00743819">
      <w:pPr>
        <w:rPr>
          <w:rFonts w:ascii="Times New Roman" w:hAnsi="Times New Roman" w:cs="Times New Roman"/>
          <w:sz w:val="24"/>
          <w:szCs w:val="24"/>
        </w:rPr>
      </w:pPr>
    </w:p>
    <w:p w:rsidR="009C7EF3" w:rsidRDefault="009C7EF3">
      <w:pPr>
        <w:rPr>
          <w:rFonts w:ascii="Times New Roman" w:hAnsi="Times New Roman" w:cs="Times New Roman"/>
          <w:sz w:val="24"/>
          <w:szCs w:val="24"/>
        </w:rPr>
      </w:pPr>
    </w:p>
    <w:p w:rsidR="009C7EF3" w:rsidRDefault="009C7EF3">
      <w:pPr>
        <w:rPr>
          <w:rFonts w:ascii="Times New Roman" w:hAnsi="Times New Roman" w:cs="Times New Roman"/>
          <w:sz w:val="24"/>
          <w:szCs w:val="24"/>
        </w:rPr>
      </w:pPr>
    </w:p>
    <w:p w:rsidR="009C7EF3" w:rsidRPr="009C7EF3" w:rsidRDefault="009C7EF3" w:rsidP="009C7E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EF3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Введение.............................................................................................</w:t>
      </w:r>
      <w:r w:rsidR="00931AA7">
        <w:rPr>
          <w:rFonts w:ascii="Times New Roman" w:hAnsi="Times New Roman" w:cs="Times New Roman"/>
          <w:sz w:val="24"/>
          <w:szCs w:val="24"/>
        </w:rPr>
        <w:t>..................</w:t>
      </w:r>
      <w:r w:rsidRPr="009C7EF3">
        <w:rPr>
          <w:rFonts w:ascii="Times New Roman" w:hAnsi="Times New Roman" w:cs="Times New Roman"/>
          <w:sz w:val="24"/>
          <w:szCs w:val="24"/>
        </w:rPr>
        <w:t>......... 4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1. Необходимые приборы и вспомогател</w:t>
      </w:r>
      <w:r w:rsidR="00931AA7">
        <w:rPr>
          <w:rFonts w:ascii="Times New Roman" w:hAnsi="Times New Roman" w:cs="Times New Roman"/>
          <w:sz w:val="24"/>
          <w:szCs w:val="24"/>
        </w:rPr>
        <w:t>ьные средства .......................................... 5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2. Последовательность выполнения работы......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......................................................... 5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3. Составление схемы выноса объекта................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........................................................ 5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4. Аналитическая подготовка</w:t>
      </w:r>
      <w:r>
        <w:rPr>
          <w:rFonts w:ascii="Times New Roman" w:hAnsi="Times New Roman" w:cs="Times New Roman"/>
          <w:sz w:val="24"/>
          <w:szCs w:val="24"/>
        </w:rPr>
        <w:t xml:space="preserve"> данных для выноса на местности </w:t>
      </w:r>
      <w:r w:rsidR="00931AA7">
        <w:rPr>
          <w:rFonts w:ascii="Times New Roman" w:hAnsi="Times New Roman" w:cs="Times New Roman"/>
          <w:sz w:val="24"/>
          <w:szCs w:val="24"/>
        </w:rPr>
        <w:t>объекта............... 7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5. Составление разбивочного чертежа................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........................................................ 9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6. Отложение проектных углов и расстояний...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......................................................... 9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6.1. Подготовительные работы.............................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....................................................... 9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6.2. Отложение проектных углов и расстояний..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 10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6.2.1. Устройство теодолита 2Т5К.................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............................................................ 10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6.2.2. Порядок действий при отложении проектных уг</w:t>
      </w:r>
      <w:r w:rsidR="00931AA7">
        <w:rPr>
          <w:rFonts w:ascii="Times New Roman" w:hAnsi="Times New Roman" w:cs="Times New Roman"/>
          <w:sz w:val="24"/>
          <w:szCs w:val="24"/>
        </w:rPr>
        <w:t>лов .................................... 12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6.3. Отложение проектных расстояний ...............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 14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7. Контрольные измерения ...................................</w:t>
      </w:r>
      <w:r w:rsidR="00931AA7">
        <w:rPr>
          <w:rFonts w:ascii="Times New Roman" w:hAnsi="Times New Roman" w:cs="Times New Roman"/>
          <w:sz w:val="24"/>
          <w:szCs w:val="24"/>
        </w:rPr>
        <w:t>...................................................... 14</w:t>
      </w:r>
    </w:p>
    <w:p w:rsidR="009C7EF3" w:rsidRP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Приложение Пример выполнения л</w:t>
      </w:r>
      <w:r>
        <w:rPr>
          <w:rFonts w:ascii="Times New Roman" w:hAnsi="Times New Roman" w:cs="Times New Roman"/>
          <w:sz w:val="24"/>
          <w:szCs w:val="24"/>
        </w:rPr>
        <w:t>абораторной работы (вариант 11)</w:t>
      </w:r>
      <w:r w:rsidRPr="009C7EF3">
        <w:rPr>
          <w:rFonts w:ascii="Times New Roman" w:hAnsi="Times New Roman" w:cs="Times New Roman"/>
          <w:sz w:val="24"/>
          <w:szCs w:val="24"/>
        </w:rPr>
        <w:t>...</w:t>
      </w:r>
      <w:r w:rsidR="00931AA7">
        <w:rPr>
          <w:rFonts w:ascii="Times New Roman" w:hAnsi="Times New Roman" w:cs="Times New Roman"/>
          <w:sz w:val="24"/>
          <w:szCs w:val="24"/>
        </w:rPr>
        <w:t>................. 15</w:t>
      </w: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Библиографический список рекоменду</w:t>
      </w:r>
      <w:r w:rsidR="00931AA7">
        <w:rPr>
          <w:rFonts w:ascii="Times New Roman" w:hAnsi="Times New Roman" w:cs="Times New Roman"/>
          <w:sz w:val="24"/>
          <w:szCs w:val="24"/>
        </w:rPr>
        <w:t>емой литературы.......................................... 25</w:t>
      </w: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Default="009C7EF3" w:rsidP="009C7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EF3" w:rsidRPr="009C7EF3" w:rsidRDefault="009C7EF3" w:rsidP="009C7E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EF3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Геодезические работы при ведении кадастра решают две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EF3">
        <w:rPr>
          <w:rFonts w:ascii="Times New Roman" w:hAnsi="Times New Roman" w:cs="Times New Roman"/>
          <w:sz w:val="24"/>
          <w:szCs w:val="24"/>
        </w:rPr>
        <w:t>задачи: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- позиционирование существующ</w:t>
      </w:r>
      <w:r>
        <w:rPr>
          <w:rFonts w:ascii="Times New Roman" w:hAnsi="Times New Roman" w:cs="Times New Roman"/>
          <w:sz w:val="24"/>
          <w:szCs w:val="24"/>
        </w:rPr>
        <w:t>их объектов недвижимости в имею</w:t>
      </w:r>
      <w:r w:rsidRPr="009C7EF3">
        <w:rPr>
          <w:rFonts w:ascii="Times New Roman" w:hAnsi="Times New Roman" w:cs="Times New Roman"/>
          <w:sz w:val="24"/>
          <w:szCs w:val="24"/>
        </w:rPr>
        <w:t>щейся на местности системе координат;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- вынос на местность проектов объектов недвижимости.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Решение этих задач может осуществляться с использованием одних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EF3">
        <w:rPr>
          <w:rFonts w:ascii="Times New Roman" w:hAnsi="Times New Roman" w:cs="Times New Roman"/>
          <w:sz w:val="24"/>
          <w:szCs w:val="24"/>
        </w:rPr>
        <w:t xml:space="preserve">тех же приборных и вычислительных </w:t>
      </w:r>
      <w:r>
        <w:rPr>
          <w:rFonts w:ascii="Times New Roman" w:hAnsi="Times New Roman" w:cs="Times New Roman"/>
          <w:sz w:val="24"/>
          <w:szCs w:val="24"/>
        </w:rPr>
        <w:t xml:space="preserve">средств, однако выполняемые при </w:t>
      </w:r>
      <w:r w:rsidRPr="009C7EF3">
        <w:rPr>
          <w:rFonts w:ascii="Times New Roman" w:hAnsi="Times New Roman" w:cs="Times New Roman"/>
          <w:sz w:val="24"/>
          <w:szCs w:val="24"/>
        </w:rPr>
        <w:t>этом операции различны. В первом с</w:t>
      </w:r>
      <w:r>
        <w:rPr>
          <w:rFonts w:ascii="Times New Roman" w:hAnsi="Times New Roman" w:cs="Times New Roman"/>
          <w:sz w:val="24"/>
          <w:szCs w:val="24"/>
        </w:rPr>
        <w:t>лучае по выполняемым на местно</w:t>
      </w:r>
      <w:r w:rsidRPr="009C7EF3">
        <w:rPr>
          <w:rFonts w:ascii="Times New Roman" w:hAnsi="Times New Roman" w:cs="Times New Roman"/>
          <w:sz w:val="24"/>
          <w:szCs w:val="24"/>
        </w:rPr>
        <w:t>сти измерениям вычисляются коорди</w:t>
      </w:r>
      <w:r>
        <w:rPr>
          <w:rFonts w:ascii="Times New Roman" w:hAnsi="Times New Roman" w:cs="Times New Roman"/>
          <w:sz w:val="24"/>
          <w:szCs w:val="24"/>
        </w:rPr>
        <w:t xml:space="preserve">наты характерных точек объекта, </w:t>
      </w:r>
      <w:r w:rsidRPr="009C7EF3">
        <w:rPr>
          <w:rFonts w:ascii="Times New Roman" w:hAnsi="Times New Roman" w:cs="Times New Roman"/>
          <w:sz w:val="24"/>
          <w:szCs w:val="24"/>
        </w:rPr>
        <w:t>определяется его положение относите</w:t>
      </w:r>
      <w:r>
        <w:rPr>
          <w:rFonts w:ascii="Times New Roman" w:hAnsi="Times New Roman" w:cs="Times New Roman"/>
          <w:sz w:val="24"/>
          <w:szCs w:val="24"/>
        </w:rPr>
        <w:t xml:space="preserve">льно сторон света и площадь. Во </w:t>
      </w:r>
      <w:r w:rsidRPr="009C7EF3">
        <w:rPr>
          <w:rFonts w:ascii="Times New Roman" w:hAnsi="Times New Roman" w:cs="Times New Roman"/>
          <w:sz w:val="24"/>
          <w:szCs w:val="24"/>
        </w:rPr>
        <w:t xml:space="preserve">втором по проектным координатам характерных точек объекта </w:t>
      </w:r>
      <w:r>
        <w:rPr>
          <w:rFonts w:ascii="Times New Roman" w:hAnsi="Times New Roman" w:cs="Times New Roman"/>
          <w:sz w:val="24"/>
          <w:szCs w:val="24"/>
        </w:rPr>
        <w:t>вычисля</w:t>
      </w:r>
      <w:r w:rsidRPr="009C7EF3">
        <w:rPr>
          <w:rFonts w:ascii="Times New Roman" w:hAnsi="Times New Roman" w:cs="Times New Roman"/>
          <w:sz w:val="24"/>
          <w:szCs w:val="24"/>
        </w:rPr>
        <w:t>ются разбивочные элементы (горизонтальн</w:t>
      </w:r>
      <w:r>
        <w:rPr>
          <w:rFonts w:ascii="Times New Roman" w:hAnsi="Times New Roman" w:cs="Times New Roman"/>
          <w:sz w:val="24"/>
          <w:szCs w:val="24"/>
        </w:rPr>
        <w:t>ые углы и расстояния), отклады</w:t>
      </w:r>
      <w:r w:rsidRPr="009C7EF3">
        <w:rPr>
          <w:rFonts w:ascii="Times New Roman" w:hAnsi="Times New Roman" w:cs="Times New Roman"/>
          <w:sz w:val="24"/>
          <w:szCs w:val="24"/>
        </w:rPr>
        <w:t>ваемые на местности для того, чтобы объе</w:t>
      </w:r>
      <w:r>
        <w:rPr>
          <w:rFonts w:ascii="Times New Roman" w:hAnsi="Times New Roman" w:cs="Times New Roman"/>
          <w:sz w:val="24"/>
          <w:szCs w:val="24"/>
        </w:rPr>
        <w:t>кт оказался в проектном положе</w:t>
      </w:r>
      <w:r w:rsidRPr="009C7EF3">
        <w:rPr>
          <w:rFonts w:ascii="Times New Roman" w:hAnsi="Times New Roman" w:cs="Times New Roman"/>
          <w:sz w:val="24"/>
          <w:szCs w:val="24"/>
        </w:rPr>
        <w:t>нии.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Отложение разбивочных элементов на местности называют выносом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EF3">
        <w:rPr>
          <w:rFonts w:ascii="Times New Roman" w:hAnsi="Times New Roman" w:cs="Times New Roman"/>
          <w:sz w:val="24"/>
          <w:szCs w:val="24"/>
        </w:rPr>
        <w:t>на местность проекта объекта недвижимости.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Для выноса на местность проекта любого объекта необходимо иметь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EF3">
        <w:rPr>
          <w:rFonts w:ascii="Times New Roman" w:hAnsi="Times New Roman" w:cs="Times New Roman"/>
          <w:sz w:val="24"/>
          <w:szCs w:val="24"/>
        </w:rPr>
        <w:t>геодезическую основу, координаты пун</w:t>
      </w:r>
      <w:r>
        <w:rPr>
          <w:rFonts w:ascii="Times New Roman" w:hAnsi="Times New Roman" w:cs="Times New Roman"/>
          <w:sz w:val="24"/>
          <w:szCs w:val="24"/>
        </w:rPr>
        <w:t>ктов которой известны, и выпол</w:t>
      </w:r>
      <w:r w:rsidRPr="009C7EF3">
        <w:rPr>
          <w:rFonts w:ascii="Times New Roman" w:hAnsi="Times New Roman" w:cs="Times New Roman"/>
          <w:sz w:val="24"/>
          <w:szCs w:val="24"/>
        </w:rPr>
        <w:t>нить следующие операции: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а) выбрать способ и схему выноса проекта с учетом существующей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EF3">
        <w:rPr>
          <w:rFonts w:ascii="Times New Roman" w:hAnsi="Times New Roman" w:cs="Times New Roman"/>
          <w:sz w:val="24"/>
          <w:szCs w:val="24"/>
        </w:rPr>
        <w:t>местности ситуации, заданной точност</w:t>
      </w:r>
      <w:r>
        <w:rPr>
          <w:rFonts w:ascii="Times New Roman" w:hAnsi="Times New Roman" w:cs="Times New Roman"/>
          <w:sz w:val="24"/>
          <w:szCs w:val="24"/>
        </w:rPr>
        <w:t xml:space="preserve">и и наличия технических средств </w:t>
      </w:r>
      <w:r w:rsidRPr="009C7EF3">
        <w:rPr>
          <w:rFonts w:ascii="Times New Roman" w:hAnsi="Times New Roman" w:cs="Times New Roman"/>
          <w:sz w:val="24"/>
          <w:szCs w:val="24"/>
        </w:rPr>
        <w:t>(приборов);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б) вычислить, исходя из выбранной</w:t>
      </w:r>
      <w:r>
        <w:rPr>
          <w:rFonts w:ascii="Times New Roman" w:hAnsi="Times New Roman" w:cs="Times New Roman"/>
          <w:sz w:val="24"/>
          <w:szCs w:val="24"/>
        </w:rPr>
        <w:t xml:space="preserve"> схемы выноса проекта, разбивоч</w:t>
      </w:r>
      <w:r w:rsidRPr="009C7EF3">
        <w:rPr>
          <w:rFonts w:ascii="Times New Roman" w:hAnsi="Times New Roman" w:cs="Times New Roman"/>
          <w:sz w:val="24"/>
          <w:szCs w:val="24"/>
        </w:rPr>
        <w:t>ные элементы (горизонтальные углы и расстояния);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в) составить разбивочный чертеж</w:t>
      </w:r>
      <w:r>
        <w:rPr>
          <w:rFonts w:ascii="Times New Roman" w:hAnsi="Times New Roman" w:cs="Times New Roman"/>
          <w:sz w:val="24"/>
          <w:szCs w:val="24"/>
        </w:rPr>
        <w:t>, на который выносятся вычислен</w:t>
      </w:r>
      <w:r w:rsidRPr="009C7EF3">
        <w:rPr>
          <w:rFonts w:ascii="Times New Roman" w:hAnsi="Times New Roman" w:cs="Times New Roman"/>
          <w:sz w:val="24"/>
          <w:szCs w:val="24"/>
        </w:rPr>
        <w:t>ные разбивочные элементы;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г) отложить разбивочные элементы на местности;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д) выполнить контрольные измере</w:t>
      </w:r>
      <w:r>
        <w:rPr>
          <w:rFonts w:ascii="Times New Roman" w:hAnsi="Times New Roman" w:cs="Times New Roman"/>
          <w:sz w:val="24"/>
          <w:szCs w:val="24"/>
        </w:rPr>
        <w:t>ния с целью определения соответ</w:t>
      </w:r>
      <w:r w:rsidRPr="009C7EF3">
        <w:rPr>
          <w:rFonts w:ascii="Times New Roman" w:hAnsi="Times New Roman" w:cs="Times New Roman"/>
          <w:sz w:val="24"/>
          <w:szCs w:val="24"/>
        </w:rPr>
        <w:t>ствия взаимного положения вынесенны</w:t>
      </w:r>
      <w:r>
        <w:rPr>
          <w:rFonts w:ascii="Times New Roman" w:hAnsi="Times New Roman" w:cs="Times New Roman"/>
          <w:sz w:val="24"/>
          <w:szCs w:val="24"/>
        </w:rPr>
        <w:t xml:space="preserve">х на местность точек проектному </w:t>
      </w:r>
      <w:r w:rsidRPr="009C7EF3">
        <w:rPr>
          <w:rFonts w:ascii="Times New Roman" w:hAnsi="Times New Roman" w:cs="Times New Roman"/>
          <w:sz w:val="24"/>
          <w:szCs w:val="24"/>
        </w:rPr>
        <w:t>значению;</w:t>
      </w:r>
    </w:p>
    <w:p w:rsidR="009C7EF3" w:rsidRPr="009C7EF3" w:rsidRDefault="009C7EF3" w:rsidP="009C7E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е) составить исполнительную схему</w:t>
      </w:r>
      <w:r>
        <w:rPr>
          <w:rFonts w:ascii="Times New Roman" w:hAnsi="Times New Roman" w:cs="Times New Roman"/>
          <w:sz w:val="24"/>
          <w:szCs w:val="24"/>
        </w:rPr>
        <w:t xml:space="preserve"> (исполнительный чертеж), на ко</w:t>
      </w:r>
      <w:r w:rsidRPr="009C7EF3">
        <w:rPr>
          <w:rFonts w:ascii="Times New Roman" w:hAnsi="Times New Roman" w:cs="Times New Roman"/>
          <w:sz w:val="24"/>
          <w:szCs w:val="24"/>
        </w:rPr>
        <w:t>торой показывают фактические и проектные параметры.</w:t>
      </w:r>
    </w:p>
    <w:p w:rsidR="009C7EF3" w:rsidRPr="009C7EF3" w:rsidRDefault="009C7EF3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7EF3">
        <w:rPr>
          <w:rFonts w:ascii="Times New Roman" w:hAnsi="Times New Roman" w:cs="Times New Roman"/>
          <w:sz w:val="24"/>
          <w:szCs w:val="24"/>
        </w:rPr>
        <w:t>Операции а), б), в) относятся к подготовительным работам, операции</w:t>
      </w:r>
      <w:r w:rsidR="00FD0CA6">
        <w:rPr>
          <w:rFonts w:ascii="Times New Roman" w:hAnsi="Times New Roman" w:cs="Times New Roman"/>
          <w:sz w:val="24"/>
          <w:szCs w:val="24"/>
        </w:rPr>
        <w:t xml:space="preserve"> </w:t>
      </w:r>
      <w:r w:rsidRPr="009C7EF3">
        <w:rPr>
          <w:rFonts w:ascii="Times New Roman" w:hAnsi="Times New Roman" w:cs="Times New Roman"/>
          <w:sz w:val="24"/>
          <w:szCs w:val="24"/>
        </w:rPr>
        <w:t>г,) д) – к полевым работам, а операция е) является заключительной.</w:t>
      </w:r>
      <w:proofErr w:type="gramEnd"/>
    </w:p>
    <w:p w:rsidR="009C7EF3" w:rsidRPr="009C7EF3" w:rsidRDefault="009C7EF3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В методических указаниях все перечисленные операции рассмотрены</w:t>
      </w:r>
      <w:r w:rsidR="00FD0CA6">
        <w:rPr>
          <w:rFonts w:ascii="Times New Roman" w:hAnsi="Times New Roman" w:cs="Times New Roman"/>
          <w:sz w:val="24"/>
          <w:szCs w:val="24"/>
        </w:rPr>
        <w:t xml:space="preserve"> </w:t>
      </w:r>
      <w:r w:rsidRPr="009C7EF3">
        <w:rPr>
          <w:rFonts w:ascii="Times New Roman" w:hAnsi="Times New Roman" w:cs="Times New Roman"/>
          <w:sz w:val="24"/>
          <w:szCs w:val="24"/>
        </w:rPr>
        <w:t>детально. В приложении приведен при</w:t>
      </w:r>
      <w:r w:rsidR="00FD0CA6">
        <w:rPr>
          <w:rFonts w:ascii="Times New Roman" w:hAnsi="Times New Roman" w:cs="Times New Roman"/>
          <w:sz w:val="24"/>
          <w:szCs w:val="24"/>
        </w:rPr>
        <w:t>мер выполнения лабораторной ра</w:t>
      </w:r>
      <w:r w:rsidRPr="009C7EF3">
        <w:rPr>
          <w:rFonts w:ascii="Times New Roman" w:hAnsi="Times New Roman" w:cs="Times New Roman"/>
          <w:sz w:val="24"/>
          <w:szCs w:val="24"/>
        </w:rPr>
        <w:t>боты.</w:t>
      </w:r>
    </w:p>
    <w:p w:rsidR="009C7EF3" w:rsidRDefault="009C7EF3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F3">
        <w:rPr>
          <w:rFonts w:ascii="Times New Roman" w:hAnsi="Times New Roman" w:cs="Times New Roman"/>
          <w:sz w:val="24"/>
          <w:szCs w:val="24"/>
        </w:rPr>
        <w:t>Данная лабораторная работа напр</w:t>
      </w:r>
      <w:r w:rsidR="00FD0CA6">
        <w:rPr>
          <w:rFonts w:ascii="Times New Roman" w:hAnsi="Times New Roman" w:cs="Times New Roman"/>
          <w:sz w:val="24"/>
          <w:szCs w:val="24"/>
        </w:rPr>
        <w:t>авлена на формирование у студен</w:t>
      </w:r>
      <w:r w:rsidRPr="009C7EF3">
        <w:rPr>
          <w:rFonts w:ascii="Times New Roman" w:hAnsi="Times New Roman" w:cs="Times New Roman"/>
          <w:sz w:val="24"/>
          <w:szCs w:val="24"/>
        </w:rPr>
        <w:t>тов практических навыков безошибочн</w:t>
      </w:r>
      <w:r w:rsidR="00FD0CA6">
        <w:rPr>
          <w:rFonts w:ascii="Times New Roman" w:hAnsi="Times New Roman" w:cs="Times New Roman"/>
          <w:sz w:val="24"/>
          <w:szCs w:val="24"/>
        </w:rPr>
        <w:t>ых вычислений и точных геодези</w:t>
      </w:r>
      <w:r w:rsidRPr="009C7EF3">
        <w:rPr>
          <w:rFonts w:ascii="Times New Roman" w:hAnsi="Times New Roman" w:cs="Times New Roman"/>
          <w:sz w:val="24"/>
          <w:szCs w:val="24"/>
        </w:rPr>
        <w:t>ческих измерений, поскольку все ошибки выявляются ка</w:t>
      </w:r>
      <w:r w:rsidR="00FD0CA6">
        <w:rPr>
          <w:rFonts w:ascii="Times New Roman" w:hAnsi="Times New Roman" w:cs="Times New Roman"/>
          <w:sz w:val="24"/>
          <w:szCs w:val="24"/>
        </w:rPr>
        <w:t>к в процессе от</w:t>
      </w:r>
      <w:r w:rsidRPr="009C7EF3">
        <w:rPr>
          <w:rFonts w:ascii="Times New Roman" w:hAnsi="Times New Roman" w:cs="Times New Roman"/>
          <w:sz w:val="24"/>
          <w:szCs w:val="24"/>
        </w:rPr>
        <w:t xml:space="preserve">ложения разбивочных элементов, так и на </w:t>
      </w:r>
      <w:r w:rsidR="00FD0CA6">
        <w:rPr>
          <w:rFonts w:ascii="Times New Roman" w:hAnsi="Times New Roman" w:cs="Times New Roman"/>
          <w:sz w:val="24"/>
          <w:szCs w:val="24"/>
        </w:rPr>
        <w:t xml:space="preserve">заключительном этапе, т. е. при </w:t>
      </w:r>
      <w:r w:rsidRPr="009C7EF3">
        <w:rPr>
          <w:rFonts w:ascii="Times New Roman" w:hAnsi="Times New Roman" w:cs="Times New Roman"/>
          <w:sz w:val="24"/>
          <w:szCs w:val="24"/>
        </w:rPr>
        <w:t>контрольных измерениях.</w:t>
      </w: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Pr="00FD0CA6" w:rsidRDefault="00FD0CA6" w:rsidP="00FD0CA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CA6">
        <w:rPr>
          <w:rFonts w:ascii="Times New Roman" w:hAnsi="Times New Roman" w:cs="Times New Roman"/>
          <w:b/>
          <w:sz w:val="24"/>
          <w:szCs w:val="24"/>
        </w:rPr>
        <w:lastRenderedPageBreak/>
        <w:t>1. НЕОБХОДИМЫЕ ПРИБОРЫ И ВСПОМОГАТЕЛЬНЫЕ</w:t>
      </w:r>
    </w:p>
    <w:p w:rsidR="00FD0CA6" w:rsidRPr="00FD0CA6" w:rsidRDefault="00FD0CA6" w:rsidP="00FD0CA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b/>
          <w:sz w:val="24"/>
          <w:szCs w:val="24"/>
        </w:rPr>
        <w:t>СРЕДСТВА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1. Теодолит 2Т5К.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2. Визирные марки.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3. Рулетка РК-50.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4. Бумага формата А5.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5. Миллиметровая бумага.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6. Канцелярский клей.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7. Линейка.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8. Карандаш.</w:t>
      </w: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9. Калькулятор</w:t>
      </w: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Pr="00FD0CA6" w:rsidRDefault="00FD0CA6" w:rsidP="00FD0CA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CA6">
        <w:rPr>
          <w:rFonts w:ascii="Times New Roman" w:hAnsi="Times New Roman" w:cs="Times New Roman"/>
          <w:b/>
          <w:sz w:val="24"/>
          <w:szCs w:val="24"/>
        </w:rPr>
        <w:t>2. ПОСЛЕДОВАТЕЛЬНОСТЬ ВЫПОЛНЕНИЯ РАБОТЫ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1. Составление проекта выноса объекта.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2. Аналитическая подготовка данных</w:t>
      </w:r>
      <w:r>
        <w:rPr>
          <w:rFonts w:ascii="Times New Roman" w:hAnsi="Times New Roman" w:cs="Times New Roman"/>
          <w:sz w:val="24"/>
          <w:szCs w:val="24"/>
        </w:rPr>
        <w:t xml:space="preserve"> для выноса на местность объек</w:t>
      </w:r>
      <w:r w:rsidRPr="00FD0CA6">
        <w:rPr>
          <w:rFonts w:ascii="Times New Roman" w:hAnsi="Times New Roman" w:cs="Times New Roman"/>
          <w:sz w:val="24"/>
          <w:szCs w:val="24"/>
        </w:rPr>
        <w:t>та недвижимости.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3. Составление разбивочного чертежа.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4. Отложение проектных (вычисленных) углов и расстояний.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5. Контрольные измерения.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К зачету представить: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1) схему выноса объекта недвижи</w:t>
      </w:r>
      <w:r>
        <w:rPr>
          <w:rFonts w:ascii="Times New Roman" w:hAnsi="Times New Roman" w:cs="Times New Roman"/>
          <w:sz w:val="24"/>
          <w:szCs w:val="24"/>
        </w:rPr>
        <w:t>мости с вычисленными дирекцион</w:t>
      </w:r>
      <w:r w:rsidRPr="00FD0CA6">
        <w:rPr>
          <w:rFonts w:ascii="Times New Roman" w:hAnsi="Times New Roman" w:cs="Times New Roman"/>
          <w:sz w:val="24"/>
          <w:szCs w:val="24"/>
        </w:rPr>
        <w:t>ными углами и расстояниями;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2) вычисление дирекционных углов и расстояний (р</w:t>
      </w:r>
      <w:r>
        <w:rPr>
          <w:rFonts w:ascii="Times New Roman" w:hAnsi="Times New Roman" w:cs="Times New Roman"/>
          <w:sz w:val="24"/>
          <w:szCs w:val="24"/>
        </w:rPr>
        <w:t xml:space="preserve">ешение обратных </w:t>
      </w:r>
      <w:r w:rsidRPr="00FD0CA6">
        <w:rPr>
          <w:rFonts w:ascii="Times New Roman" w:hAnsi="Times New Roman" w:cs="Times New Roman"/>
          <w:sz w:val="24"/>
          <w:szCs w:val="24"/>
        </w:rPr>
        <w:t>геодезических задач);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3) результаты контрольных изме</w:t>
      </w:r>
      <w:r>
        <w:rPr>
          <w:rFonts w:ascii="Times New Roman" w:hAnsi="Times New Roman" w:cs="Times New Roman"/>
          <w:sz w:val="24"/>
          <w:szCs w:val="24"/>
        </w:rPr>
        <w:t xml:space="preserve">рений расстояний между точками, </w:t>
      </w:r>
      <w:r w:rsidRPr="00FD0CA6">
        <w:rPr>
          <w:rFonts w:ascii="Times New Roman" w:hAnsi="Times New Roman" w:cs="Times New Roman"/>
          <w:sz w:val="24"/>
          <w:szCs w:val="24"/>
        </w:rPr>
        <w:t>расположенными в углах смежных четыр</w:t>
      </w:r>
      <w:r>
        <w:rPr>
          <w:rFonts w:ascii="Times New Roman" w:hAnsi="Times New Roman" w:cs="Times New Roman"/>
          <w:sz w:val="24"/>
          <w:szCs w:val="24"/>
        </w:rPr>
        <w:t>ехугольников, на сторонах кото</w:t>
      </w:r>
      <w:r w:rsidRPr="00FD0CA6">
        <w:rPr>
          <w:rFonts w:ascii="Times New Roman" w:hAnsi="Times New Roman" w:cs="Times New Roman"/>
          <w:sz w:val="24"/>
          <w:szCs w:val="24"/>
        </w:rPr>
        <w:t>рых должны быть выписаны фактические и теоретические расстояния;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4) листы засечек с треугольниками погрешностей;</w:t>
      </w: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5) описание методики отложения проектных углов и расстояний.</w:t>
      </w:r>
    </w:p>
    <w:p w:rsid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CA6" w:rsidRPr="00FD0CA6" w:rsidRDefault="00FD0CA6" w:rsidP="00FD0CA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CA6">
        <w:rPr>
          <w:rFonts w:ascii="Times New Roman" w:hAnsi="Times New Roman" w:cs="Times New Roman"/>
          <w:b/>
          <w:sz w:val="24"/>
          <w:szCs w:val="24"/>
        </w:rPr>
        <w:t>3. СОСТАВЛЕНИЕ СХЕМЫ ВЫНОСА ОБЪЕКТА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 xml:space="preserve">Объект недвижимости (условный) </w:t>
      </w:r>
      <w:r>
        <w:rPr>
          <w:rFonts w:ascii="Times New Roman" w:hAnsi="Times New Roman" w:cs="Times New Roman"/>
          <w:sz w:val="24"/>
          <w:szCs w:val="24"/>
        </w:rPr>
        <w:t>представляют два смежных прямо</w:t>
      </w:r>
      <w:r w:rsidRPr="00FD0CA6">
        <w:rPr>
          <w:rFonts w:ascii="Times New Roman" w:hAnsi="Times New Roman" w:cs="Times New Roman"/>
          <w:sz w:val="24"/>
          <w:szCs w:val="24"/>
        </w:rPr>
        <w:t>угольника, т. е. объект имеет 2 продольные границ</w:t>
      </w:r>
      <w:r>
        <w:rPr>
          <w:rFonts w:ascii="Times New Roman" w:hAnsi="Times New Roman" w:cs="Times New Roman"/>
          <w:sz w:val="24"/>
          <w:szCs w:val="24"/>
        </w:rPr>
        <w:t>ы и 3 поперечные. По</w:t>
      </w:r>
      <w:r w:rsidRPr="00FD0CA6">
        <w:rPr>
          <w:rFonts w:ascii="Times New Roman" w:hAnsi="Times New Roman" w:cs="Times New Roman"/>
          <w:sz w:val="24"/>
          <w:szCs w:val="24"/>
        </w:rPr>
        <w:t>этому выносу подлежат точки, ле</w:t>
      </w:r>
      <w:r>
        <w:rPr>
          <w:rFonts w:ascii="Times New Roman" w:hAnsi="Times New Roman" w:cs="Times New Roman"/>
          <w:sz w:val="24"/>
          <w:szCs w:val="24"/>
        </w:rPr>
        <w:t xml:space="preserve">жащие на одной (первой) границе </w:t>
      </w:r>
      <w:r w:rsidRPr="00FD0CA6">
        <w:rPr>
          <w:rFonts w:ascii="Times New Roman" w:hAnsi="Times New Roman" w:cs="Times New Roman"/>
          <w:sz w:val="24"/>
          <w:szCs w:val="24"/>
        </w:rPr>
        <w:t>(1.1, 1.2, 1.3) и другой (второй) границе (2.1, 2.2, 2.3) (см. рис. П.2).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Схема выноса составляется на миллиметровой бумаге в масштабе 1</w:t>
      </w:r>
      <w:proofErr w:type="gramStart"/>
      <w:r w:rsidRPr="00FD0C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D0CA6">
        <w:rPr>
          <w:rFonts w:ascii="Times New Roman" w:hAnsi="Times New Roman" w:cs="Times New Roman"/>
          <w:sz w:val="24"/>
          <w:szCs w:val="24"/>
        </w:rPr>
        <w:t xml:space="preserve"> 100.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 xml:space="preserve">На схему по координатам наносятся </w:t>
      </w:r>
      <w:r>
        <w:rPr>
          <w:rFonts w:ascii="Times New Roman" w:hAnsi="Times New Roman" w:cs="Times New Roman"/>
          <w:sz w:val="24"/>
          <w:szCs w:val="24"/>
        </w:rPr>
        <w:t>исходные пункты (табл. 1) и вы</w:t>
      </w:r>
      <w:r w:rsidRPr="00FD0CA6">
        <w:rPr>
          <w:rFonts w:ascii="Times New Roman" w:hAnsi="Times New Roman" w:cs="Times New Roman"/>
          <w:sz w:val="24"/>
          <w:szCs w:val="24"/>
        </w:rPr>
        <w:t>носимые точки (табл. 2). Выносимые т</w:t>
      </w:r>
      <w:r>
        <w:rPr>
          <w:rFonts w:ascii="Times New Roman" w:hAnsi="Times New Roman" w:cs="Times New Roman"/>
          <w:sz w:val="24"/>
          <w:szCs w:val="24"/>
        </w:rPr>
        <w:t xml:space="preserve">очки выбираются для конкретного </w:t>
      </w:r>
      <w:r w:rsidRPr="00FD0CA6">
        <w:rPr>
          <w:rFonts w:ascii="Times New Roman" w:hAnsi="Times New Roman" w:cs="Times New Roman"/>
          <w:sz w:val="24"/>
          <w:szCs w:val="24"/>
        </w:rPr>
        <w:t>варианта. Для этого группа (подгруппа) де</w:t>
      </w:r>
      <w:r>
        <w:rPr>
          <w:rFonts w:ascii="Times New Roman" w:hAnsi="Times New Roman" w:cs="Times New Roman"/>
          <w:sz w:val="24"/>
          <w:szCs w:val="24"/>
        </w:rPr>
        <w:t>лится на бригады по 3-4 студен</w:t>
      </w:r>
      <w:r w:rsidRPr="00FD0CA6">
        <w:rPr>
          <w:rFonts w:ascii="Times New Roman" w:hAnsi="Times New Roman" w:cs="Times New Roman"/>
          <w:sz w:val="24"/>
          <w:szCs w:val="24"/>
        </w:rPr>
        <w:t>та. Каждой бригаде преподаватель задает определенный вариант.</w:t>
      </w:r>
    </w:p>
    <w:p w:rsidR="00FD0CA6" w:rsidRDefault="00FD0CA6" w:rsidP="00FD0CA6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FD0CA6" w:rsidRDefault="00FD0CA6" w:rsidP="00FD0CA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Каталог координат исходных пунктов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D0CA6" w:rsidTr="00FD0CA6">
        <w:trPr>
          <w:jc w:val="center"/>
        </w:trPr>
        <w:tc>
          <w:tcPr>
            <w:tcW w:w="2392" w:type="dxa"/>
            <w:vMerge w:val="restart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786" w:type="dxa"/>
            <w:gridSpan w:val="2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393" w:type="dxa"/>
            <w:vMerge w:val="restart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Н, мм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  <w:vMerge/>
          </w:tcPr>
          <w:p w:rsidR="00FD0CA6" w:rsidRDefault="00FD0CA6" w:rsidP="00FD0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393" w:type="dxa"/>
            <w:vMerge/>
          </w:tcPr>
          <w:p w:rsidR="00FD0CA6" w:rsidRDefault="00FD0CA6" w:rsidP="00FD0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10000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10000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13258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10032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13476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13277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13449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10062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16946 1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13300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16895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10089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20372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13324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20344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10121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23860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13340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23796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</w:tr>
      <w:tr w:rsidR="00FD0CA6" w:rsidTr="00FD0CA6">
        <w:trPr>
          <w:jc w:val="center"/>
        </w:trPr>
        <w:tc>
          <w:tcPr>
            <w:tcW w:w="2392" w:type="dxa"/>
          </w:tcPr>
          <w:p w:rsidR="00FD0CA6" w:rsidRP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11770.6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 xml:space="preserve">25528.8 </w:t>
            </w:r>
          </w:p>
        </w:tc>
        <w:tc>
          <w:tcPr>
            <w:tcW w:w="2393" w:type="dxa"/>
          </w:tcPr>
          <w:p w:rsidR="00FD0CA6" w:rsidRDefault="00FD0CA6" w:rsidP="00FD0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CA6"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</w:tr>
    </w:tbl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Для выноса точек используются:</w:t>
      </w:r>
    </w:p>
    <w:p w:rsidR="00FD0CA6" w:rsidRPr="00FD0CA6" w:rsidRDefault="00FD0CA6" w:rsidP="00FD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- прямая двукратная угловая засечка (точки 1.1, 2.1, 1.3 и 2.3);</w:t>
      </w:r>
    </w:p>
    <w:p w:rsidR="00FD0CA6" w:rsidRPr="00FD0CA6" w:rsidRDefault="00FD0CA6" w:rsidP="00FD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- биполярная засечка (точки 1.2 и 2.2).</w:t>
      </w:r>
    </w:p>
    <w:p w:rsidR="00FD0CA6" w:rsidRPr="00FD0CA6" w:rsidRDefault="00FD0CA6" w:rsidP="00FD0C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При составлении схемы выноса должны соблюдаться следующие условия:</w:t>
      </w:r>
    </w:p>
    <w:p w:rsidR="00FD0CA6" w:rsidRPr="00FD0CA6" w:rsidRDefault="00FD0CA6" w:rsidP="00FD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- углы засечки, т. е. углы на выно</w:t>
      </w:r>
      <w:r>
        <w:rPr>
          <w:rFonts w:ascii="Times New Roman" w:hAnsi="Times New Roman" w:cs="Times New Roman"/>
          <w:sz w:val="24"/>
          <w:szCs w:val="24"/>
        </w:rPr>
        <w:t>симой точке между направлениями</w:t>
      </w:r>
      <w:r w:rsidRPr="00FD0CA6">
        <w:rPr>
          <w:rFonts w:ascii="Times New Roman" w:hAnsi="Times New Roman" w:cs="Times New Roman"/>
          <w:sz w:val="24"/>
          <w:szCs w:val="24"/>
        </w:rPr>
        <w:t xml:space="preserve"> на исходные пункты, должны находиться в пределах 60°–120°;</w:t>
      </w:r>
    </w:p>
    <w:p w:rsidR="00FD0CA6" w:rsidRPr="0082662A" w:rsidRDefault="00FD0CA6" w:rsidP="00FD0C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CA6">
        <w:rPr>
          <w:rFonts w:ascii="Times New Roman" w:hAnsi="Times New Roman" w:cs="Times New Roman"/>
          <w:sz w:val="24"/>
          <w:szCs w:val="24"/>
        </w:rPr>
        <w:t>- расстояния между исходным</w:t>
      </w:r>
      <w:r>
        <w:rPr>
          <w:rFonts w:ascii="Times New Roman" w:hAnsi="Times New Roman" w:cs="Times New Roman"/>
          <w:sz w:val="24"/>
          <w:szCs w:val="24"/>
        </w:rPr>
        <w:t>и пунктами и выносимыми точками</w:t>
      </w:r>
      <w:r w:rsidRPr="00FD0CA6">
        <w:rPr>
          <w:rFonts w:ascii="Times New Roman" w:hAnsi="Times New Roman" w:cs="Times New Roman"/>
          <w:sz w:val="24"/>
          <w:szCs w:val="24"/>
        </w:rPr>
        <w:t xml:space="preserve"> не менее 2.5 м.</w:t>
      </w:r>
    </w:p>
    <w:p w:rsidR="00FD0CA6" w:rsidRPr="00FD0CA6" w:rsidRDefault="00FD0CA6" w:rsidP="00FD0CA6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FD0CA6">
        <w:rPr>
          <w:rFonts w:ascii="Times New Roman" w:hAnsi="Times New Roman" w:cs="Times New Roman"/>
          <w:i/>
          <w:sz w:val="24"/>
          <w:szCs w:val="24"/>
          <w:lang w:val="en-US"/>
        </w:rPr>
        <w:t>Таблица</w:t>
      </w:r>
      <w:proofErr w:type="spellEnd"/>
      <w:r w:rsidRPr="00FD0C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</w:t>
      </w:r>
    </w:p>
    <w:p w:rsidR="00FD0CA6" w:rsidRDefault="00FD0CA6" w:rsidP="00FD0CA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D0CA6">
        <w:rPr>
          <w:rFonts w:ascii="Times New Roman" w:hAnsi="Times New Roman" w:cs="Times New Roman"/>
          <w:sz w:val="24"/>
          <w:szCs w:val="24"/>
          <w:lang w:val="en-US"/>
        </w:rPr>
        <w:t>Каталог</w:t>
      </w:r>
      <w:proofErr w:type="spellEnd"/>
      <w:r w:rsidRPr="00FD0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D0CA6">
        <w:rPr>
          <w:rFonts w:ascii="Times New Roman" w:hAnsi="Times New Roman" w:cs="Times New Roman"/>
          <w:sz w:val="24"/>
          <w:szCs w:val="24"/>
          <w:lang w:val="en-US"/>
        </w:rPr>
        <w:t>координат</w:t>
      </w:r>
      <w:proofErr w:type="spellEnd"/>
      <w:r w:rsidRPr="00FD0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D0CA6">
        <w:rPr>
          <w:rFonts w:ascii="Times New Roman" w:hAnsi="Times New Roman" w:cs="Times New Roman"/>
          <w:sz w:val="24"/>
          <w:szCs w:val="24"/>
          <w:lang w:val="en-US"/>
        </w:rPr>
        <w:t>выносимых</w:t>
      </w:r>
      <w:proofErr w:type="spellEnd"/>
      <w:r w:rsidRPr="00FD0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D0CA6">
        <w:rPr>
          <w:rFonts w:ascii="Times New Roman" w:hAnsi="Times New Roman" w:cs="Times New Roman"/>
          <w:sz w:val="24"/>
          <w:szCs w:val="24"/>
          <w:lang w:val="en-US"/>
        </w:rPr>
        <w:t>точек</w:t>
      </w:r>
      <w:proofErr w:type="spellEnd"/>
    </w:p>
    <w:p w:rsidR="00FD0CA6" w:rsidRDefault="00FD0CA6" w:rsidP="00FD0CA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4C867FD" wp14:editId="674A1413">
            <wp:extent cx="5838825" cy="521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lastRenderedPageBreak/>
        <w:t>Для обеспечения возможности раб</w:t>
      </w:r>
      <w:r>
        <w:rPr>
          <w:rFonts w:ascii="Times New Roman" w:hAnsi="Times New Roman" w:cs="Times New Roman"/>
          <w:sz w:val="24"/>
          <w:szCs w:val="24"/>
        </w:rPr>
        <w:t>оты в аудитории одновременно не</w:t>
      </w:r>
      <w:r w:rsidRPr="00464D07">
        <w:rPr>
          <w:rFonts w:ascii="Times New Roman" w:hAnsi="Times New Roman" w:cs="Times New Roman"/>
          <w:sz w:val="24"/>
          <w:szCs w:val="24"/>
        </w:rPr>
        <w:t xml:space="preserve">скольких бригад в качестве исходных </w:t>
      </w:r>
      <w:r>
        <w:rPr>
          <w:rFonts w:ascii="Times New Roman" w:hAnsi="Times New Roman" w:cs="Times New Roman"/>
          <w:sz w:val="24"/>
          <w:szCs w:val="24"/>
        </w:rPr>
        <w:t>нужно использовать пункты 1–10,</w:t>
      </w:r>
      <w:r w:rsidRPr="00464D07">
        <w:rPr>
          <w:rFonts w:ascii="Times New Roman" w:hAnsi="Times New Roman" w:cs="Times New Roman"/>
          <w:sz w:val="24"/>
          <w:szCs w:val="24"/>
        </w:rPr>
        <w:t xml:space="preserve"> а пункт 11 – для ориентирования прибо</w:t>
      </w:r>
      <w:r>
        <w:rPr>
          <w:rFonts w:ascii="Times New Roman" w:hAnsi="Times New Roman" w:cs="Times New Roman"/>
          <w:sz w:val="24"/>
          <w:szCs w:val="24"/>
        </w:rPr>
        <w:t xml:space="preserve">ров, устанавливаемых на первых  </w:t>
      </w:r>
      <w:r w:rsidRPr="00464D07">
        <w:rPr>
          <w:rFonts w:ascii="Times New Roman" w:hAnsi="Times New Roman" w:cs="Times New Roman"/>
          <w:sz w:val="24"/>
          <w:szCs w:val="24"/>
        </w:rPr>
        <w:t>пунктах (как исключение, в качестве ор</w:t>
      </w:r>
      <w:r>
        <w:rPr>
          <w:rFonts w:ascii="Times New Roman" w:hAnsi="Times New Roman" w:cs="Times New Roman"/>
          <w:sz w:val="24"/>
          <w:szCs w:val="24"/>
        </w:rPr>
        <w:t>иентирного пункта можно исполь</w:t>
      </w:r>
      <w:r w:rsidRPr="00464D07">
        <w:rPr>
          <w:rFonts w:ascii="Times New Roman" w:hAnsi="Times New Roman" w:cs="Times New Roman"/>
          <w:sz w:val="24"/>
          <w:szCs w:val="24"/>
        </w:rPr>
        <w:t>зовать любой из исходных пунктов).</w:t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4D07" w:rsidRPr="00464D07" w:rsidRDefault="00464D07" w:rsidP="00464D0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D07">
        <w:rPr>
          <w:rFonts w:ascii="Times New Roman" w:hAnsi="Times New Roman" w:cs="Times New Roman"/>
          <w:b/>
          <w:sz w:val="24"/>
          <w:szCs w:val="24"/>
        </w:rPr>
        <w:t>4. АНАЛИТИЧЕСКАЯ ПОДГОТОВКА ДАННЫХ ДЛЯ ВЫНОСА</w:t>
      </w:r>
    </w:p>
    <w:p w:rsidR="00464D07" w:rsidRPr="00464D07" w:rsidRDefault="00464D07" w:rsidP="00464D0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D07">
        <w:rPr>
          <w:rFonts w:ascii="Times New Roman" w:hAnsi="Times New Roman" w:cs="Times New Roman"/>
          <w:b/>
          <w:sz w:val="24"/>
          <w:szCs w:val="24"/>
        </w:rPr>
        <w:t>НА МЕСТНОСТИ ОБЪЕКТА</w:t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Работы выполняются в аудитории №</w:t>
      </w:r>
      <w:r>
        <w:rPr>
          <w:rFonts w:ascii="Times New Roman" w:hAnsi="Times New Roman" w:cs="Times New Roman"/>
          <w:sz w:val="24"/>
          <w:szCs w:val="24"/>
        </w:rPr>
        <w:t xml:space="preserve"> 18, в которой имеется геодези</w:t>
      </w:r>
      <w:r w:rsidRPr="00464D07">
        <w:rPr>
          <w:rFonts w:ascii="Times New Roman" w:hAnsi="Times New Roman" w:cs="Times New Roman"/>
          <w:sz w:val="24"/>
          <w:szCs w:val="24"/>
        </w:rPr>
        <w:t>ческая основа, закрепленная специаль</w:t>
      </w:r>
      <w:r>
        <w:rPr>
          <w:rFonts w:ascii="Times New Roman" w:hAnsi="Times New Roman" w:cs="Times New Roman"/>
          <w:sz w:val="24"/>
          <w:szCs w:val="24"/>
        </w:rPr>
        <w:t xml:space="preserve">ными центрами. Все пункты имеют </w:t>
      </w:r>
      <w:r w:rsidRPr="00464D07">
        <w:rPr>
          <w:rFonts w:ascii="Times New Roman" w:hAnsi="Times New Roman" w:cs="Times New Roman"/>
          <w:sz w:val="24"/>
          <w:szCs w:val="24"/>
        </w:rPr>
        <w:t>прямоугольные координаты (х, у) в ме</w:t>
      </w:r>
      <w:r>
        <w:rPr>
          <w:rFonts w:ascii="Times New Roman" w:hAnsi="Times New Roman" w:cs="Times New Roman"/>
          <w:sz w:val="24"/>
          <w:szCs w:val="24"/>
        </w:rPr>
        <w:t>стной системе координат аудито</w:t>
      </w:r>
      <w:r w:rsidRPr="00464D07">
        <w:rPr>
          <w:rFonts w:ascii="Times New Roman" w:hAnsi="Times New Roman" w:cs="Times New Roman"/>
          <w:sz w:val="24"/>
          <w:szCs w:val="24"/>
        </w:rPr>
        <w:t>рии. Проектные точки выносятся н</w:t>
      </w:r>
      <w:r>
        <w:rPr>
          <w:rFonts w:ascii="Times New Roman" w:hAnsi="Times New Roman" w:cs="Times New Roman"/>
          <w:sz w:val="24"/>
          <w:szCs w:val="24"/>
        </w:rPr>
        <w:t xml:space="preserve">а швеллеры, расположенные вдоль </w:t>
      </w:r>
      <w:r w:rsidRPr="00464D07">
        <w:rPr>
          <w:rFonts w:ascii="Times New Roman" w:hAnsi="Times New Roman" w:cs="Times New Roman"/>
          <w:sz w:val="24"/>
          <w:szCs w:val="24"/>
        </w:rPr>
        <w:t xml:space="preserve">стен аудитории. Для выноса точек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способы полярных и </w:t>
      </w:r>
      <w:r w:rsidRPr="00464D07">
        <w:rPr>
          <w:rFonts w:ascii="Times New Roman" w:hAnsi="Times New Roman" w:cs="Times New Roman"/>
          <w:sz w:val="24"/>
          <w:szCs w:val="24"/>
        </w:rPr>
        <w:t>прямых угловых засечек. При полярно</w:t>
      </w:r>
      <w:r>
        <w:rPr>
          <w:rFonts w:ascii="Times New Roman" w:hAnsi="Times New Roman" w:cs="Times New Roman"/>
          <w:sz w:val="24"/>
          <w:szCs w:val="24"/>
        </w:rPr>
        <w:t xml:space="preserve">м способе для выноса необходимо </w:t>
      </w:r>
      <w:r w:rsidRPr="00464D07">
        <w:rPr>
          <w:rFonts w:ascii="Times New Roman" w:hAnsi="Times New Roman" w:cs="Times New Roman"/>
          <w:sz w:val="24"/>
          <w:szCs w:val="24"/>
        </w:rPr>
        <w:t>знать полярные углы β между исходными направлениями и направл</w:t>
      </w:r>
      <w:r>
        <w:rPr>
          <w:rFonts w:ascii="Times New Roman" w:hAnsi="Times New Roman" w:cs="Times New Roman"/>
          <w:sz w:val="24"/>
          <w:szCs w:val="24"/>
        </w:rPr>
        <w:t>ени</w:t>
      </w:r>
      <w:r w:rsidRPr="00464D07">
        <w:rPr>
          <w:rFonts w:ascii="Times New Roman" w:hAnsi="Times New Roman" w:cs="Times New Roman"/>
          <w:sz w:val="24"/>
          <w:szCs w:val="24"/>
        </w:rPr>
        <w:t>ями на выносимые точки и расстояния</w:t>
      </w:r>
      <w:r>
        <w:rPr>
          <w:rFonts w:ascii="Times New Roman" w:hAnsi="Times New Roman" w:cs="Times New Roman"/>
          <w:sz w:val="24"/>
          <w:szCs w:val="24"/>
        </w:rPr>
        <w:t xml:space="preserve"> от исходных пунктов до выноси</w:t>
      </w:r>
      <w:r w:rsidRPr="00464D07">
        <w:rPr>
          <w:rFonts w:ascii="Times New Roman" w:hAnsi="Times New Roman" w:cs="Times New Roman"/>
          <w:sz w:val="24"/>
          <w:szCs w:val="24"/>
        </w:rPr>
        <w:t>мых точек (исходными пунктами явл</w:t>
      </w:r>
      <w:r>
        <w:rPr>
          <w:rFonts w:ascii="Times New Roman" w:hAnsi="Times New Roman" w:cs="Times New Roman"/>
          <w:sz w:val="24"/>
          <w:szCs w:val="24"/>
        </w:rPr>
        <w:t>яются центры с известными коор</w:t>
      </w:r>
      <w:r w:rsidRPr="00464D07">
        <w:rPr>
          <w:rFonts w:ascii="Times New Roman" w:hAnsi="Times New Roman" w:cs="Times New Roman"/>
          <w:sz w:val="24"/>
          <w:szCs w:val="24"/>
        </w:rPr>
        <w:t>динатами). В способе прямых угловы</w:t>
      </w:r>
      <w:r>
        <w:rPr>
          <w:rFonts w:ascii="Times New Roman" w:hAnsi="Times New Roman" w:cs="Times New Roman"/>
          <w:sz w:val="24"/>
          <w:szCs w:val="24"/>
        </w:rPr>
        <w:t xml:space="preserve">х засечек используются полярные </w:t>
      </w:r>
      <w:r w:rsidRPr="00464D07">
        <w:rPr>
          <w:rFonts w:ascii="Times New Roman" w:hAnsi="Times New Roman" w:cs="Times New Roman"/>
          <w:sz w:val="24"/>
          <w:szCs w:val="24"/>
        </w:rPr>
        <w:t>углы на нескольких исходных пунктах. Возможна и комби</w:t>
      </w:r>
      <w:r>
        <w:rPr>
          <w:rFonts w:ascii="Times New Roman" w:hAnsi="Times New Roman" w:cs="Times New Roman"/>
          <w:sz w:val="24"/>
          <w:szCs w:val="24"/>
        </w:rPr>
        <w:t xml:space="preserve">нация этих </w:t>
      </w:r>
      <w:r w:rsidRPr="00464D07">
        <w:rPr>
          <w:rFonts w:ascii="Times New Roman" w:hAnsi="Times New Roman" w:cs="Times New Roman"/>
          <w:sz w:val="24"/>
          <w:szCs w:val="24"/>
        </w:rPr>
        <w:t>способов (рис.1).</w:t>
      </w:r>
      <w:r w:rsidRPr="00464D07">
        <w:rPr>
          <w:rFonts w:ascii="Times New Roman" w:hAnsi="Times New Roman" w:cs="Times New Roman"/>
          <w:sz w:val="24"/>
          <w:szCs w:val="24"/>
        </w:rPr>
        <w:cr/>
      </w:r>
    </w:p>
    <w:p w:rsidR="00464D07" w:rsidRDefault="00464D07" w:rsidP="00464D0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0BBE78" wp14:editId="1196D870">
            <wp:extent cx="5629275" cy="1466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D07" w:rsidRPr="00464D07" w:rsidRDefault="00464D07" w:rsidP="00464D0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Рис. 1. Способы выноса точек на местность:</w:t>
      </w:r>
    </w:p>
    <w:p w:rsidR="00464D07" w:rsidRPr="00464D07" w:rsidRDefault="00464D07" w:rsidP="00464D0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а) полярный способ; б) способ прямой угловой засечки;</w:t>
      </w:r>
    </w:p>
    <w:p w:rsidR="00464D07" w:rsidRPr="00464D07" w:rsidRDefault="00464D07" w:rsidP="00464D0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в) комбинированный способ</w:t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Из рис. 1, а и 1, б следует, что пол</w:t>
      </w:r>
      <w:r>
        <w:rPr>
          <w:rFonts w:ascii="Times New Roman" w:hAnsi="Times New Roman" w:cs="Times New Roman"/>
          <w:sz w:val="24"/>
          <w:szCs w:val="24"/>
        </w:rPr>
        <w:t>ярные углы β равны разности ди</w:t>
      </w:r>
      <w:r w:rsidRPr="00464D07">
        <w:rPr>
          <w:rFonts w:ascii="Times New Roman" w:hAnsi="Times New Roman" w:cs="Times New Roman"/>
          <w:sz w:val="24"/>
          <w:szCs w:val="24"/>
        </w:rPr>
        <w:t>рекционных углов</w:t>
      </w:r>
      <w:r w:rsidRPr="00464D07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577269EF" wp14:editId="2F3DDDD7">
            <wp:extent cx="2771775" cy="29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(1)</w:t>
      </w:r>
    </w:p>
    <w:p w:rsidR="00464D07" w:rsidRP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 xml:space="preserve">где </w:t>
      </w:r>
      <w:r w:rsidRPr="00464D07">
        <w:rPr>
          <w:rFonts w:ascii="Times New Roman" w:hAnsi="Times New Roman" w:cs="Times New Roman"/>
          <w:i/>
          <w:sz w:val="24"/>
          <w:szCs w:val="24"/>
        </w:rPr>
        <w:t>α</w:t>
      </w:r>
      <w:r w:rsidRPr="00464D07">
        <w:rPr>
          <w:rFonts w:ascii="Times New Roman" w:hAnsi="Times New Roman" w:cs="Times New Roman"/>
          <w:i/>
          <w:sz w:val="14"/>
          <w:szCs w:val="24"/>
        </w:rPr>
        <w:t>исх.</w:t>
      </w:r>
      <w:r w:rsidRPr="00464D07">
        <w:rPr>
          <w:rFonts w:ascii="Times New Roman" w:hAnsi="Times New Roman" w:cs="Times New Roman"/>
          <w:sz w:val="14"/>
          <w:szCs w:val="24"/>
        </w:rPr>
        <w:t xml:space="preserve"> </w:t>
      </w:r>
      <w:r w:rsidRPr="00464D07">
        <w:rPr>
          <w:rFonts w:ascii="Times New Roman" w:hAnsi="Times New Roman" w:cs="Times New Roman"/>
          <w:sz w:val="24"/>
          <w:szCs w:val="24"/>
        </w:rPr>
        <w:t xml:space="preserve">– дирекционный угол исходного </w:t>
      </w:r>
      <w:r>
        <w:rPr>
          <w:rFonts w:ascii="Times New Roman" w:hAnsi="Times New Roman" w:cs="Times New Roman"/>
          <w:sz w:val="24"/>
          <w:szCs w:val="24"/>
        </w:rPr>
        <w:t xml:space="preserve">направления, на концах которого </w:t>
      </w:r>
      <w:r w:rsidRPr="00464D07">
        <w:rPr>
          <w:rFonts w:ascii="Times New Roman" w:hAnsi="Times New Roman" w:cs="Times New Roman"/>
          <w:sz w:val="24"/>
          <w:szCs w:val="24"/>
        </w:rPr>
        <w:t>расположены пункты с известными координатами;</w:t>
      </w:r>
    </w:p>
    <w:p w:rsidR="00464D07" w:rsidRP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i/>
          <w:sz w:val="24"/>
          <w:szCs w:val="24"/>
        </w:rPr>
        <w:t>α</w:t>
      </w:r>
      <w:r w:rsidRPr="00464D07">
        <w:rPr>
          <w:rFonts w:ascii="Times New Roman" w:hAnsi="Times New Roman" w:cs="Times New Roman"/>
          <w:i/>
          <w:sz w:val="16"/>
          <w:szCs w:val="24"/>
        </w:rPr>
        <w:t xml:space="preserve">i </w:t>
      </w:r>
      <w:r w:rsidRPr="00464D07">
        <w:rPr>
          <w:rFonts w:ascii="Times New Roman" w:hAnsi="Times New Roman" w:cs="Times New Roman"/>
          <w:sz w:val="24"/>
          <w:szCs w:val="24"/>
        </w:rPr>
        <w:t>– дирекционный угол направления на выносимую точку.</w:t>
      </w:r>
    </w:p>
    <w:p w:rsidR="00464D07" w:rsidRP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Прежде чем приступить к вычислен</w:t>
      </w:r>
      <w:r>
        <w:rPr>
          <w:rFonts w:ascii="Times New Roman" w:hAnsi="Times New Roman" w:cs="Times New Roman"/>
          <w:sz w:val="24"/>
          <w:szCs w:val="24"/>
        </w:rPr>
        <w:t>ию дирекционных углов и рассто</w:t>
      </w:r>
      <w:r w:rsidRPr="00464D07">
        <w:rPr>
          <w:rFonts w:ascii="Times New Roman" w:hAnsi="Times New Roman" w:cs="Times New Roman"/>
          <w:sz w:val="24"/>
          <w:szCs w:val="24"/>
        </w:rPr>
        <w:t>яний, т. е. к решению обратных геодезич</w:t>
      </w:r>
      <w:r>
        <w:rPr>
          <w:rFonts w:ascii="Times New Roman" w:hAnsi="Times New Roman" w:cs="Times New Roman"/>
          <w:sz w:val="24"/>
          <w:szCs w:val="24"/>
        </w:rPr>
        <w:t xml:space="preserve">еских задач, по номеру варианта </w:t>
      </w:r>
      <w:r w:rsidRPr="00464D07">
        <w:rPr>
          <w:rFonts w:ascii="Times New Roman" w:hAnsi="Times New Roman" w:cs="Times New Roman"/>
          <w:sz w:val="24"/>
          <w:szCs w:val="24"/>
        </w:rPr>
        <w:t>нужно выбрать из каталога (см. табл.</w:t>
      </w:r>
      <w:r>
        <w:rPr>
          <w:rFonts w:ascii="Times New Roman" w:hAnsi="Times New Roman" w:cs="Times New Roman"/>
          <w:sz w:val="24"/>
          <w:szCs w:val="24"/>
        </w:rPr>
        <w:t xml:space="preserve"> 2) координаты выносимых точек, </w:t>
      </w:r>
      <w:r w:rsidRPr="00464D07">
        <w:rPr>
          <w:rFonts w:ascii="Times New Roman" w:hAnsi="Times New Roman" w:cs="Times New Roman"/>
          <w:sz w:val="24"/>
          <w:szCs w:val="24"/>
        </w:rPr>
        <w:t xml:space="preserve">находящихся на осях швеллеров. В </w:t>
      </w:r>
      <w:r>
        <w:rPr>
          <w:rFonts w:ascii="Times New Roman" w:hAnsi="Times New Roman" w:cs="Times New Roman"/>
          <w:sz w:val="24"/>
          <w:szCs w:val="24"/>
        </w:rPr>
        <w:t xml:space="preserve">системе координат аудитории оси </w:t>
      </w:r>
      <w:r w:rsidRPr="00464D07">
        <w:rPr>
          <w:rFonts w:ascii="Times New Roman" w:hAnsi="Times New Roman" w:cs="Times New Roman"/>
          <w:sz w:val="24"/>
          <w:szCs w:val="24"/>
        </w:rPr>
        <w:t>имеют уравнения:</w:t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1) первая ось (около наружной стены)</w:t>
      </w:r>
      <w:r w:rsidRPr="00464D07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48F1926E" wp14:editId="5D936556">
            <wp:extent cx="2095500" cy="695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(2)</w:t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lastRenderedPageBreak/>
        <w:t>2) вторая ось (около внутренней стены)</w:t>
      </w:r>
      <w:r w:rsidRPr="00464D07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49DE4724" wp14:editId="3B007682">
            <wp:extent cx="2333625" cy="866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(3)</w:t>
      </w:r>
    </w:p>
    <w:p w:rsidR="00464D07" w:rsidRPr="00464D07" w:rsidRDefault="00464D07" w:rsidP="00464D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где α</w:t>
      </w:r>
      <w:r w:rsidRPr="00464D07">
        <w:rPr>
          <w:rFonts w:ascii="Times New Roman" w:hAnsi="Times New Roman" w:cs="Times New Roman"/>
          <w:sz w:val="12"/>
          <w:szCs w:val="24"/>
        </w:rPr>
        <w:t>1</w:t>
      </w:r>
      <w:r w:rsidRPr="00464D07">
        <w:rPr>
          <w:rFonts w:ascii="Times New Roman" w:hAnsi="Times New Roman" w:cs="Times New Roman"/>
          <w:sz w:val="24"/>
          <w:szCs w:val="24"/>
        </w:rPr>
        <w:t xml:space="preserve"> – дирекционный угол первой оси (α</w:t>
      </w:r>
      <w:r w:rsidRPr="00464D07">
        <w:rPr>
          <w:rFonts w:ascii="Times New Roman" w:hAnsi="Times New Roman" w:cs="Times New Roman"/>
          <w:sz w:val="12"/>
          <w:szCs w:val="24"/>
        </w:rPr>
        <w:t>1</w:t>
      </w:r>
      <w:r w:rsidRPr="00464D07">
        <w:rPr>
          <w:rFonts w:ascii="Times New Roman" w:hAnsi="Times New Roman" w:cs="Times New Roman"/>
          <w:sz w:val="24"/>
          <w:szCs w:val="24"/>
        </w:rPr>
        <w:t xml:space="preserve"> = 89° 30' 38");</w:t>
      </w:r>
    </w:p>
    <w:p w:rsidR="00464D07" w:rsidRP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α</w:t>
      </w:r>
      <w:r w:rsidRPr="00464D07">
        <w:rPr>
          <w:rFonts w:ascii="Times New Roman" w:hAnsi="Times New Roman" w:cs="Times New Roman"/>
          <w:sz w:val="12"/>
          <w:szCs w:val="24"/>
        </w:rPr>
        <w:t xml:space="preserve">2 </w:t>
      </w:r>
      <w:r w:rsidRPr="00464D07">
        <w:rPr>
          <w:rFonts w:ascii="Times New Roman" w:hAnsi="Times New Roman" w:cs="Times New Roman"/>
          <w:sz w:val="24"/>
          <w:szCs w:val="24"/>
        </w:rPr>
        <w:t>– дирекционный угол второй оси (α</w:t>
      </w:r>
      <w:r w:rsidRPr="00464D07">
        <w:rPr>
          <w:rFonts w:ascii="Times New Roman" w:hAnsi="Times New Roman" w:cs="Times New Roman"/>
          <w:sz w:val="12"/>
          <w:szCs w:val="24"/>
        </w:rPr>
        <w:t>2</w:t>
      </w:r>
      <w:r w:rsidRPr="00464D07">
        <w:rPr>
          <w:rFonts w:ascii="Times New Roman" w:hAnsi="Times New Roman" w:cs="Times New Roman"/>
          <w:sz w:val="20"/>
          <w:szCs w:val="24"/>
        </w:rPr>
        <w:t xml:space="preserve"> </w:t>
      </w:r>
      <w:r w:rsidRPr="00464D07">
        <w:rPr>
          <w:rFonts w:ascii="Times New Roman" w:hAnsi="Times New Roman" w:cs="Times New Roman"/>
          <w:sz w:val="24"/>
          <w:szCs w:val="24"/>
        </w:rPr>
        <w:t>= 89 ° 38' 29");</w:t>
      </w:r>
    </w:p>
    <w:p w:rsidR="00464D07" w:rsidRP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4D07">
        <w:rPr>
          <w:rFonts w:ascii="Times New Roman" w:hAnsi="Times New Roman" w:cs="Times New Roman"/>
          <w:sz w:val="24"/>
          <w:szCs w:val="24"/>
        </w:rPr>
        <w:t>S</w:t>
      </w:r>
      <w:r w:rsidRPr="00464D07">
        <w:rPr>
          <w:rFonts w:ascii="Times New Roman" w:hAnsi="Times New Roman" w:cs="Times New Roman"/>
          <w:sz w:val="16"/>
          <w:szCs w:val="24"/>
        </w:rPr>
        <w:t>i</w:t>
      </w:r>
      <w:proofErr w:type="spellEnd"/>
      <w:r w:rsidRPr="00464D07">
        <w:rPr>
          <w:rFonts w:ascii="Times New Roman" w:hAnsi="Times New Roman" w:cs="Times New Roman"/>
          <w:sz w:val="16"/>
          <w:szCs w:val="24"/>
        </w:rPr>
        <w:t xml:space="preserve"> </w:t>
      </w:r>
      <w:r w:rsidRPr="00464D07">
        <w:rPr>
          <w:rFonts w:ascii="Times New Roman" w:hAnsi="Times New Roman" w:cs="Times New Roman"/>
          <w:sz w:val="24"/>
          <w:szCs w:val="24"/>
        </w:rPr>
        <w:t xml:space="preserve">– расстояние </w:t>
      </w:r>
      <w:proofErr w:type="gramStart"/>
      <w:r w:rsidRPr="00464D0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64D07">
        <w:rPr>
          <w:rFonts w:ascii="Times New Roman" w:hAnsi="Times New Roman" w:cs="Times New Roman"/>
          <w:sz w:val="24"/>
          <w:szCs w:val="24"/>
        </w:rPr>
        <w:t xml:space="preserve"> начальной до очередной точки.</w:t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 xml:space="preserve">Величина </w:t>
      </w:r>
      <w:proofErr w:type="spellStart"/>
      <w:r w:rsidRPr="00464D07">
        <w:rPr>
          <w:rFonts w:ascii="Times New Roman" w:hAnsi="Times New Roman" w:cs="Times New Roman"/>
          <w:sz w:val="24"/>
          <w:szCs w:val="24"/>
        </w:rPr>
        <w:t>S</w:t>
      </w:r>
      <w:r w:rsidRPr="00464D07">
        <w:rPr>
          <w:rFonts w:ascii="Times New Roman" w:hAnsi="Times New Roman" w:cs="Times New Roman"/>
          <w:sz w:val="18"/>
          <w:szCs w:val="24"/>
        </w:rPr>
        <w:t>i</w:t>
      </w:r>
      <w:proofErr w:type="spellEnd"/>
      <w:r w:rsidRPr="00464D07">
        <w:rPr>
          <w:rFonts w:ascii="Times New Roman" w:hAnsi="Times New Roman" w:cs="Times New Roman"/>
          <w:sz w:val="24"/>
          <w:szCs w:val="24"/>
        </w:rPr>
        <w:t xml:space="preserve"> вычисляется по формуле</w:t>
      </w:r>
      <w:r w:rsidRPr="00464D07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2C929C58" wp14:editId="6FB009D8">
            <wp:extent cx="2124075" cy="304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(4)</w:t>
      </w:r>
    </w:p>
    <w:p w:rsidR="00464D07" w:rsidRPr="00464D07" w:rsidRDefault="00464D07" w:rsidP="005826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где n – номер выносимой точки (1, 2, 3) ,</w:t>
      </w:r>
    </w:p>
    <w:p w:rsidR="00464D07" w:rsidRP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k – номер варианта (k = 1, 2, 3, …., 12).</w:t>
      </w:r>
    </w:p>
    <w:p w:rsidR="00464D07" w:rsidRPr="00464D07" w:rsidRDefault="00464D07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Для точек 1.3 и 2.3 (см. табл</w:t>
      </w:r>
      <w:r w:rsidR="0058268F">
        <w:rPr>
          <w:rFonts w:ascii="Times New Roman" w:hAnsi="Times New Roman" w:cs="Times New Roman"/>
          <w:sz w:val="24"/>
          <w:szCs w:val="24"/>
        </w:rPr>
        <w:t xml:space="preserve">. 2) расстояния приняты равными </w:t>
      </w:r>
      <w:r w:rsidRPr="00464D07">
        <w:rPr>
          <w:rFonts w:ascii="Times New Roman" w:hAnsi="Times New Roman" w:cs="Times New Roman"/>
          <w:sz w:val="24"/>
          <w:szCs w:val="24"/>
        </w:rPr>
        <w:t>13 840 мм (вариант 11) и 13 400 мм (вариант 10).</w:t>
      </w:r>
    </w:p>
    <w:p w:rsidR="00464D07" w:rsidRDefault="00464D07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D07">
        <w:rPr>
          <w:rFonts w:ascii="Times New Roman" w:hAnsi="Times New Roman" w:cs="Times New Roman"/>
          <w:sz w:val="24"/>
          <w:szCs w:val="24"/>
        </w:rPr>
        <w:t>Вычисленные по формулам (2) и (3) координаты приведены в табл. 2.</w:t>
      </w:r>
      <w:r w:rsidRPr="00464D07">
        <w:rPr>
          <w:rFonts w:ascii="Times New Roman" w:hAnsi="Times New Roman" w:cs="Times New Roman"/>
          <w:sz w:val="24"/>
          <w:szCs w:val="24"/>
        </w:rPr>
        <w:cr/>
      </w:r>
    </w:p>
    <w:p w:rsidR="0058268F" w:rsidRDefault="0058268F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268F" w:rsidRDefault="0058268F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>Обратные геодезические задачи решаются по формулам:</w:t>
      </w:r>
    </w:p>
    <w:p w:rsidR="0058268F" w:rsidRDefault="0058268F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751DC3A" wp14:editId="47D19313">
            <wp:extent cx="2705100" cy="447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(5)</w:t>
      </w:r>
    </w:p>
    <w:p w:rsidR="0058268F" w:rsidRDefault="0058268F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</w:p>
    <w:p w:rsidR="0058268F" w:rsidRDefault="0058268F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21E0E9F3" wp14:editId="450D5F37">
            <wp:extent cx="1514475" cy="238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(6)</w:t>
      </w:r>
    </w:p>
    <w:p w:rsidR="0058268F" w:rsidRPr="0058268F" w:rsidRDefault="0058268F" w:rsidP="005826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Δх</w:t>
      </w:r>
      <w:proofErr w:type="spellEnd"/>
      <w:r w:rsidRPr="0058268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Δу</w:t>
      </w:r>
      <w:proofErr w:type="spellEnd"/>
      <w:r w:rsidRPr="0058268F">
        <w:rPr>
          <w:rFonts w:ascii="Times New Roman" w:hAnsi="Times New Roman" w:cs="Times New Roman"/>
          <w:sz w:val="24"/>
          <w:szCs w:val="24"/>
        </w:rPr>
        <w:t xml:space="preserve"> – приращения коорд</w:t>
      </w:r>
      <w:r>
        <w:rPr>
          <w:rFonts w:ascii="Times New Roman" w:hAnsi="Times New Roman" w:cs="Times New Roman"/>
          <w:sz w:val="24"/>
          <w:szCs w:val="24"/>
        </w:rPr>
        <w:t xml:space="preserve">инат между пунктами (конечным и </w:t>
      </w:r>
      <w:r w:rsidRPr="0058268F">
        <w:rPr>
          <w:rFonts w:ascii="Times New Roman" w:hAnsi="Times New Roman" w:cs="Times New Roman"/>
          <w:sz w:val="24"/>
          <w:szCs w:val="24"/>
        </w:rPr>
        <w:t>начальным);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>r – румб, величина которого может варьировать от 0° до 90°;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>α' – вспомогательный угол, величин</w:t>
      </w:r>
      <w:r>
        <w:rPr>
          <w:rFonts w:ascii="Times New Roman" w:hAnsi="Times New Roman" w:cs="Times New Roman"/>
          <w:sz w:val="24"/>
          <w:szCs w:val="24"/>
        </w:rPr>
        <w:t xml:space="preserve">а которого может варьировать от </w:t>
      </w:r>
      <w:r w:rsidRPr="0058268F">
        <w:rPr>
          <w:rFonts w:ascii="Times New Roman" w:hAnsi="Times New Roman" w:cs="Times New Roman"/>
          <w:sz w:val="24"/>
          <w:szCs w:val="24"/>
        </w:rPr>
        <w:t>0° до 180°.</w:t>
      </w:r>
    </w:p>
    <w:p w:rsid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 xml:space="preserve">Приращения координат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Δх</w:t>
      </w:r>
      <w:proofErr w:type="spellEnd"/>
      <w:r w:rsidRPr="0058268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Δ</w:t>
      </w:r>
      <w:proofErr w:type="gramStart"/>
      <w:r w:rsidRPr="0058268F"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 w:rsidRPr="0058268F">
        <w:rPr>
          <w:rFonts w:ascii="Times New Roman" w:hAnsi="Times New Roman" w:cs="Times New Roman"/>
          <w:sz w:val="24"/>
          <w:szCs w:val="24"/>
        </w:rPr>
        <w:t xml:space="preserve"> равны</w:t>
      </w:r>
    </w:p>
    <w:p w:rsidR="0058268F" w:rsidRDefault="0058268F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6618689C" wp14:editId="1FA31892">
            <wp:extent cx="1362075" cy="800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(7)</w:t>
      </w:r>
    </w:p>
    <w:p w:rsidR="0058268F" w:rsidRPr="0058268F" w:rsidRDefault="0058268F" w:rsidP="005826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х</w:t>
      </w:r>
      <w:r w:rsidRPr="0058268F">
        <w:rPr>
          <w:rFonts w:ascii="Times New Roman" w:hAnsi="Times New Roman" w:cs="Times New Roman"/>
          <w:sz w:val="14"/>
          <w:szCs w:val="24"/>
        </w:rPr>
        <w:t>к</w:t>
      </w:r>
      <w:proofErr w:type="spellEnd"/>
      <w:r w:rsidRPr="0058268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у</w:t>
      </w:r>
      <w:r w:rsidRPr="0058268F">
        <w:rPr>
          <w:rFonts w:ascii="Times New Roman" w:hAnsi="Times New Roman" w:cs="Times New Roman"/>
          <w:sz w:val="16"/>
          <w:szCs w:val="24"/>
        </w:rPr>
        <w:t>к</w:t>
      </w:r>
      <w:proofErr w:type="spellEnd"/>
      <w:r w:rsidRPr="0058268F">
        <w:rPr>
          <w:rFonts w:ascii="Times New Roman" w:hAnsi="Times New Roman" w:cs="Times New Roman"/>
          <w:sz w:val="24"/>
          <w:szCs w:val="24"/>
        </w:rPr>
        <w:t xml:space="preserve"> – координаты конечной точки линии;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268F">
        <w:rPr>
          <w:rFonts w:ascii="Times New Roman" w:hAnsi="Times New Roman" w:cs="Times New Roman"/>
          <w:sz w:val="24"/>
          <w:szCs w:val="24"/>
        </w:rPr>
        <w:t>х</w:t>
      </w:r>
      <w:r w:rsidRPr="0058268F">
        <w:rPr>
          <w:rFonts w:ascii="Times New Roman" w:hAnsi="Times New Roman" w:cs="Times New Roman"/>
          <w:sz w:val="14"/>
          <w:szCs w:val="24"/>
        </w:rPr>
        <w:t>н</w:t>
      </w:r>
      <w:proofErr w:type="spellEnd"/>
      <w:r w:rsidRPr="005826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у</w:t>
      </w:r>
      <w:r w:rsidRPr="0058268F">
        <w:rPr>
          <w:rFonts w:ascii="Times New Roman" w:hAnsi="Times New Roman" w:cs="Times New Roman"/>
          <w:sz w:val="14"/>
          <w:szCs w:val="24"/>
        </w:rPr>
        <w:t>н</w:t>
      </w:r>
      <w:proofErr w:type="spellEnd"/>
      <w:r w:rsidRPr="0058268F">
        <w:rPr>
          <w:rFonts w:ascii="Times New Roman" w:hAnsi="Times New Roman" w:cs="Times New Roman"/>
          <w:sz w:val="24"/>
          <w:szCs w:val="24"/>
        </w:rPr>
        <w:t xml:space="preserve"> – координаты начальной точки линии.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 xml:space="preserve">Переход от румбов к дирекционным </w:t>
      </w:r>
      <w:r>
        <w:rPr>
          <w:rFonts w:ascii="Times New Roman" w:hAnsi="Times New Roman" w:cs="Times New Roman"/>
          <w:sz w:val="24"/>
          <w:szCs w:val="24"/>
        </w:rPr>
        <w:t>углам выполняется с учетом зна</w:t>
      </w:r>
      <w:r w:rsidRPr="0058268F">
        <w:rPr>
          <w:rFonts w:ascii="Times New Roman" w:hAnsi="Times New Roman" w:cs="Times New Roman"/>
          <w:sz w:val="24"/>
          <w:szCs w:val="24"/>
        </w:rPr>
        <w:t>ков приращений координат. Формулы перехода приведены в табл. 3.</w:t>
      </w:r>
    </w:p>
    <w:p w:rsidR="0058268F" w:rsidRPr="0058268F" w:rsidRDefault="0058268F" w:rsidP="0058268F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58268F" w:rsidRDefault="0058268F" w:rsidP="0058268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>Формулы перехода</w:t>
      </w:r>
      <w:r>
        <w:rPr>
          <w:rFonts w:ascii="Times New Roman" w:hAnsi="Times New Roman" w:cs="Times New Roman"/>
          <w:sz w:val="24"/>
          <w:szCs w:val="24"/>
        </w:rPr>
        <w:t xml:space="preserve"> от румбов к дирекционным углам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8268F" w:rsidTr="0058268F">
        <w:trPr>
          <w:jc w:val="center"/>
        </w:trPr>
        <w:tc>
          <w:tcPr>
            <w:tcW w:w="6380" w:type="dxa"/>
            <w:gridSpan w:val="2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8F">
              <w:rPr>
                <w:rFonts w:ascii="Times New Roman" w:hAnsi="Times New Roman" w:cs="Times New Roman"/>
                <w:sz w:val="24"/>
                <w:szCs w:val="24"/>
              </w:rPr>
              <w:t>Знаки приращений координат</w:t>
            </w:r>
          </w:p>
        </w:tc>
        <w:tc>
          <w:tcPr>
            <w:tcW w:w="3191" w:type="dxa"/>
            <w:vMerge w:val="restart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8F">
              <w:rPr>
                <w:rFonts w:ascii="Times New Roman" w:hAnsi="Times New Roman" w:cs="Times New Roman"/>
                <w:sz w:val="24"/>
                <w:szCs w:val="24"/>
              </w:rPr>
              <w:t>Формулы перехода</w:t>
            </w:r>
          </w:p>
        </w:tc>
      </w:tr>
      <w:tr w:rsidR="0058268F" w:rsidTr="0058268F">
        <w:trPr>
          <w:jc w:val="center"/>
        </w:trPr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268F">
              <w:rPr>
                <w:rFonts w:ascii="Times New Roman" w:hAnsi="Times New Roman" w:cs="Times New Roman"/>
                <w:sz w:val="24"/>
                <w:szCs w:val="24"/>
              </w:rPr>
              <w:t>Δх</w:t>
            </w:r>
            <w:proofErr w:type="spellEnd"/>
            <w:r w:rsidRPr="00582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268F">
              <w:rPr>
                <w:rFonts w:ascii="Times New Roman" w:hAnsi="Times New Roman" w:cs="Times New Roman"/>
                <w:sz w:val="24"/>
                <w:szCs w:val="24"/>
              </w:rPr>
              <w:t>Δу</w:t>
            </w:r>
            <w:proofErr w:type="spellEnd"/>
          </w:p>
        </w:tc>
        <w:tc>
          <w:tcPr>
            <w:tcW w:w="3191" w:type="dxa"/>
            <w:vMerge/>
          </w:tcPr>
          <w:p w:rsidR="0058268F" w:rsidRDefault="0058268F" w:rsidP="0058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68F" w:rsidTr="0058268F">
        <w:trPr>
          <w:jc w:val="center"/>
        </w:trPr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8F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</w:p>
        </w:tc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91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α = r</w:t>
            </w:r>
            <w:r w:rsidRPr="00582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8268F" w:rsidTr="0058268F">
        <w:trPr>
          <w:jc w:val="center"/>
        </w:trPr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91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8F">
              <w:rPr>
                <w:rFonts w:ascii="Times New Roman" w:hAnsi="Times New Roman" w:cs="Times New Roman"/>
                <w:sz w:val="24"/>
                <w:szCs w:val="24"/>
              </w:rPr>
              <w:t>α = 180° – r</w:t>
            </w:r>
          </w:p>
        </w:tc>
      </w:tr>
      <w:tr w:rsidR="0058268F" w:rsidTr="0058268F">
        <w:trPr>
          <w:jc w:val="center"/>
        </w:trPr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8F">
              <w:rPr>
                <w:rFonts w:ascii="Times New Roman" w:hAnsi="Times New Roman" w:cs="Times New Roman"/>
                <w:sz w:val="24"/>
                <w:szCs w:val="24"/>
              </w:rPr>
              <w:t>α = 180° + r</w:t>
            </w:r>
          </w:p>
        </w:tc>
      </w:tr>
      <w:tr w:rsidR="0058268F" w:rsidTr="0058268F">
        <w:trPr>
          <w:jc w:val="center"/>
        </w:trPr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90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58268F" w:rsidRDefault="0058268F" w:rsidP="0058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8F">
              <w:rPr>
                <w:rFonts w:ascii="Times New Roman" w:hAnsi="Times New Roman" w:cs="Times New Roman"/>
                <w:sz w:val="24"/>
                <w:szCs w:val="24"/>
              </w:rPr>
              <w:t>α = 360° – r</w:t>
            </w:r>
          </w:p>
        </w:tc>
      </w:tr>
    </w:tbl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lastRenderedPageBreak/>
        <w:t>Переход от вспомогательных уг</w:t>
      </w:r>
      <w:r>
        <w:rPr>
          <w:rFonts w:ascii="Times New Roman" w:hAnsi="Times New Roman" w:cs="Times New Roman"/>
          <w:sz w:val="24"/>
          <w:szCs w:val="24"/>
        </w:rPr>
        <w:t>лов α' к дирекционным углам осу</w:t>
      </w:r>
      <w:r w:rsidRPr="0058268F">
        <w:rPr>
          <w:rFonts w:ascii="Times New Roman" w:hAnsi="Times New Roman" w:cs="Times New Roman"/>
          <w:sz w:val="24"/>
          <w:szCs w:val="24"/>
        </w:rPr>
        <w:t>ществляется на основании следующих условий: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 xml:space="preserve">– если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Δ</w:t>
      </w:r>
      <w:proofErr w:type="gramStart"/>
      <w:r w:rsidRPr="0058268F"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 w:rsidRPr="0058268F">
        <w:rPr>
          <w:rFonts w:ascii="Times New Roman" w:hAnsi="Times New Roman" w:cs="Times New Roman"/>
          <w:sz w:val="24"/>
          <w:szCs w:val="24"/>
        </w:rPr>
        <w:t xml:space="preserve"> положительное, то α = α';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 xml:space="preserve">– если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Δ</w:t>
      </w:r>
      <w:proofErr w:type="gramStart"/>
      <w:r w:rsidRPr="0058268F"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 w:rsidRPr="0058268F">
        <w:rPr>
          <w:rFonts w:ascii="Times New Roman" w:hAnsi="Times New Roman" w:cs="Times New Roman"/>
          <w:sz w:val="24"/>
          <w:szCs w:val="24"/>
        </w:rPr>
        <w:t xml:space="preserve"> отрицательное, то α = 360° – α'.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>В вычисленные расстояния S нуж</w:t>
      </w:r>
      <w:r>
        <w:rPr>
          <w:rFonts w:ascii="Times New Roman" w:hAnsi="Times New Roman" w:cs="Times New Roman"/>
          <w:sz w:val="24"/>
          <w:szCs w:val="24"/>
        </w:rPr>
        <w:t xml:space="preserve">но ввести поправки за наклон со </w:t>
      </w:r>
      <w:r w:rsidRPr="0058268F">
        <w:rPr>
          <w:rFonts w:ascii="Times New Roman" w:hAnsi="Times New Roman" w:cs="Times New Roman"/>
          <w:sz w:val="24"/>
          <w:szCs w:val="24"/>
        </w:rPr>
        <w:t xml:space="preserve">знаком «+», т. е. D = S + ΔD, определяемые по формуле                              </w:t>
      </w:r>
    </w:p>
    <w:p w:rsidR="00464D07" w:rsidRDefault="0058268F" w:rsidP="00464D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2E3ADB78" wp14:editId="2ABD4B90">
            <wp:extent cx="1238250" cy="314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(8)</w:t>
      </w:r>
    </w:p>
    <w:p w:rsidR="0058268F" w:rsidRPr="0058268F" w:rsidRDefault="0058268F" w:rsidP="005826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>где ΔD – поправка за наклон;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>h – превышение, т. е. разность в</w:t>
      </w:r>
      <w:r>
        <w:rPr>
          <w:rFonts w:ascii="Times New Roman" w:hAnsi="Times New Roman" w:cs="Times New Roman"/>
          <w:sz w:val="24"/>
          <w:szCs w:val="24"/>
        </w:rPr>
        <w:t xml:space="preserve">ысот между начальной и конечной </w:t>
      </w:r>
      <w:r w:rsidRPr="0058268F">
        <w:rPr>
          <w:rFonts w:ascii="Times New Roman" w:hAnsi="Times New Roman" w:cs="Times New Roman"/>
          <w:sz w:val="24"/>
          <w:szCs w:val="24"/>
        </w:rPr>
        <w:t>точками линии;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68F">
        <w:rPr>
          <w:rFonts w:ascii="Times New Roman" w:hAnsi="Times New Roman" w:cs="Times New Roman"/>
          <w:sz w:val="24"/>
          <w:szCs w:val="24"/>
        </w:rPr>
        <w:t xml:space="preserve">S – вычисленное расстояние между </w:t>
      </w:r>
      <w:r>
        <w:rPr>
          <w:rFonts w:ascii="Times New Roman" w:hAnsi="Times New Roman" w:cs="Times New Roman"/>
          <w:sz w:val="24"/>
          <w:szCs w:val="24"/>
        </w:rPr>
        <w:t>точками на горизонтальной плос</w:t>
      </w:r>
      <w:r w:rsidRPr="0058268F">
        <w:rPr>
          <w:rFonts w:ascii="Times New Roman" w:hAnsi="Times New Roman" w:cs="Times New Roman"/>
          <w:sz w:val="24"/>
          <w:szCs w:val="24"/>
        </w:rPr>
        <w:t xml:space="preserve">кости (горизонтальное </w:t>
      </w:r>
      <w:proofErr w:type="spellStart"/>
      <w:r w:rsidRPr="0058268F">
        <w:rPr>
          <w:rFonts w:ascii="Times New Roman" w:hAnsi="Times New Roman" w:cs="Times New Roman"/>
          <w:sz w:val="24"/>
          <w:szCs w:val="24"/>
        </w:rPr>
        <w:t>проложение</w:t>
      </w:r>
      <w:proofErr w:type="spellEnd"/>
      <w:r w:rsidRPr="0058268F">
        <w:rPr>
          <w:rFonts w:ascii="Times New Roman" w:hAnsi="Times New Roman" w:cs="Times New Roman"/>
          <w:sz w:val="24"/>
          <w:szCs w:val="24"/>
        </w:rPr>
        <w:t>).</w:t>
      </w:r>
    </w:p>
    <w:p w:rsidR="0058268F" w:rsidRPr="0058268F" w:rsidRDefault="0058268F" w:rsidP="0058268F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8268F">
        <w:rPr>
          <w:rFonts w:ascii="Times New Roman" w:hAnsi="Times New Roman" w:cs="Times New Roman"/>
          <w:sz w:val="24"/>
          <w:szCs w:val="24"/>
        </w:rPr>
        <w:t>Превышения h вычисляются по формуле</w:t>
      </w:r>
      <w:r w:rsidRPr="0058268F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58268F">
        <w:rPr>
          <w:noProof/>
          <w:lang w:eastAsia="ru-RU"/>
        </w:rPr>
        <w:t xml:space="preserve"> </w:t>
      </w:r>
      <w:r w:rsidRPr="00582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CBF08" wp14:editId="53199043">
            <wp:extent cx="1181100" cy="314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6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</w:t>
      </w:r>
      <w:r w:rsidRPr="0058268F">
        <w:rPr>
          <w:rFonts w:ascii="Times New Roman" w:hAnsi="Times New Roman" w:cs="Times New Roman"/>
          <w:noProof/>
          <w:sz w:val="24"/>
          <w:szCs w:val="24"/>
          <w:lang w:eastAsia="ru-RU"/>
        </w:rPr>
        <w:t>(9)</w:t>
      </w:r>
    </w:p>
    <w:p w:rsidR="0038190F" w:rsidRPr="0038190F" w:rsidRDefault="0038190F" w:rsidP="003819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38190F">
        <w:rPr>
          <w:rFonts w:ascii="Times New Roman" w:hAnsi="Times New Roman" w:cs="Times New Roman"/>
          <w:sz w:val="16"/>
          <w:szCs w:val="24"/>
        </w:rPr>
        <w:t>i</w:t>
      </w:r>
      <w:proofErr w:type="spellEnd"/>
      <w:proofErr w:type="gramEnd"/>
      <w:r w:rsidRPr="0038190F">
        <w:rPr>
          <w:rFonts w:ascii="Times New Roman" w:hAnsi="Times New Roman" w:cs="Times New Roman"/>
          <w:sz w:val="16"/>
          <w:szCs w:val="24"/>
        </w:rPr>
        <w:t xml:space="preserve"> </w:t>
      </w:r>
      <w:r w:rsidRPr="0038190F">
        <w:rPr>
          <w:rFonts w:ascii="Times New Roman" w:hAnsi="Times New Roman" w:cs="Times New Roman"/>
          <w:sz w:val="24"/>
          <w:szCs w:val="24"/>
        </w:rPr>
        <w:t>– высота (отметка) выносимой точки;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8190F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38190F">
        <w:rPr>
          <w:rFonts w:ascii="Times New Roman" w:hAnsi="Times New Roman" w:cs="Times New Roman"/>
          <w:sz w:val="16"/>
          <w:szCs w:val="24"/>
        </w:rPr>
        <w:t>исх</w:t>
      </w:r>
      <w:proofErr w:type="spellEnd"/>
      <w:r w:rsidRPr="0038190F">
        <w:rPr>
          <w:rFonts w:ascii="Times New Roman" w:hAnsi="Times New Roman" w:cs="Times New Roman"/>
          <w:sz w:val="16"/>
          <w:szCs w:val="24"/>
        </w:rPr>
        <w:t xml:space="preserve">. </w:t>
      </w:r>
      <w:r w:rsidRPr="0038190F">
        <w:rPr>
          <w:rFonts w:ascii="Times New Roman" w:hAnsi="Times New Roman" w:cs="Times New Roman"/>
          <w:sz w:val="24"/>
          <w:szCs w:val="24"/>
        </w:rPr>
        <w:t>– высота (отметка) исходного пункта.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Высоты исходных пунктов приведены в табл. 1, высота точек 1.1</w:t>
      </w:r>
      <w:r>
        <w:rPr>
          <w:rFonts w:ascii="Times New Roman" w:hAnsi="Times New Roman" w:cs="Times New Roman"/>
          <w:sz w:val="24"/>
          <w:szCs w:val="24"/>
        </w:rPr>
        <w:t xml:space="preserve">, 1.2 </w:t>
      </w:r>
      <w:r w:rsidRPr="0038190F">
        <w:rPr>
          <w:rFonts w:ascii="Times New Roman" w:hAnsi="Times New Roman" w:cs="Times New Roman"/>
          <w:sz w:val="24"/>
          <w:szCs w:val="24"/>
        </w:rPr>
        <w:t>и 1.3 равна 940 мм, высота точек 2.1, 2.2 и 2.3 равна 980 мм.</w:t>
      </w:r>
    </w:p>
    <w:p w:rsidR="0058268F" w:rsidRPr="0058268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Вычисление поправок за наклон можно выполнять в табл. П.2.</w:t>
      </w:r>
    </w:p>
    <w:p w:rsid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90F" w:rsidRP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90F">
        <w:rPr>
          <w:rFonts w:ascii="Times New Roman" w:hAnsi="Times New Roman" w:cs="Times New Roman"/>
          <w:b/>
          <w:sz w:val="24"/>
          <w:szCs w:val="24"/>
        </w:rPr>
        <w:t>5. СОСТАВЛЕНИЕ РАЗБИВОЧНОГО ЧЕРТЕЖА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 xml:space="preserve">Разбивочный чертеж составляется </w:t>
      </w:r>
      <w:r>
        <w:rPr>
          <w:rFonts w:ascii="Times New Roman" w:hAnsi="Times New Roman" w:cs="Times New Roman"/>
          <w:sz w:val="24"/>
          <w:szCs w:val="24"/>
        </w:rPr>
        <w:t xml:space="preserve">в произвольном масштабе. На нем </w:t>
      </w:r>
      <w:r w:rsidRPr="0038190F">
        <w:rPr>
          <w:rFonts w:ascii="Times New Roman" w:hAnsi="Times New Roman" w:cs="Times New Roman"/>
          <w:sz w:val="24"/>
          <w:szCs w:val="24"/>
        </w:rPr>
        <w:t>показывают исходные пункты и в</w:t>
      </w:r>
      <w:r>
        <w:rPr>
          <w:rFonts w:ascii="Times New Roman" w:hAnsi="Times New Roman" w:cs="Times New Roman"/>
          <w:sz w:val="24"/>
          <w:szCs w:val="24"/>
        </w:rPr>
        <w:t xml:space="preserve">ыносимые точки. Между исходными </w:t>
      </w:r>
      <w:r w:rsidRPr="0038190F">
        <w:rPr>
          <w:rFonts w:ascii="Times New Roman" w:hAnsi="Times New Roman" w:cs="Times New Roman"/>
          <w:sz w:val="24"/>
          <w:szCs w:val="24"/>
        </w:rPr>
        <w:t>пунктами и выносимыми с них точка</w:t>
      </w:r>
      <w:r>
        <w:rPr>
          <w:rFonts w:ascii="Times New Roman" w:hAnsi="Times New Roman" w:cs="Times New Roman"/>
          <w:sz w:val="24"/>
          <w:szCs w:val="24"/>
        </w:rPr>
        <w:t xml:space="preserve">ми проводятся линии, на которых </w:t>
      </w:r>
      <w:r w:rsidRPr="0038190F">
        <w:rPr>
          <w:rFonts w:ascii="Times New Roman" w:hAnsi="Times New Roman" w:cs="Times New Roman"/>
          <w:sz w:val="24"/>
          <w:szCs w:val="24"/>
        </w:rPr>
        <w:t xml:space="preserve">подписываются значения дирекционных </w:t>
      </w:r>
      <w:r>
        <w:rPr>
          <w:rFonts w:ascii="Times New Roman" w:hAnsi="Times New Roman" w:cs="Times New Roman"/>
          <w:sz w:val="24"/>
          <w:szCs w:val="24"/>
        </w:rPr>
        <w:t>углов и расстояний с учетом по</w:t>
      </w:r>
      <w:r w:rsidRPr="0038190F">
        <w:rPr>
          <w:rFonts w:ascii="Times New Roman" w:hAnsi="Times New Roman" w:cs="Times New Roman"/>
          <w:sz w:val="24"/>
          <w:szCs w:val="24"/>
        </w:rPr>
        <w:t>правок за наклон, т. е. D.</w:t>
      </w:r>
    </w:p>
    <w:p w:rsid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90F" w:rsidRP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90F">
        <w:rPr>
          <w:rFonts w:ascii="Times New Roman" w:hAnsi="Times New Roman" w:cs="Times New Roman"/>
          <w:b/>
          <w:sz w:val="24"/>
          <w:szCs w:val="24"/>
        </w:rPr>
        <w:t>6. ОТЛОЖЕНИЕ ПРОЕКТНЫХ УГЛОВ И РАССТОЯНИЙ</w:t>
      </w:r>
    </w:p>
    <w:p w:rsidR="0038190F" w:rsidRP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90F">
        <w:rPr>
          <w:rFonts w:ascii="Times New Roman" w:hAnsi="Times New Roman" w:cs="Times New Roman"/>
          <w:b/>
          <w:sz w:val="24"/>
          <w:szCs w:val="24"/>
        </w:rPr>
        <w:t>6.1. Подготовительные работы</w:t>
      </w:r>
    </w:p>
    <w:p w:rsidR="0058268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Подготовительные работы заключ</w:t>
      </w:r>
      <w:r>
        <w:rPr>
          <w:rFonts w:ascii="Times New Roman" w:hAnsi="Times New Roman" w:cs="Times New Roman"/>
          <w:sz w:val="24"/>
          <w:szCs w:val="24"/>
        </w:rPr>
        <w:t xml:space="preserve">аются в наклейке на швеллерах в </w:t>
      </w:r>
      <w:r w:rsidRPr="0038190F">
        <w:rPr>
          <w:rFonts w:ascii="Times New Roman" w:hAnsi="Times New Roman" w:cs="Times New Roman"/>
          <w:sz w:val="24"/>
          <w:szCs w:val="24"/>
        </w:rPr>
        <w:t>нужных местах листов белой бумаги фор</w:t>
      </w:r>
      <w:r>
        <w:rPr>
          <w:rFonts w:ascii="Times New Roman" w:hAnsi="Times New Roman" w:cs="Times New Roman"/>
          <w:sz w:val="24"/>
          <w:szCs w:val="24"/>
        </w:rPr>
        <w:t xml:space="preserve">мата А5. Для этого на швеллерах </w:t>
      </w:r>
      <w:r w:rsidRPr="0038190F">
        <w:rPr>
          <w:rFonts w:ascii="Times New Roman" w:hAnsi="Times New Roman" w:cs="Times New Roman"/>
          <w:sz w:val="24"/>
          <w:szCs w:val="24"/>
        </w:rPr>
        <w:t>нужно отметить положение оси x, кото</w:t>
      </w:r>
      <w:r>
        <w:rPr>
          <w:rFonts w:ascii="Times New Roman" w:hAnsi="Times New Roman" w:cs="Times New Roman"/>
          <w:sz w:val="24"/>
          <w:szCs w:val="24"/>
        </w:rPr>
        <w:t>рая проходит через центры пунктов 1 и 2 (рис. 2).</w:t>
      </w:r>
    </w:p>
    <w:p w:rsid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815436" wp14:editId="49D04C10">
            <wp:extent cx="4314825" cy="2276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Рис. 2. Вынос оси x на швеллеры</w:t>
      </w:r>
    </w:p>
    <w:p w:rsid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lastRenderedPageBreak/>
        <w:t>Для этого рулетка растягивается так,</w:t>
      </w:r>
      <w:r>
        <w:rPr>
          <w:rFonts w:ascii="Times New Roman" w:hAnsi="Times New Roman" w:cs="Times New Roman"/>
          <w:sz w:val="24"/>
          <w:szCs w:val="24"/>
        </w:rPr>
        <w:t xml:space="preserve"> чтобы она касалась краев тумб, </w:t>
      </w:r>
      <w:r w:rsidRPr="0038190F">
        <w:rPr>
          <w:rFonts w:ascii="Times New Roman" w:hAnsi="Times New Roman" w:cs="Times New Roman"/>
          <w:sz w:val="24"/>
          <w:szCs w:val="24"/>
        </w:rPr>
        <w:t>и на швеллерах проводятся мелом штри</w:t>
      </w:r>
      <w:r>
        <w:rPr>
          <w:rFonts w:ascii="Times New Roman" w:hAnsi="Times New Roman" w:cs="Times New Roman"/>
          <w:sz w:val="24"/>
          <w:szCs w:val="24"/>
        </w:rPr>
        <w:t xml:space="preserve">хи. Измеряется радиус тумб, на  </w:t>
      </w:r>
      <w:r w:rsidRPr="0038190F">
        <w:rPr>
          <w:rFonts w:ascii="Times New Roman" w:hAnsi="Times New Roman" w:cs="Times New Roman"/>
          <w:sz w:val="24"/>
          <w:szCs w:val="24"/>
        </w:rPr>
        <w:t>величину которого смещаются штрихи по</w:t>
      </w:r>
      <w:r>
        <w:rPr>
          <w:rFonts w:ascii="Times New Roman" w:hAnsi="Times New Roman" w:cs="Times New Roman"/>
          <w:sz w:val="24"/>
          <w:szCs w:val="24"/>
        </w:rPr>
        <w:t xml:space="preserve"> оси y (r = 100 мм). После чего </w:t>
      </w:r>
      <w:r w:rsidRPr="0038190F">
        <w:rPr>
          <w:rFonts w:ascii="Times New Roman" w:hAnsi="Times New Roman" w:cs="Times New Roman"/>
          <w:sz w:val="24"/>
          <w:szCs w:val="24"/>
        </w:rPr>
        <w:t>рулетка укладывается на швеллер (сначала на о</w:t>
      </w:r>
      <w:r>
        <w:rPr>
          <w:rFonts w:ascii="Times New Roman" w:hAnsi="Times New Roman" w:cs="Times New Roman"/>
          <w:sz w:val="24"/>
          <w:szCs w:val="24"/>
        </w:rPr>
        <w:t xml:space="preserve">дин, а потом на второй). </w:t>
      </w:r>
      <w:r w:rsidRPr="0038190F">
        <w:rPr>
          <w:rFonts w:ascii="Times New Roman" w:hAnsi="Times New Roman" w:cs="Times New Roman"/>
          <w:sz w:val="24"/>
          <w:szCs w:val="24"/>
        </w:rPr>
        <w:t>Со штрихами на швеллерах совмещается о</w:t>
      </w:r>
      <w:r>
        <w:rPr>
          <w:rFonts w:ascii="Times New Roman" w:hAnsi="Times New Roman" w:cs="Times New Roman"/>
          <w:sz w:val="24"/>
          <w:szCs w:val="24"/>
        </w:rPr>
        <w:t xml:space="preserve">тсчет по рулетке, равный 80 см. </w:t>
      </w:r>
      <w:r w:rsidRPr="0038190F">
        <w:rPr>
          <w:rFonts w:ascii="Times New Roman" w:hAnsi="Times New Roman" w:cs="Times New Roman"/>
          <w:sz w:val="24"/>
          <w:szCs w:val="24"/>
        </w:rPr>
        <w:t>Далее по рулетке отмечают места наклей</w:t>
      </w:r>
      <w:r>
        <w:rPr>
          <w:rFonts w:ascii="Times New Roman" w:hAnsi="Times New Roman" w:cs="Times New Roman"/>
          <w:sz w:val="24"/>
          <w:szCs w:val="24"/>
        </w:rPr>
        <w:t>ки листов формата А5 в соответ</w:t>
      </w:r>
      <w:r w:rsidRPr="0038190F">
        <w:rPr>
          <w:rFonts w:ascii="Times New Roman" w:hAnsi="Times New Roman" w:cs="Times New Roman"/>
          <w:sz w:val="24"/>
          <w:szCs w:val="24"/>
        </w:rPr>
        <w:t>ствии со значениями</w:t>
      </w:r>
      <w:r w:rsidRPr="0038190F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300CC760" wp14:editId="20025380">
            <wp:extent cx="1181100" cy="295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(10)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Pr="0038190F">
        <w:rPr>
          <w:rFonts w:ascii="Times New Roman" w:hAnsi="Times New Roman" w:cs="Times New Roman"/>
          <w:sz w:val="16"/>
          <w:szCs w:val="24"/>
        </w:rPr>
        <w:t>i</w:t>
      </w:r>
      <w:proofErr w:type="spellEnd"/>
      <w:proofErr w:type="gramEnd"/>
      <w:r w:rsidRPr="0038190F">
        <w:rPr>
          <w:rFonts w:ascii="Times New Roman" w:hAnsi="Times New Roman" w:cs="Times New Roman"/>
          <w:sz w:val="16"/>
          <w:szCs w:val="24"/>
        </w:rPr>
        <w:t xml:space="preserve"> </w:t>
      </w:r>
      <w:r w:rsidRPr="0038190F">
        <w:rPr>
          <w:rFonts w:ascii="Times New Roman" w:hAnsi="Times New Roman" w:cs="Times New Roman"/>
          <w:sz w:val="24"/>
          <w:szCs w:val="24"/>
        </w:rPr>
        <w:t>– ордината выносимой точки.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Подготовительные работы выполн</w:t>
      </w:r>
      <w:r>
        <w:rPr>
          <w:rFonts w:ascii="Times New Roman" w:hAnsi="Times New Roman" w:cs="Times New Roman"/>
          <w:sz w:val="24"/>
          <w:szCs w:val="24"/>
        </w:rPr>
        <w:t xml:space="preserve">яются для всех бригад подгруппы </w:t>
      </w:r>
      <w:r w:rsidRPr="0038190F">
        <w:rPr>
          <w:rFonts w:ascii="Times New Roman" w:hAnsi="Times New Roman" w:cs="Times New Roman"/>
          <w:sz w:val="24"/>
          <w:szCs w:val="24"/>
        </w:rPr>
        <w:t>(группы) под руководством преподавателя.</w:t>
      </w:r>
    </w:p>
    <w:p w:rsid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90F" w:rsidRP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90F">
        <w:rPr>
          <w:rFonts w:ascii="Times New Roman" w:hAnsi="Times New Roman" w:cs="Times New Roman"/>
          <w:b/>
          <w:sz w:val="24"/>
          <w:szCs w:val="24"/>
        </w:rPr>
        <w:t>6.2. Отложение проектных углов и расстояний</w:t>
      </w:r>
    </w:p>
    <w:p w:rsidR="0038190F" w:rsidRP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90F">
        <w:rPr>
          <w:rFonts w:ascii="Times New Roman" w:hAnsi="Times New Roman" w:cs="Times New Roman"/>
          <w:b/>
          <w:sz w:val="24"/>
          <w:szCs w:val="24"/>
        </w:rPr>
        <w:t>6.2.1.Устройство теодолита 2Т5К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Теодолит 2Т5К относится к классу то</w:t>
      </w:r>
      <w:r>
        <w:rPr>
          <w:rFonts w:ascii="Times New Roman" w:hAnsi="Times New Roman" w:cs="Times New Roman"/>
          <w:sz w:val="24"/>
          <w:szCs w:val="24"/>
        </w:rPr>
        <w:t>чных теодолитов (рис. 3). Гори</w:t>
      </w:r>
      <w:r w:rsidRPr="0038190F">
        <w:rPr>
          <w:rFonts w:ascii="Times New Roman" w:hAnsi="Times New Roman" w:cs="Times New Roman"/>
          <w:sz w:val="24"/>
          <w:szCs w:val="24"/>
        </w:rPr>
        <w:t>зонтальный и вертикальный круги имею</w:t>
      </w:r>
      <w:r>
        <w:rPr>
          <w:rFonts w:ascii="Times New Roman" w:hAnsi="Times New Roman" w:cs="Times New Roman"/>
          <w:sz w:val="24"/>
          <w:szCs w:val="24"/>
        </w:rPr>
        <w:t xml:space="preserve">т шкалы с градусными делениями. </w:t>
      </w:r>
      <w:r w:rsidRPr="0038190F">
        <w:rPr>
          <w:rFonts w:ascii="Times New Roman" w:hAnsi="Times New Roman" w:cs="Times New Roman"/>
          <w:sz w:val="24"/>
          <w:szCs w:val="24"/>
        </w:rPr>
        <w:t>Горизонтальный круг имеет градусную шк</w:t>
      </w:r>
      <w:r>
        <w:rPr>
          <w:rFonts w:ascii="Times New Roman" w:hAnsi="Times New Roman" w:cs="Times New Roman"/>
          <w:sz w:val="24"/>
          <w:szCs w:val="24"/>
        </w:rPr>
        <w:t xml:space="preserve">алу с оцифровкой от 0° до 359°. </w:t>
      </w:r>
      <w:r w:rsidRPr="0038190F">
        <w:rPr>
          <w:rFonts w:ascii="Times New Roman" w:hAnsi="Times New Roman" w:cs="Times New Roman"/>
          <w:sz w:val="24"/>
          <w:szCs w:val="24"/>
        </w:rPr>
        <w:t xml:space="preserve">Вертикальный круг имеет оцифровку от </w:t>
      </w:r>
      <w:r>
        <w:rPr>
          <w:rFonts w:ascii="Times New Roman" w:hAnsi="Times New Roman" w:cs="Times New Roman"/>
          <w:sz w:val="24"/>
          <w:szCs w:val="24"/>
        </w:rPr>
        <w:t xml:space="preserve">0° до 75° и от «–0°» до «–75°». </w:t>
      </w:r>
      <w:r w:rsidRPr="0038190F">
        <w:rPr>
          <w:rFonts w:ascii="Times New Roman" w:hAnsi="Times New Roman" w:cs="Times New Roman"/>
          <w:sz w:val="24"/>
          <w:szCs w:val="24"/>
        </w:rPr>
        <w:t>Наводящие винты зрительной трубы 27 и алидады горизонтально</w:t>
      </w:r>
      <w:r>
        <w:rPr>
          <w:rFonts w:ascii="Times New Roman" w:hAnsi="Times New Roman" w:cs="Times New Roman"/>
          <w:sz w:val="24"/>
          <w:szCs w:val="24"/>
        </w:rPr>
        <w:t xml:space="preserve">го круга </w:t>
      </w:r>
      <w:r w:rsidRPr="0038190F">
        <w:rPr>
          <w:rFonts w:ascii="Times New Roman" w:hAnsi="Times New Roman" w:cs="Times New Roman"/>
          <w:sz w:val="24"/>
          <w:szCs w:val="24"/>
        </w:rPr>
        <w:t xml:space="preserve">30 соосны с закрепительными винтами </w:t>
      </w:r>
      <w:r>
        <w:rPr>
          <w:rFonts w:ascii="Times New Roman" w:hAnsi="Times New Roman" w:cs="Times New Roman"/>
          <w:sz w:val="24"/>
          <w:szCs w:val="24"/>
        </w:rPr>
        <w:t xml:space="preserve">куркового типа 27, 29. Обе пары </w:t>
      </w:r>
      <w:r w:rsidRPr="0038190F">
        <w:rPr>
          <w:rFonts w:ascii="Times New Roman" w:hAnsi="Times New Roman" w:cs="Times New Roman"/>
          <w:sz w:val="24"/>
          <w:szCs w:val="24"/>
        </w:rPr>
        <w:t>винтов расположены с одной стороны те</w:t>
      </w:r>
      <w:r>
        <w:rPr>
          <w:rFonts w:ascii="Times New Roman" w:hAnsi="Times New Roman" w:cs="Times New Roman"/>
          <w:sz w:val="24"/>
          <w:szCs w:val="24"/>
        </w:rPr>
        <w:t xml:space="preserve">одолита, что способствует более </w:t>
      </w:r>
      <w:r w:rsidRPr="0038190F">
        <w:rPr>
          <w:rFonts w:ascii="Times New Roman" w:hAnsi="Times New Roman" w:cs="Times New Roman"/>
          <w:sz w:val="24"/>
          <w:szCs w:val="24"/>
        </w:rPr>
        <w:t>быстрому наведению трубы на цель.</w:t>
      </w:r>
    </w:p>
    <w:p w:rsid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 xml:space="preserve">Зрительная труба 4 обоими концами </w:t>
      </w:r>
      <w:r>
        <w:rPr>
          <w:rFonts w:ascii="Times New Roman" w:hAnsi="Times New Roman" w:cs="Times New Roman"/>
          <w:sz w:val="24"/>
          <w:szCs w:val="24"/>
        </w:rPr>
        <w:t>переводится через зенит и фоку</w:t>
      </w:r>
      <w:r w:rsidRPr="0038190F">
        <w:rPr>
          <w:rFonts w:ascii="Times New Roman" w:hAnsi="Times New Roman" w:cs="Times New Roman"/>
          <w:sz w:val="24"/>
          <w:szCs w:val="24"/>
        </w:rPr>
        <w:t>сируется вращением кремальеры 8. Оку</w:t>
      </w:r>
      <w:r>
        <w:rPr>
          <w:rFonts w:ascii="Times New Roman" w:hAnsi="Times New Roman" w:cs="Times New Roman"/>
          <w:sz w:val="24"/>
          <w:szCs w:val="24"/>
        </w:rPr>
        <w:t xml:space="preserve">ляр 10 устанавливается по глазу </w:t>
      </w:r>
      <w:r w:rsidRPr="0038190F">
        <w:rPr>
          <w:rFonts w:ascii="Times New Roman" w:hAnsi="Times New Roman" w:cs="Times New Roman"/>
          <w:sz w:val="24"/>
          <w:szCs w:val="24"/>
        </w:rPr>
        <w:t>вращением диоптрийного кольца до появ</w:t>
      </w:r>
      <w:r>
        <w:rPr>
          <w:rFonts w:ascii="Times New Roman" w:hAnsi="Times New Roman" w:cs="Times New Roman"/>
          <w:sz w:val="24"/>
          <w:szCs w:val="24"/>
        </w:rPr>
        <w:t xml:space="preserve">ления четкого изображения сетки </w:t>
      </w:r>
      <w:r w:rsidRPr="0038190F">
        <w:rPr>
          <w:rFonts w:ascii="Times New Roman" w:hAnsi="Times New Roman" w:cs="Times New Roman"/>
          <w:sz w:val="24"/>
          <w:szCs w:val="24"/>
        </w:rPr>
        <w:t>нитей (рис. 4). Два коротких горизонта</w:t>
      </w:r>
      <w:r>
        <w:rPr>
          <w:rFonts w:ascii="Times New Roman" w:hAnsi="Times New Roman" w:cs="Times New Roman"/>
          <w:sz w:val="24"/>
          <w:szCs w:val="24"/>
        </w:rPr>
        <w:t>льных штриха, расположенных ни</w:t>
      </w:r>
      <w:r w:rsidRPr="0038190F">
        <w:rPr>
          <w:rFonts w:ascii="Times New Roman" w:hAnsi="Times New Roman" w:cs="Times New Roman"/>
          <w:sz w:val="24"/>
          <w:szCs w:val="24"/>
        </w:rPr>
        <w:t xml:space="preserve">же и выше средней нити, относятся к нитяному дальномеру.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ллиматор</w:t>
      </w:r>
      <w:r w:rsidRPr="0038190F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38190F">
        <w:rPr>
          <w:rFonts w:ascii="Times New Roman" w:hAnsi="Times New Roman" w:cs="Times New Roman"/>
          <w:sz w:val="24"/>
          <w:szCs w:val="24"/>
        </w:rPr>
        <w:t xml:space="preserve"> визиры 6 (см. рис. 3) предназначен</w:t>
      </w:r>
      <w:r>
        <w:rPr>
          <w:rFonts w:ascii="Times New Roman" w:hAnsi="Times New Roman" w:cs="Times New Roman"/>
          <w:sz w:val="24"/>
          <w:szCs w:val="24"/>
        </w:rPr>
        <w:t xml:space="preserve">ы для грубой наводки зрительной </w:t>
      </w:r>
      <w:r w:rsidRPr="0038190F">
        <w:rPr>
          <w:rFonts w:ascii="Times New Roman" w:hAnsi="Times New Roman" w:cs="Times New Roman"/>
          <w:sz w:val="24"/>
          <w:szCs w:val="24"/>
        </w:rPr>
        <w:t>трубы на цель.</w:t>
      </w:r>
    </w:p>
    <w:p w:rsid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64D212" wp14:editId="5DDBD015">
            <wp:extent cx="5600700" cy="4543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0F" w:rsidRP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Рис. 3. Теодолит 2Т5К:</w:t>
      </w:r>
    </w:p>
    <w:p w:rsid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а) вертикальный круг справа; б) вертикальный круг слева</w:t>
      </w:r>
      <w:r w:rsidRPr="0038190F">
        <w:rPr>
          <w:rFonts w:ascii="Times New Roman" w:hAnsi="Times New Roman" w:cs="Times New Roman"/>
          <w:sz w:val="24"/>
          <w:szCs w:val="24"/>
        </w:rPr>
        <w:cr/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190F">
        <w:rPr>
          <w:rFonts w:ascii="Times New Roman" w:hAnsi="Times New Roman" w:cs="Times New Roman"/>
          <w:sz w:val="24"/>
          <w:szCs w:val="24"/>
        </w:rPr>
        <w:t xml:space="preserve">На рис. 3: 1 – колонка; 2 – ручка; 3 – </w:t>
      </w:r>
      <w:r>
        <w:rPr>
          <w:rFonts w:ascii="Times New Roman" w:hAnsi="Times New Roman" w:cs="Times New Roman"/>
          <w:sz w:val="24"/>
          <w:szCs w:val="24"/>
        </w:rPr>
        <w:t xml:space="preserve">клиновое кольцо; 4 – зрительная </w:t>
      </w:r>
      <w:r w:rsidRPr="0038190F">
        <w:rPr>
          <w:rFonts w:ascii="Times New Roman" w:hAnsi="Times New Roman" w:cs="Times New Roman"/>
          <w:sz w:val="24"/>
          <w:szCs w:val="24"/>
        </w:rPr>
        <w:t xml:space="preserve">труба; 5 – винт; 6 –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коллиматорный</w:t>
      </w:r>
      <w:proofErr w:type="spellEnd"/>
      <w:r w:rsidRPr="0038190F">
        <w:rPr>
          <w:rFonts w:ascii="Times New Roman" w:hAnsi="Times New Roman" w:cs="Times New Roman"/>
          <w:sz w:val="24"/>
          <w:szCs w:val="24"/>
        </w:rPr>
        <w:t xml:space="preserve"> визи</w:t>
      </w:r>
      <w:r>
        <w:rPr>
          <w:rFonts w:ascii="Times New Roman" w:hAnsi="Times New Roman" w:cs="Times New Roman"/>
          <w:sz w:val="24"/>
          <w:szCs w:val="24"/>
        </w:rPr>
        <w:t xml:space="preserve">р; 7 – зеркало; 8 – кремальера; </w:t>
      </w:r>
      <w:r w:rsidRPr="0038190F">
        <w:rPr>
          <w:rFonts w:ascii="Times New Roman" w:hAnsi="Times New Roman" w:cs="Times New Roman"/>
          <w:sz w:val="24"/>
          <w:szCs w:val="24"/>
        </w:rPr>
        <w:t>9 – окуляр микроскопа; 10 – окуляр</w:t>
      </w:r>
      <w:r>
        <w:rPr>
          <w:rFonts w:ascii="Times New Roman" w:hAnsi="Times New Roman" w:cs="Times New Roman"/>
          <w:sz w:val="24"/>
          <w:szCs w:val="24"/>
        </w:rPr>
        <w:t xml:space="preserve"> зрительной трубы; 11 – боковая </w:t>
      </w:r>
      <w:r w:rsidRPr="0038190F">
        <w:rPr>
          <w:rFonts w:ascii="Times New Roman" w:hAnsi="Times New Roman" w:cs="Times New Roman"/>
          <w:sz w:val="24"/>
          <w:szCs w:val="24"/>
        </w:rPr>
        <w:t>крышка; 12 – рукоятка; 13 – корпус низка</w:t>
      </w:r>
      <w:r>
        <w:rPr>
          <w:rFonts w:ascii="Times New Roman" w:hAnsi="Times New Roman" w:cs="Times New Roman"/>
          <w:sz w:val="24"/>
          <w:szCs w:val="24"/>
        </w:rPr>
        <w:t>; 14 – закрепительный винт под</w:t>
      </w:r>
      <w:r w:rsidRPr="0038190F">
        <w:rPr>
          <w:rFonts w:ascii="Times New Roman" w:hAnsi="Times New Roman" w:cs="Times New Roman"/>
          <w:sz w:val="24"/>
          <w:szCs w:val="24"/>
        </w:rPr>
        <w:t xml:space="preserve">ставки; 15 – втулка; 16 – пружина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трегера</w:t>
      </w:r>
      <w:proofErr w:type="spellEnd"/>
      <w:r w:rsidRPr="0038190F">
        <w:rPr>
          <w:rFonts w:ascii="Times New Roman" w:hAnsi="Times New Roman" w:cs="Times New Roman"/>
          <w:sz w:val="24"/>
          <w:szCs w:val="24"/>
        </w:rPr>
        <w:t xml:space="preserve">; 17 – подъемный </w:t>
      </w:r>
      <w:r>
        <w:rPr>
          <w:rFonts w:ascii="Times New Roman" w:hAnsi="Times New Roman" w:cs="Times New Roman"/>
          <w:sz w:val="24"/>
          <w:szCs w:val="24"/>
        </w:rPr>
        <w:t>винт; 18 – под</w:t>
      </w:r>
      <w:r w:rsidRPr="0038190F">
        <w:rPr>
          <w:rFonts w:ascii="Times New Roman" w:hAnsi="Times New Roman" w:cs="Times New Roman"/>
          <w:sz w:val="24"/>
          <w:szCs w:val="24"/>
        </w:rPr>
        <w:t>ставка;</w:t>
      </w:r>
      <w:proofErr w:type="gramEnd"/>
      <w:r w:rsidRPr="0038190F">
        <w:rPr>
          <w:rFonts w:ascii="Times New Roman" w:hAnsi="Times New Roman" w:cs="Times New Roman"/>
          <w:sz w:val="24"/>
          <w:szCs w:val="24"/>
        </w:rPr>
        <w:t xml:space="preserve"> 19 – окуляр оптического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це</w:t>
      </w:r>
      <w:r>
        <w:rPr>
          <w:rFonts w:ascii="Times New Roman" w:hAnsi="Times New Roman" w:cs="Times New Roman"/>
          <w:sz w:val="24"/>
          <w:szCs w:val="24"/>
        </w:rPr>
        <w:t>нтрира</w:t>
      </w:r>
      <w:proofErr w:type="spellEnd"/>
      <w:r>
        <w:rPr>
          <w:rFonts w:ascii="Times New Roman" w:hAnsi="Times New Roman" w:cs="Times New Roman"/>
          <w:sz w:val="24"/>
          <w:szCs w:val="24"/>
        </w:rPr>
        <w:t>; 20 – иллюминатор круга-</w:t>
      </w:r>
      <w:r w:rsidRPr="0038190F">
        <w:rPr>
          <w:rFonts w:ascii="Times New Roman" w:hAnsi="Times New Roman" w:cs="Times New Roman"/>
          <w:sz w:val="24"/>
          <w:szCs w:val="24"/>
        </w:rPr>
        <w:t>искателя; 21 – крышка; 22 – винт; 23 – ми</w:t>
      </w:r>
      <w:r>
        <w:rPr>
          <w:rFonts w:ascii="Times New Roman" w:hAnsi="Times New Roman" w:cs="Times New Roman"/>
          <w:sz w:val="24"/>
          <w:szCs w:val="24"/>
        </w:rPr>
        <w:t xml:space="preserve">кроскоп; 24 – ось; 25 – боковая </w:t>
      </w:r>
      <w:r w:rsidRPr="0038190F">
        <w:rPr>
          <w:rFonts w:ascii="Times New Roman" w:hAnsi="Times New Roman" w:cs="Times New Roman"/>
          <w:sz w:val="24"/>
          <w:szCs w:val="24"/>
        </w:rPr>
        <w:t>крышка; 26, 29 – закрепительные к</w:t>
      </w:r>
      <w:r>
        <w:rPr>
          <w:rFonts w:ascii="Times New Roman" w:hAnsi="Times New Roman" w:cs="Times New Roman"/>
          <w:sz w:val="24"/>
          <w:szCs w:val="24"/>
        </w:rPr>
        <w:t xml:space="preserve">урки; 27, 30 – наводящие винты; </w:t>
      </w:r>
      <w:r w:rsidRPr="0038190F">
        <w:rPr>
          <w:rFonts w:ascii="Times New Roman" w:hAnsi="Times New Roman" w:cs="Times New Roman"/>
          <w:sz w:val="24"/>
          <w:szCs w:val="24"/>
        </w:rPr>
        <w:t xml:space="preserve">28 – крышка; 31 –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юстировочный</w:t>
      </w:r>
      <w:proofErr w:type="spellEnd"/>
      <w:r w:rsidRPr="0038190F">
        <w:rPr>
          <w:rFonts w:ascii="Times New Roman" w:hAnsi="Times New Roman" w:cs="Times New Roman"/>
          <w:sz w:val="24"/>
          <w:szCs w:val="24"/>
        </w:rPr>
        <w:t xml:space="preserve"> винт ур</w:t>
      </w:r>
      <w:r>
        <w:rPr>
          <w:rFonts w:ascii="Times New Roman" w:hAnsi="Times New Roman" w:cs="Times New Roman"/>
          <w:sz w:val="24"/>
          <w:szCs w:val="24"/>
        </w:rPr>
        <w:t>овня при алидаде горизонтально</w:t>
      </w:r>
      <w:r w:rsidRPr="0038190F">
        <w:rPr>
          <w:rFonts w:ascii="Times New Roman" w:hAnsi="Times New Roman" w:cs="Times New Roman"/>
          <w:sz w:val="24"/>
          <w:szCs w:val="24"/>
        </w:rPr>
        <w:t>го круга; 32 – уровень при алидаде горизонтального круга; 33 – колпачок.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Наведение зрительной трубы на цел</w:t>
      </w:r>
      <w:r>
        <w:rPr>
          <w:rFonts w:ascii="Times New Roman" w:hAnsi="Times New Roman" w:cs="Times New Roman"/>
          <w:sz w:val="24"/>
          <w:szCs w:val="24"/>
        </w:rPr>
        <w:t>ь осуществляется вращением тру</w:t>
      </w:r>
      <w:r w:rsidRPr="0038190F">
        <w:rPr>
          <w:rFonts w:ascii="Times New Roman" w:hAnsi="Times New Roman" w:cs="Times New Roman"/>
          <w:sz w:val="24"/>
          <w:szCs w:val="24"/>
        </w:rPr>
        <w:t xml:space="preserve">бы вокруг горизонтальной оси и алидады </w:t>
      </w:r>
      <w:r>
        <w:rPr>
          <w:rFonts w:ascii="Times New Roman" w:hAnsi="Times New Roman" w:cs="Times New Roman"/>
          <w:sz w:val="24"/>
          <w:szCs w:val="24"/>
        </w:rPr>
        <w:t xml:space="preserve">вокруг вертикальной оси. При </w:t>
      </w:r>
      <w:r w:rsidRPr="0038190F">
        <w:rPr>
          <w:rFonts w:ascii="Times New Roman" w:hAnsi="Times New Roman" w:cs="Times New Roman"/>
          <w:sz w:val="24"/>
          <w:szCs w:val="24"/>
        </w:rPr>
        <w:t>открепленных винтах куркового типа 26,</w:t>
      </w:r>
      <w:r>
        <w:rPr>
          <w:rFonts w:ascii="Times New Roman" w:hAnsi="Times New Roman" w:cs="Times New Roman"/>
          <w:sz w:val="24"/>
          <w:szCs w:val="24"/>
        </w:rPr>
        <w:t xml:space="preserve"> 29 вращение производится вруч</w:t>
      </w:r>
      <w:r w:rsidRPr="0038190F">
        <w:rPr>
          <w:rFonts w:ascii="Times New Roman" w:hAnsi="Times New Roman" w:cs="Times New Roman"/>
          <w:sz w:val="24"/>
          <w:szCs w:val="24"/>
        </w:rPr>
        <w:t>ную, а точное наведение на цель произ</w:t>
      </w:r>
      <w:r>
        <w:rPr>
          <w:rFonts w:ascii="Times New Roman" w:hAnsi="Times New Roman" w:cs="Times New Roman"/>
          <w:sz w:val="24"/>
          <w:szCs w:val="24"/>
        </w:rPr>
        <w:t xml:space="preserve">водится при закрепленных винтах </w:t>
      </w:r>
      <w:r w:rsidRPr="0038190F">
        <w:rPr>
          <w:rFonts w:ascii="Times New Roman" w:hAnsi="Times New Roman" w:cs="Times New Roman"/>
          <w:sz w:val="24"/>
          <w:szCs w:val="24"/>
        </w:rPr>
        <w:t>куркового типа вращением наводящих винтов 27, 30.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Перестановка горизонтального круга осу</w:t>
      </w:r>
      <w:r>
        <w:rPr>
          <w:rFonts w:ascii="Times New Roman" w:hAnsi="Times New Roman" w:cs="Times New Roman"/>
          <w:sz w:val="24"/>
          <w:szCs w:val="24"/>
        </w:rPr>
        <w:t>ществляется вращением ру</w:t>
      </w:r>
      <w:r w:rsidRPr="0038190F">
        <w:rPr>
          <w:rFonts w:ascii="Times New Roman" w:hAnsi="Times New Roman" w:cs="Times New Roman"/>
          <w:sz w:val="24"/>
          <w:szCs w:val="24"/>
        </w:rPr>
        <w:t>коятки 12 при нажатии ее в корпус теодо</w:t>
      </w:r>
      <w:r>
        <w:rPr>
          <w:rFonts w:ascii="Times New Roman" w:hAnsi="Times New Roman" w:cs="Times New Roman"/>
          <w:sz w:val="24"/>
          <w:szCs w:val="24"/>
        </w:rPr>
        <w:t xml:space="preserve">лита. Для контроля перестановки </w:t>
      </w:r>
      <w:r w:rsidRPr="0038190F">
        <w:rPr>
          <w:rFonts w:ascii="Times New Roman" w:hAnsi="Times New Roman" w:cs="Times New Roman"/>
          <w:sz w:val="24"/>
          <w:szCs w:val="24"/>
        </w:rPr>
        <w:t>горизонтального круга используется кр</w:t>
      </w:r>
      <w:r>
        <w:rPr>
          <w:rFonts w:ascii="Times New Roman" w:hAnsi="Times New Roman" w:cs="Times New Roman"/>
          <w:sz w:val="24"/>
          <w:szCs w:val="24"/>
        </w:rPr>
        <w:t xml:space="preserve">уг-искатель, отсчет по которому </w:t>
      </w:r>
      <w:r w:rsidRPr="0038190F">
        <w:rPr>
          <w:rFonts w:ascii="Times New Roman" w:hAnsi="Times New Roman" w:cs="Times New Roman"/>
          <w:sz w:val="24"/>
          <w:szCs w:val="24"/>
        </w:rPr>
        <w:t>устанавливается по индексам на иллюминаторах 20.</w:t>
      </w:r>
    </w:p>
    <w:p w:rsidR="0038190F" w:rsidRDefault="0038190F" w:rsidP="0038190F">
      <w:pPr>
        <w:spacing w:after="0"/>
        <w:ind w:firstLine="708"/>
        <w:jc w:val="both"/>
        <w:rPr>
          <w:noProof/>
          <w:lang w:eastAsia="ru-RU"/>
        </w:rPr>
      </w:pPr>
      <w:r w:rsidRPr="0038190F">
        <w:rPr>
          <w:rFonts w:ascii="Times New Roman" w:hAnsi="Times New Roman" w:cs="Times New Roman"/>
          <w:sz w:val="24"/>
          <w:szCs w:val="24"/>
        </w:rPr>
        <w:lastRenderedPageBreak/>
        <w:t>Изображения градусных штрихов и цифр гори</w:t>
      </w:r>
      <w:r>
        <w:rPr>
          <w:rFonts w:ascii="Times New Roman" w:hAnsi="Times New Roman" w:cs="Times New Roman"/>
          <w:sz w:val="24"/>
          <w:szCs w:val="24"/>
        </w:rPr>
        <w:t>зонтального и верти</w:t>
      </w:r>
      <w:r w:rsidRPr="0038190F">
        <w:rPr>
          <w:rFonts w:ascii="Times New Roman" w:hAnsi="Times New Roman" w:cs="Times New Roman"/>
          <w:sz w:val="24"/>
          <w:szCs w:val="24"/>
        </w:rPr>
        <w:t>кального кругов проецируются на пло</w:t>
      </w:r>
      <w:r>
        <w:rPr>
          <w:rFonts w:ascii="Times New Roman" w:hAnsi="Times New Roman" w:cs="Times New Roman"/>
          <w:sz w:val="24"/>
          <w:szCs w:val="24"/>
        </w:rPr>
        <w:t>скость отсчетных шкал микроско</w:t>
      </w:r>
      <w:r w:rsidRPr="0038190F">
        <w:rPr>
          <w:rFonts w:ascii="Times New Roman" w:hAnsi="Times New Roman" w:cs="Times New Roman"/>
          <w:sz w:val="24"/>
          <w:szCs w:val="24"/>
        </w:rPr>
        <w:t>па 23 (рис. 5). Шкала минут для вертикал</w:t>
      </w:r>
      <w:r>
        <w:rPr>
          <w:rFonts w:ascii="Times New Roman" w:hAnsi="Times New Roman" w:cs="Times New Roman"/>
          <w:sz w:val="24"/>
          <w:szCs w:val="24"/>
        </w:rPr>
        <w:t xml:space="preserve">ьного круга имеет две оцифровки </w:t>
      </w:r>
      <w:r w:rsidRPr="0038190F">
        <w:rPr>
          <w:rFonts w:ascii="Times New Roman" w:hAnsi="Times New Roman" w:cs="Times New Roman"/>
          <w:sz w:val="24"/>
          <w:szCs w:val="24"/>
        </w:rPr>
        <w:t>(верхнее окно). Для положительных уг</w:t>
      </w:r>
      <w:r>
        <w:rPr>
          <w:rFonts w:ascii="Times New Roman" w:hAnsi="Times New Roman" w:cs="Times New Roman"/>
          <w:sz w:val="24"/>
          <w:szCs w:val="24"/>
        </w:rPr>
        <w:t xml:space="preserve">лов наклона при положении «круг </w:t>
      </w:r>
      <w:r w:rsidRPr="0038190F">
        <w:rPr>
          <w:rFonts w:ascii="Times New Roman" w:hAnsi="Times New Roman" w:cs="Times New Roman"/>
          <w:sz w:val="24"/>
          <w:szCs w:val="24"/>
        </w:rPr>
        <w:t>слева» используется верхняя оцифровка,</w:t>
      </w:r>
      <w:r>
        <w:rPr>
          <w:rFonts w:ascii="Times New Roman" w:hAnsi="Times New Roman" w:cs="Times New Roman"/>
          <w:sz w:val="24"/>
          <w:szCs w:val="24"/>
        </w:rPr>
        <w:t xml:space="preserve"> для отрицательных углов накло</w:t>
      </w:r>
      <w:r w:rsidRPr="0038190F">
        <w:rPr>
          <w:rFonts w:ascii="Times New Roman" w:hAnsi="Times New Roman" w:cs="Times New Roman"/>
          <w:sz w:val="24"/>
          <w:szCs w:val="24"/>
        </w:rPr>
        <w:t>на – нижняя оцифровка. Выбор оцифровк</w:t>
      </w:r>
      <w:r>
        <w:rPr>
          <w:rFonts w:ascii="Times New Roman" w:hAnsi="Times New Roman" w:cs="Times New Roman"/>
          <w:sz w:val="24"/>
          <w:szCs w:val="24"/>
        </w:rPr>
        <w:t xml:space="preserve">и осуществляется по знаку перед </w:t>
      </w:r>
      <w:r w:rsidRPr="0038190F">
        <w:rPr>
          <w:rFonts w:ascii="Times New Roman" w:hAnsi="Times New Roman" w:cs="Times New Roman"/>
          <w:sz w:val="24"/>
          <w:szCs w:val="24"/>
        </w:rPr>
        <w:t>цифрой градусов.</w:t>
      </w:r>
      <w:r w:rsidRPr="0038190F">
        <w:rPr>
          <w:rFonts w:ascii="Times New Roman" w:hAnsi="Times New Roman" w:cs="Times New Roman"/>
          <w:sz w:val="24"/>
          <w:szCs w:val="24"/>
        </w:rPr>
        <w:cr/>
      </w:r>
      <w:r w:rsidRPr="003819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40D646" wp14:editId="4370D722">
            <wp:extent cx="5267325" cy="2619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Длины отсчетных шкал равны гра</w:t>
      </w:r>
      <w:r>
        <w:rPr>
          <w:rFonts w:ascii="Times New Roman" w:hAnsi="Times New Roman" w:cs="Times New Roman"/>
          <w:sz w:val="24"/>
          <w:szCs w:val="24"/>
        </w:rPr>
        <w:t xml:space="preserve">дусным делениям вертикального и </w:t>
      </w:r>
      <w:r w:rsidRPr="0038190F">
        <w:rPr>
          <w:rFonts w:ascii="Times New Roman" w:hAnsi="Times New Roman" w:cs="Times New Roman"/>
          <w:sz w:val="24"/>
          <w:szCs w:val="24"/>
        </w:rPr>
        <w:t>горизонтального кругов и содержат 60 делений. Каждое десятое дел</w:t>
      </w:r>
      <w:r>
        <w:rPr>
          <w:rFonts w:ascii="Times New Roman" w:hAnsi="Times New Roman" w:cs="Times New Roman"/>
          <w:sz w:val="24"/>
          <w:szCs w:val="24"/>
        </w:rPr>
        <w:t xml:space="preserve">ение, </w:t>
      </w:r>
      <w:r w:rsidRPr="0038190F">
        <w:rPr>
          <w:rFonts w:ascii="Times New Roman" w:hAnsi="Times New Roman" w:cs="Times New Roman"/>
          <w:sz w:val="24"/>
          <w:szCs w:val="24"/>
        </w:rPr>
        <w:t>начиная с нуля, подписано. Минималь</w:t>
      </w:r>
      <w:r>
        <w:rPr>
          <w:rFonts w:ascii="Times New Roman" w:hAnsi="Times New Roman" w:cs="Times New Roman"/>
          <w:sz w:val="24"/>
          <w:szCs w:val="24"/>
        </w:rPr>
        <w:t>ное деление отсчетных шкал рав</w:t>
      </w:r>
      <w:r w:rsidRPr="0038190F">
        <w:rPr>
          <w:rFonts w:ascii="Times New Roman" w:hAnsi="Times New Roman" w:cs="Times New Roman"/>
          <w:sz w:val="24"/>
          <w:szCs w:val="24"/>
        </w:rPr>
        <w:t>но 1' (цена деления равна 1'). Отсчет по</w:t>
      </w:r>
      <w:r>
        <w:rPr>
          <w:rFonts w:ascii="Times New Roman" w:hAnsi="Times New Roman" w:cs="Times New Roman"/>
          <w:sz w:val="24"/>
          <w:szCs w:val="24"/>
        </w:rPr>
        <w:t xml:space="preserve"> шкалам производится по градус</w:t>
      </w:r>
      <w:r w:rsidRPr="0038190F">
        <w:rPr>
          <w:rFonts w:ascii="Times New Roman" w:hAnsi="Times New Roman" w:cs="Times New Roman"/>
          <w:sz w:val="24"/>
          <w:szCs w:val="24"/>
        </w:rPr>
        <w:t>ным штрихам с точностью до 0.1' (доли минуты берутся на глаз).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На рис. 5 отсчеты: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- по горизонтальному кругу – 127° 05.6';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- по вертикальному кругу – «-» 0° 34.0'.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Поворотом и наклоном зеркала 7 (с</w:t>
      </w:r>
      <w:r>
        <w:rPr>
          <w:rFonts w:ascii="Times New Roman" w:hAnsi="Times New Roman" w:cs="Times New Roman"/>
          <w:sz w:val="24"/>
          <w:szCs w:val="24"/>
        </w:rPr>
        <w:t>м. рис. 3) обеспечивается опти</w:t>
      </w:r>
      <w:r w:rsidRPr="0038190F">
        <w:rPr>
          <w:rFonts w:ascii="Times New Roman" w:hAnsi="Times New Roman" w:cs="Times New Roman"/>
          <w:sz w:val="24"/>
          <w:szCs w:val="24"/>
        </w:rPr>
        <w:t>мальное освещение поля зрения микро</w:t>
      </w:r>
      <w:r>
        <w:rPr>
          <w:rFonts w:ascii="Times New Roman" w:hAnsi="Times New Roman" w:cs="Times New Roman"/>
          <w:sz w:val="24"/>
          <w:szCs w:val="24"/>
        </w:rPr>
        <w:t xml:space="preserve">скопа. Четкого изображения шкал </w:t>
      </w:r>
      <w:r w:rsidRPr="0038190F">
        <w:rPr>
          <w:rFonts w:ascii="Times New Roman" w:hAnsi="Times New Roman" w:cs="Times New Roman"/>
          <w:sz w:val="24"/>
          <w:szCs w:val="24"/>
        </w:rPr>
        <w:t>микроскопа добиваются вращением диоптрийного кольца.</w:t>
      </w:r>
    </w:p>
    <w:p w:rsid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190F" w:rsidRPr="0038190F" w:rsidRDefault="0038190F" w:rsidP="0038190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90F">
        <w:rPr>
          <w:rFonts w:ascii="Times New Roman" w:hAnsi="Times New Roman" w:cs="Times New Roman"/>
          <w:b/>
          <w:sz w:val="24"/>
          <w:szCs w:val="24"/>
        </w:rPr>
        <w:t>6.2.2.Порядок действий при отложении проектных углов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Проектные углы откладываются пр</w:t>
      </w:r>
      <w:r>
        <w:rPr>
          <w:rFonts w:ascii="Times New Roman" w:hAnsi="Times New Roman" w:cs="Times New Roman"/>
          <w:sz w:val="24"/>
          <w:szCs w:val="24"/>
        </w:rPr>
        <w:t xml:space="preserve">и положении вертикального круга </w:t>
      </w:r>
      <w:r w:rsidRPr="0038190F">
        <w:rPr>
          <w:rFonts w:ascii="Times New Roman" w:hAnsi="Times New Roman" w:cs="Times New Roman"/>
          <w:sz w:val="24"/>
          <w:szCs w:val="24"/>
        </w:rPr>
        <w:t>«слева», при этом выполняются следующие действия.</w:t>
      </w:r>
    </w:p>
    <w:p w:rsidR="0038190F" w:rsidRPr="0038190F" w:rsidRDefault="0038190F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 xml:space="preserve">1. Теодолит закрепляется становым </w:t>
      </w:r>
      <w:r>
        <w:rPr>
          <w:rFonts w:ascii="Times New Roman" w:hAnsi="Times New Roman" w:cs="Times New Roman"/>
          <w:sz w:val="24"/>
          <w:szCs w:val="24"/>
        </w:rPr>
        <w:t>винтом на исходном пункте (тум</w:t>
      </w:r>
      <w:r w:rsidRPr="0038190F">
        <w:rPr>
          <w:rFonts w:ascii="Times New Roman" w:hAnsi="Times New Roman" w:cs="Times New Roman"/>
          <w:sz w:val="24"/>
          <w:szCs w:val="24"/>
        </w:rPr>
        <w:t>бе), закрепительные винты куркового ти</w:t>
      </w:r>
      <w:r>
        <w:rPr>
          <w:rFonts w:ascii="Times New Roman" w:hAnsi="Times New Roman" w:cs="Times New Roman"/>
          <w:sz w:val="24"/>
          <w:szCs w:val="24"/>
        </w:rPr>
        <w:t>па горизонтального круга и зри</w:t>
      </w:r>
      <w:r w:rsidRPr="0038190F">
        <w:rPr>
          <w:rFonts w:ascii="Times New Roman" w:hAnsi="Times New Roman" w:cs="Times New Roman"/>
          <w:sz w:val="24"/>
          <w:szCs w:val="24"/>
        </w:rPr>
        <w:t>тельной трубы «отбрасываются» дв</w:t>
      </w:r>
      <w:r>
        <w:rPr>
          <w:rFonts w:ascii="Times New Roman" w:hAnsi="Times New Roman" w:cs="Times New Roman"/>
          <w:sz w:val="24"/>
          <w:szCs w:val="24"/>
        </w:rPr>
        <w:t xml:space="preserve">ижением против часовой стрелки. </w:t>
      </w:r>
      <w:r w:rsidRPr="0038190F">
        <w:rPr>
          <w:rFonts w:ascii="Times New Roman" w:hAnsi="Times New Roman" w:cs="Times New Roman"/>
          <w:sz w:val="24"/>
          <w:szCs w:val="24"/>
        </w:rPr>
        <w:t>Прибор разворачивается так, чтобы ци</w:t>
      </w:r>
      <w:r>
        <w:rPr>
          <w:rFonts w:ascii="Times New Roman" w:hAnsi="Times New Roman" w:cs="Times New Roman"/>
          <w:sz w:val="24"/>
          <w:szCs w:val="24"/>
        </w:rPr>
        <w:t>линдрический уровень был парал</w:t>
      </w:r>
      <w:r w:rsidRPr="0038190F">
        <w:rPr>
          <w:rFonts w:ascii="Times New Roman" w:hAnsi="Times New Roman" w:cs="Times New Roman"/>
          <w:sz w:val="24"/>
          <w:szCs w:val="24"/>
        </w:rPr>
        <w:t>лелен линии, проходящей через два п</w:t>
      </w:r>
      <w:r>
        <w:rPr>
          <w:rFonts w:ascii="Times New Roman" w:hAnsi="Times New Roman" w:cs="Times New Roman"/>
          <w:sz w:val="24"/>
          <w:szCs w:val="24"/>
        </w:rPr>
        <w:t>одъемных винта. Вращением подъ</w:t>
      </w:r>
      <w:r w:rsidRPr="0038190F">
        <w:rPr>
          <w:rFonts w:ascii="Times New Roman" w:hAnsi="Times New Roman" w:cs="Times New Roman"/>
          <w:sz w:val="24"/>
          <w:szCs w:val="24"/>
        </w:rPr>
        <w:t>емных винтов в противоположные стор</w:t>
      </w:r>
      <w:r>
        <w:rPr>
          <w:rFonts w:ascii="Times New Roman" w:hAnsi="Times New Roman" w:cs="Times New Roman"/>
          <w:sz w:val="24"/>
          <w:szCs w:val="24"/>
        </w:rPr>
        <w:t>оны пузырек уровня устанавлива</w:t>
      </w:r>
      <w:r w:rsidRPr="0038190F">
        <w:rPr>
          <w:rFonts w:ascii="Times New Roman" w:hAnsi="Times New Roman" w:cs="Times New Roman"/>
          <w:sz w:val="24"/>
          <w:szCs w:val="24"/>
        </w:rPr>
        <w:t>ется в центре ампулы. Затем прибор раз</w:t>
      </w:r>
      <w:r>
        <w:rPr>
          <w:rFonts w:ascii="Times New Roman" w:hAnsi="Times New Roman" w:cs="Times New Roman"/>
          <w:sz w:val="24"/>
          <w:szCs w:val="24"/>
        </w:rPr>
        <w:t xml:space="preserve">ворачивается на 90° и вращением </w:t>
      </w:r>
      <w:r w:rsidRPr="0038190F">
        <w:rPr>
          <w:rFonts w:ascii="Times New Roman" w:hAnsi="Times New Roman" w:cs="Times New Roman"/>
          <w:sz w:val="24"/>
          <w:szCs w:val="24"/>
        </w:rPr>
        <w:t>третьего винта пузырек уровня также у</w:t>
      </w:r>
      <w:r>
        <w:rPr>
          <w:rFonts w:ascii="Times New Roman" w:hAnsi="Times New Roman" w:cs="Times New Roman"/>
          <w:sz w:val="24"/>
          <w:szCs w:val="24"/>
        </w:rPr>
        <w:t xml:space="preserve">станавливается в центре ампулы. </w:t>
      </w:r>
      <w:r w:rsidRPr="0038190F">
        <w:rPr>
          <w:rFonts w:ascii="Times New Roman" w:hAnsi="Times New Roman" w:cs="Times New Roman"/>
          <w:sz w:val="24"/>
          <w:szCs w:val="24"/>
        </w:rPr>
        <w:t xml:space="preserve">Для контроля процедура </w:t>
      </w:r>
      <w:proofErr w:type="spellStart"/>
      <w:r w:rsidRPr="0038190F">
        <w:rPr>
          <w:rFonts w:ascii="Times New Roman" w:hAnsi="Times New Roman" w:cs="Times New Roman"/>
          <w:sz w:val="24"/>
          <w:szCs w:val="24"/>
        </w:rPr>
        <w:t>горизонтирования</w:t>
      </w:r>
      <w:proofErr w:type="spellEnd"/>
      <w:r w:rsidRPr="0038190F">
        <w:rPr>
          <w:rFonts w:ascii="Times New Roman" w:hAnsi="Times New Roman" w:cs="Times New Roman"/>
          <w:sz w:val="24"/>
          <w:szCs w:val="24"/>
        </w:rPr>
        <w:t xml:space="preserve"> теодолита повторяется.</w:t>
      </w:r>
    </w:p>
    <w:p w:rsidR="0038190F" w:rsidRPr="0038190F" w:rsidRDefault="0038190F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2. Зрительная труба наводится на</w:t>
      </w:r>
      <w:r w:rsidR="007A1957">
        <w:rPr>
          <w:rFonts w:ascii="Times New Roman" w:hAnsi="Times New Roman" w:cs="Times New Roman"/>
          <w:sz w:val="24"/>
          <w:szCs w:val="24"/>
        </w:rPr>
        <w:t xml:space="preserve"> марку, установленную на другом </w:t>
      </w:r>
      <w:r w:rsidRPr="0038190F">
        <w:rPr>
          <w:rFonts w:ascii="Times New Roman" w:hAnsi="Times New Roman" w:cs="Times New Roman"/>
          <w:sz w:val="24"/>
          <w:szCs w:val="24"/>
        </w:rPr>
        <w:t>исходном пункте 11, выполнением следующих действий.</w:t>
      </w:r>
    </w:p>
    <w:p w:rsidR="0038190F" w:rsidRPr="0038190F" w:rsidRDefault="0038190F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lastRenderedPageBreak/>
        <w:t xml:space="preserve">а) при открепленных курках руками </w:t>
      </w:r>
      <w:r w:rsidR="007A1957">
        <w:rPr>
          <w:rFonts w:ascii="Times New Roman" w:hAnsi="Times New Roman" w:cs="Times New Roman"/>
          <w:sz w:val="24"/>
          <w:szCs w:val="24"/>
        </w:rPr>
        <w:t>прибор разворачивается так, что</w:t>
      </w:r>
      <w:r w:rsidRPr="0038190F">
        <w:rPr>
          <w:rFonts w:ascii="Times New Roman" w:hAnsi="Times New Roman" w:cs="Times New Roman"/>
          <w:sz w:val="24"/>
          <w:szCs w:val="24"/>
        </w:rPr>
        <w:t>бы вертикальная черта оптического ви</w:t>
      </w:r>
      <w:r w:rsidR="007A1957">
        <w:rPr>
          <w:rFonts w:ascii="Times New Roman" w:hAnsi="Times New Roman" w:cs="Times New Roman"/>
          <w:sz w:val="24"/>
          <w:szCs w:val="24"/>
        </w:rPr>
        <w:t xml:space="preserve">зира проецировалась на середину </w:t>
      </w:r>
      <w:r w:rsidRPr="0038190F">
        <w:rPr>
          <w:rFonts w:ascii="Times New Roman" w:hAnsi="Times New Roman" w:cs="Times New Roman"/>
          <w:sz w:val="24"/>
          <w:szCs w:val="24"/>
        </w:rPr>
        <w:t xml:space="preserve">тумбы, после чего вращением курка по </w:t>
      </w:r>
      <w:r w:rsidR="007A1957">
        <w:rPr>
          <w:rFonts w:ascii="Times New Roman" w:hAnsi="Times New Roman" w:cs="Times New Roman"/>
          <w:sz w:val="24"/>
          <w:szCs w:val="24"/>
        </w:rPr>
        <w:t>часовой стрелке прибор фиксиру</w:t>
      </w:r>
      <w:r w:rsidRPr="0038190F">
        <w:rPr>
          <w:rFonts w:ascii="Times New Roman" w:hAnsi="Times New Roman" w:cs="Times New Roman"/>
          <w:sz w:val="24"/>
          <w:szCs w:val="24"/>
        </w:rPr>
        <w:t>ется по азимуту;</w:t>
      </w:r>
    </w:p>
    <w:p w:rsidR="0038190F" w:rsidRPr="0038190F" w:rsidRDefault="0038190F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б) изменением наклона зрительно</w:t>
      </w:r>
      <w:r w:rsidR="007A1957">
        <w:rPr>
          <w:rFonts w:ascii="Times New Roman" w:hAnsi="Times New Roman" w:cs="Times New Roman"/>
          <w:sz w:val="24"/>
          <w:szCs w:val="24"/>
        </w:rPr>
        <w:t xml:space="preserve">й трубы (руками) горизонтальная </w:t>
      </w:r>
      <w:r w:rsidRPr="0038190F">
        <w:rPr>
          <w:rFonts w:ascii="Times New Roman" w:hAnsi="Times New Roman" w:cs="Times New Roman"/>
          <w:sz w:val="24"/>
          <w:szCs w:val="24"/>
        </w:rPr>
        <w:t>черта оптического визира совмещается с</w:t>
      </w:r>
      <w:r w:rsidR="007A1957">
        <w:rPr>
          <w:rFonts w:ascii="Times New Roman" w:hAnsi="Times New Roman" w:cs="Times New Roman"/>
          <w:sz w:val="24"/>
          <w:szCs w:val="24"/>
        </w:rPr>
        <w:t xml:space="preserve"> верхом тумбы, зрительная труба </w:t>
      </w:r>
      <w:r w:rsidRPr="0038190F">
        <w:rPr>
          <w:rFonts w:ascii="Times New Roman" w:hAnsi="Times New Roman" w:cs="Times New Roman"/>
          <w:sz w:val="24"/>
          <w:szCs w:val="24"/>
        </w:rPr>
        <w:t>фиксируется движением курка (на колонке)</w:t>
      </w:r>
      <w:r w:rsidR="007A1957">
        <w:rPr>
          <w:rFonts w:ascii="Times New Roman" w:hAnsi="Times New Roman" w:cs="Times New Roman"/>
          <w:sz w:val="24"/>
          <w:szCs w:val="24"/>
        </w:rPr>
        <w:t xml:space="preserve"> по часовой стрелке. Вращени</w:t>
      </w:r>
      <w:r w:rsidRPr="0038190F">
        <w:rPr>
          <w:rFonts w:ascii="Times New Roman" w:hAnsi="Times New Roman" w:cs="Times New Roman"/>
          <w:sz w:val="24"/>
          <w:szCs w:val="24"/>
        </w:rPr>
        <w:t>ем окулярного кольца и кремальеры з</w:t>
      </w:r>
      <w:r w:rsidR="007A1957">
        <w:rPr>
          <w:rFonts w:ascii="Times New Roman" w:hAnsi="Times New Roman" w:cs="Times New Roman"/>
          <w:sz w:val="24"/>
          <w:szCs w:val="24"/>
        </w:rPr>
        <w:t xml:space="preserve">рительная труба фокусируется по </w:t>
      </w:r>
      <w:r w:rsidRPr="0038190F">
        <w:rPr>
          <w:rFonts w:ascii="Times New Roman" w:hAnsi="Times New Roman" w:cs="Times New Roman"/>
          <w:sz w:val="24"/>
          <w:szCs w:val="24"/>
        </w:rPr>
        <w:t>«глазу» и по «предмету», т. е. вращение</w:t>
      </w:r>
      <w:r w:rsidR="007A1957">
        <w:rPr>
          <w:rFonts w:ascii="Times New Roman" w:hAnsi="Times New Roman" w:cs="Times New Roman"/>
          <w:sz w:val="24"/>
          <w:szCs w:val="24"/>
        </w:rPr>
        <w:t>м окулярного кольца производит</w:t>
      </w:r>
      <w:r w:rsidRPr="0038190F">
        <w:rPr>
          <w:rFonts w:ascii="Times New Roman" w:hAnsi="Times New Roman" w:cs="Times New Roman"/>
          <w:sz w:val="24"/>
          <w:szCs w:val="24"/>
        </w:rPr>
        <w:t>ся фокусировка сетки нитей, а враще</w:t>
      </w:r>
      <w:r w:rsidR="007A1957">
        <w:rPr>
          <w:rFonts w:ascii="Times New Roman" w:hAnsi="Times New Roman" w:cs="Times New Roman"/>
          <w:sz w:val="24"/>
          <w:szCs w:val="24"/>
        </w:rPr>
        <w:t xml:space="preserve">нием кремальеры в ту или другую </w:t>
      </w:r>
      <w:r w:rsidRPr="0038190F">
        <w:rPr>
          <w:rFonts w:ascii="Times New Roman" w:hAnsi="Times New Roman" w:cs="Times New Roman"/>
          <w:sz w:val="24"/>
          <w:szCs w:val="24"/>
        </w:rPr>
        <w:t>стороны добиваются четкого изображения марки;</w:t>
      </w:r>
    </w:p>
    <w:p w:rsidR="0038190F" w:rsidRPr="0038190F" w:rsidRDefault="0038190F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в) вращением наводящих винтов гор</w:t>
      </w:r>
      <w:r w:rsidR="007A1957">
        <w:rPr>
          <w:rFonts w:ascii="Times New Roman" w:hAnsi="Times New Roman" w:cs="Times New Roman"/>
          <w:sz w:val="24"/>
          <w:szCs w:val="24"/>
        </w:rPr>
        <w:t xml:space="preserve">изонтального круга и зрительной </w:t>
      </w:r>
      <w:r w:rsidRPr="0038190F">
        <w:rPr>
          <w:rFonts w:ascii="Times New Roman" w:hAnsi="Times New Roman" w:cs="Times New Roman"/>
          <w:sz w:val="24"/>
          <w:szCs w:val="24"/>
        </w:rPr>
        <w:t>трубы визирная марка вводится в центр</w:t>
      </w:r>
      <w:r w:rsidR="007A1957">
        <w:rPr>
          <w:rFonts w:ascii="Times New Roman" w:hAnsi="Times New Roman" w:cs="Times New Roman"/>
          <w:sz w:val="24"/>
          <w:szCs w:val="24"/>
        </w:rPr>
        <w:t xml:space="preserve"> сетки нитей (</w:t>
      </w:r>
      <w:proofErr w:type="gramStart"/>
      <w:r w:rsidR="007A195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A1957">
        <w:rPr>
          <w:rFonts w:ascii="Times New Roman" w:hAnsi="Times New Roman" w:cs="Times New Roman"/>
          <w:sz w:val="24"/>
          <w:szCs w:val="24"/>
        </w:rPr>
        <w:t xml:space="preserve"> двойной </w:t>
      </w:r>
      <w:proofErr w:type="spellStart"/>
      <w:r w:rsidR="007A1957">
        <w:rPr>
          <w:rFonts w:ascii="Times New Roman" w:hAnsi="Times New Roman" w:cs="Times New Roman"/>
          <w:sz w:val="24"/>
          <w:szCs w:val="24"/>
        </w:rPr>
        <w:t>биссек</w:t>
      </w:r>
      <w:r w:rsidRPr="0038190F">
        <w:rPr>
          <w:rFonts w:ascii="Times New Roman" w:hAnsi="Times New Roman" w:cs="Times New Roman"/>
          <w:sz w:val="24"/>
          <w:szCs w:val="24"/>
        </w:rPr>
        <w:t>тор</w:t>
      </w:r>
      <w:proofErr w:type="spellEnd"/>
      <w:r w:rsidRPr="0038190F">
        <w:rPr>
          <w:rFonts w:ascii="Times New Roman" w:hAnsi="Times New Roman" w:cs="Times New Roman"/>
          <w:sz w:val="24"/>
          <w:szCs w:val="24"/>
        </w:rPr>
        <w:t>);</w:t>
      </w:r>
    </w:p>
    <w:p w:rsidR="0038190F" w:rsidRPr="0038190F" w:rsidRDefault="0038190F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90F">
        <w:rPr>
          <w:rFonts w:ascii="Times New Roman" w:hAnsi="Times New Roman" w:cs="Times New Roman"/>
          <w:sz w:val="24"/>
          <w:szCs w:val="24"/>
        </w:rPr>
        <w:t>г) вращением рукоятки 12 по горизо</w:t>
      </w:r>
      <w:r w:rsidR="007A1957">
        <w:rPr>
          <w:rFonts w:ascii="Times New Roman" w:hAnsi="Times New Roman" w:cs="Times New Roman"/>
          <w:sz w:val="24"/>
          <w:szCs w:val="24"/>
        </w:rPr>
        <w:t xml:space="preserve">нтальному кругу устанавливается </w:t>
      </w:r>
      <w:r w:rsidRPr="0038190F">
        <w:rPr>
          <w:rFonts w:ascii="Times New Roman" w:hAnsi="Times New Roman" w:cs="Times New Roman"/>
          <w:sz w:val="24"/>
          <w:szCs w:val="24"/>
        </w:rPr>
        <w:t>отсчет, близкий к значению дирекцион</w:t>
      </w:r>
      <w:r w:rsidR="007A1957">
        <w:rPr>
          <w:rFonts w:ascii="Times New Roman" w:hAnsi="Times New Roman" w:cs="Times New Roman"/>
          <w:sz w:val="24"/>
          <w:szCs w:val="24"/>
        </w:rPr>
        <w:t xml:space="preserve">ного угла исходного направления </w:t>
      </w:r>
      <w:r w:rsidRPr="0038190F">
        <w:rPr>
          <w:rFonts w:ascii="Times New Roman" w:hAnsi="Times New Roman" w:cs="Times New Roman"/>
          <w:sz w:val="24"/>
          <w:szCs w:val="24"/>
        </w:rPr>
        <w:t>(использование дирекционных углов из</w:t>
      </w:r>
      <w:r w:rsidR="007A1957">
        <w:rPr>
          <w:rFonts w:ascii="Times New Roman" w:hAnsi="Times New Roman" w:cs="Times New Roman"/>
          <w:sz w:val="24"/>
          <w:szCs w:val="24"/>
        </w:rPr>
        <w:t>бавляет от необходимости вычис</w:t>
      </w:r>
      <w:r w:rsidRPr="0038190F">
        <w:rPr>
          <w:rFonts w:ascii="Times New Roman" w:hAnsi="Times New Roman" w:cs="Times New Roman"/>
          <w:sz w:val="24"/>
          <w:szCs w:val="24"/>
        </w:rPr>
        <w:t>лять полярные углы, тем самым умень</w:t>
      </w:r>
      <w:r w:rsidR="007A1957">
        <w:rPr>
          <w:rFonts w:ascii="Times New Roman" w:hAnsi="Times New Roman" w:cs="Times New Roman"/>
          <w:sz w:val="24"/>
          <w:szCs w:val="24"/>
        </w:rPr>
        <w:t>шает вероятность допущения оши</w:t>
      </w:r>
      <w:r w:rsidRPr="0038190F">
        <w:rPr>
          <w:rFonts w:ascii="Times New Roman" w:hAnsi="Times New Roman" w:cs="Times New Roman"/>
          <w:sz w:val="24"/>
          <w:szCs w:val="24"/>
        </w:rPr>
        <w:t>бок), и вычисляется разность</w:t>
      </w:r>
    </w:p>
    <w:p w:rsidR="0038190F" w:rsidRDefault="007A1957" w:rsidP="003819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2AF13640" wp14:editId="59566408">
            <wp:extent cx="1190625" cy="219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(11)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где α</w:t>
      </w:r>
      <w:r w:rsidRPr="007A1957">
        <w:rPr>
          <w:rFonts w:ascii="Times New Roman" w:hAnsi="Times New Roman" w:cs="Times New Roman"/>
          <w:sz w:val="16"/>
          <w:szCs w:val="24"/>
        </w:rPr>
        <w:t>ф</w:t>
      </w:r>
      <w:r w:rsidRPr="007A1957">
        <w:rPr>
          <w:rFonts w:ascii="Times New Roman" w:hAnsi="Times New Roman" w:cs="Times New Roman"/>
          <w:sz w:val="24"/>
          <w:szCs w:val="24"/>
        </w:rPr>
        <w:t xml:space="preserve"> – фактическое значение дирекцион</w:t>
      </w:r>
      <w:r>
        <w:rPr>
          <w:rFonts w:ascii="Times New Roman" w:hAnsi="Times New Roman" w:cs="Times New Roman"/>
          <w:sz w:val="24"/>
          <w:szCs w:val="24"/>
        </w:rPr>
        <w:t>ного угла, равное установленно</w:t>
      </w:r>
      <w:r w:rsidRPr="007A1957">
        <w:rPr>
          <w:rFonts w:ascii="Times New Roman" w:hAnsi="Times New Roman" w:cs="Times New Roman"/>
          <w:sz w:val="24"/>
          <w:szCs w:val="24"/>
        </w:rPr>
        <w:t>му отсчету по горизонтальному кругу;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α</w:t>
      </w:r>
      <w:proofErr w:type="gramStart"/>
      <w:r w:rsidRPr="007A1957">
        <w:rPr>
          <w:rFonts w:ascii="Times New Roman" w:hAnsi="Times New Roman" w:cs="Times New Roman"/>
          <w:sz w:val="16"/>
          <w:szCs w:val="24"/>
        </w:rPr>
        <w:t>р</w:t>
      </w:r>
      <w:proofErr w:type="gramEnd"/>
      <w:r w:rsidRPr="007A1957">
        <w:rPr>
          <w:rFonts w:ascii="Times New Roman" w:hAnsi="Times New Roman" w:cs="Times New Roman"/>
          <w:sz w:val="16"/>
          <w:szCs w:val="24"/>
        </w:rPr>
        <w:t xml:space="preserve"> </w:t>
      </w:r>
      <w:r w:rsidRPr="007A1957">
        <w:rPr>
          <w:rFonts w:ascii="Times New Roman" w:hAnsi="Times New Roman" w:cs="Times New Roman"/>
          <w:sz w:val="24"/>
          <w:szCs w:val="24"/>
        </w:rPr>
        <w:t>– расчетное значение дирекционного угла.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Для удобства работы величину Δ це</w:t>
      </w:r>
      <w:r>
        <w:rPr>
          <w:rFonts w:ascii="Times New Roman" w:hAnsi="Times New Roman" w:cs="Times New Roman"/>
          <w:sz w:val="24"/>
          <w:szCs w:val="24"/>
        </w:rPr>
        <w:t>лесообразно удерживать в преде</w:t>
      </w:r>
      <w:r w:rsidRPr="007A1957">
        <w:rPr>
          <w:rFonts w:ascii="Times New Roman" w:hAnsi="Times New Roman" w:cs="Times New Roman"/>
          <w:sz w:val="24"/>
          <w:szCs w:val="24"/>
        </w:rPr>
        <w:t>лах ± 1', т. е. расчетный дирекционный угол достаточно устанавл</w:t>
      </w:r>
      <w:r>
        <w:rPr>
          <w:rFonts w:ascii="Times New Roman" w:hAnsi="Times New Roman" w:cs="Times New Roman"/>
          <w:sz w:val="24"/>
          <w:szCs w:val="24"/>
        </w:rPr>
        <w:t xml:space="preserve">ивать по </w:t>
      </w:r>
      <w:r w:rsidRPr="007A1957">
        <w:rPr>
          <w:rFonts w:ascii="Times New Roman" w:hAnsi="Times New Roman" w:cs="Times New Roman"/>
          <w:sz w:val="24"/>
          <w:szCs w:val="24"/>
        </w:rPr>
        <w:t>горизонтальному кругу с точностью 1'.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Проверяется наведение зрительной тр</w:t>
      </w:r>
      <w:r>
        <w:rPr>
          <w:rFonts w:ascii="Times New Roman" w:hAnsi="Times New Roman" w:cs="Times New Roman"/>
          <w:sz w:val="24"/>
          <w:szCs w:val="24"/>
        </w:rPr>
        <w:t>убы на марку, так как при уста</w:t>
      </w:r>
      <w:r w:rsidRPr="007A1957">
        <w:rPr>
          <w:rFonts w:ascii="Times New Roman" w:hAnsi="Times New Roman" w:cs="Times New Roman"/>
          <w:sz w:val="24"/>
          <w:szCs w:val="24"/>
        </w:rPr>
        <w:t>новке нужного отсчета по горизонтально</w:t>
      </w:r>
      <w:r>
        <w:rPr>
          <w:rFonts w:ascii="Times New Roman" w:hAnsi="Times New Roman" w:cs="Times New Roman"/>
          <w:sz w:val="24"/>
          <w:szCs w:val="24"/>
        </w:rPr>
        <w:t>му кругу возможен разворот все</w:t>
      </w:r>
      <w:r w:rsidRPr="007A1957">
        <w:rPr>
          <w:rFonts w:ascii="Times New Roman" w:hAnsi="Times New Roman" w:cs="Times New Roman"/>
          <w:sz w:val="24"/>
          <w:szCs w:val="24"/>
        </w:rPr>
        <w:t>го прибора;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д) закрепительные курки «отбрасываются» движениями против ча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7A1957">
        <w:rPr>
          <w:rFonts w:ascii="Times New Roman" w:hAnsi="Times New Roman" w:cs="Times New Roman"/>
          <w:sz w:val="24"/>
          <w:szCs w:val="24"/>
        </w:rPr>
        <w:t>вой стрелки, прибор руками развора</w:t>
      </w:r>
      <w:r>
        <w:rPr>
          <w:rFonts w:ascii="Times New Roman" w:hAnsi="Times New Roman" w:cs="Times New Roman"/>
          <w:sz w:val="24"/>
          <w:szCs w:val="24"/>
        </w:rPr>
        <w:t xml:space="preserve">чивается (лучше по ходу часовой </w:t>
      </w:r>
      <w:r w:rsidRPr="007A1957">
        <w:rPr>
          <w:rFonts w:ascii="Times New Roman" w:hAnsi="Times New Roman" w:cs="Times New Roman"/>
          <w:sz w:val="24"/>
          <w:szCs w:val="24"/>
        </w:rPr>
        <w:t>стрелки) до тех пор, пока по горизонтал</w:t>
      </w:r>
      <w:r>
        <w:rPr>
          <w:rFonts w:ascii="Times New Roman" w:hAnsi="Times New Roman" w:cs="Times New Roman"/>
          <w:sz w:val="24"/>
          <w:szCs w:val="24"/>
        </w:rPr>
        <w:t xml:space="preserve">ьному кругу не окажется отсчет, </w:t>
      </w:r>
      <w:r w:rsidRPr="007A1957">
        <w:rPr>
          <w:rFonts w:ascii="Times New Roman" w:hAnsi="Times New Roman" w:cs="Times New Roman"/>
          <w:sz w:val="24"/>
          <w:szCs w:val="24"/>
        </w:rPr>
        <w:t>близкий к дирекционному углу направл</w:t>
      </w:r>
      <w:r>
        <w:rPr>
          <w:rFonts w:ascii="Times New Roman" w:hAnsi="Times New Roman" w:cs="Times New Roman"/>
          <w:sz w:val="24"/>
          <w:szCs w:val="24"/>
        </w:rPr>
        <w:t>ения на выносимую точку (с точ</w:t>
      </w:r>
      <w:r w:rsidRPr="007A1957">
        <w:rPr>
          <w:rFonts w:ascii="Times New Roman" w:hAnsi="Times New Roman" w:cs="Times New Roman"/>
          <w:sz w:val="24"/>
          <w:szCs w:val="24"/>
        </w:rPr>
        <w:t>ностью нескольких минут). В этом положении приб</w:t>
      </w:r>
      <w:r>
        <w:rPr>
          <w:rFonts w:ascii="Times New Roman" w:hAnsi="Times New Roman" w:cs="Times New Roman"/>
          <w:sz w:val="24"/>
          <w:szCs w:val="24"/>
        </w:rPr>
        <w:t xml:space="preserve">ор снова фиксируется </w:t>
      </w:r>
      <w:r w:rsidRPr="007A1957">
        <w:rPr>
          <w:rFonts w:ascii="Times New Roman" w:hAnsi="Times New Roman" w:cs="Times New Roman"/>
          <w:sz w:val="24"/>
          <w:szCs w:val="24"/>
        </w:rPr>
        <w:t>по азимуту движением курка по часово</w:t>
      </w:r>
      <w:r>
        <w:rPr>
          <w:rFonts w:ascii="Times New Roman" w:hAnsi="Times New Roman" w:cs="Times New Roman"/>
          <w:sz w:val="24"/>
          <w:szCs w:val="24"/>
        </w:rPr>
        <w:t xml:space="preserve">й стрелке. Вращением наводящего </w:t>
      </w:r>
      <w:r w:rsidRPr="007A1957">
        <w:rPr>
          <w:rFonts w:ascii="Times New Roman" w:hAnsi="Times New Roman" w:cs="Times New Roman"/>
          <w:sz w:val="24"/>
          <w:szCs w:val="24"/>
        </w:rPr>
        <w:t>винта горизонтального круга устанавлив</w:t>
      </w:r>
      <w:r>
        <w:rPr>
          <w:rFonts w:ascii="Times New Roman" w:hAnsi="Times New Roman" w:cs="Times New Roman"/>
          <w:sz w:val="24"/>
          <w:szCs w:val="24"/>
        </w:rPr>
        <w:t xml:space="preserve">ается отсчет по горизонтальному </w:t>
      </w:r>
      <w:r w:rsidRPr="007A1957">
        <w:rPr>
          <w:rFonts w:ascii="Times New Roman" w:hAnsi="Times New Roman" w:cs="Times New Roman"/>
          <w:sz w:val="24"/>
          <w:szCs w:val="24"/>
        </w:rPr>
        <w:t>кругу, равный вычисленному дирекцион</w:t>
      </w:r>
      <w:r>
        <w:rPr>
          <w:rFonts w:ascii="Times New Roman" w:hAnsi="Times New Roman" w:cs="Times New Roman"/>
          <w:sz w:val="24"/>
          <w:szCs w:val="24"/>
        </w:rPr>
        <w:t xml:space="preserve">ному углу на выносимую точку (с </w:t>
      </w:r>
      <w:r w:rsidRPr="007A1957">
        <w:rPr>
          <w:rFonts w:ascii="Times New Roman" w:hAnsi="Times New Roman" w:cs="Times New Roman"/>
          <w:sz w:val="24"/>
          <w:szCs w:val="24"/>
        </w:rPr>
        <w:t>учетом величины Δ; если Δ положительн</w:t>
      </w:r>
      <w:r>
        <w:rPr>
          <w:rFonts w:ascii="Times New Roman" w:hAnsi="Times New Roman" w:cs="Times New Roman"/>
          <w:sz w:val="24"/>
          <w:szCs w:val="24"/>
        </w:rPr>
        <w:t xml:space="preserve">ая, то все дирекционные углы на </w:t>
      </w:r>
      <w:r w:rsidRPr="007A1957">
        <w:rPr>
          <w:rFonts w:ascii="Times New Roman" w:hAnsi="Times New Roman" w:cs="Times New Roman"/>
          <w:sz w:val="24"/>
          <w:szCs w:val="24"/>
        </w:rPr>
        <w:t>пункте увеличиваются на ее значение и на</w:t>
      </w:r>
      <w:r>
        <w:rPr>
          <w:rFonts w:ascii="Times New Roman" w:hAnsi="Times New Roman" w:cs="Times New Roman"/>
          <w:sz w:val="24"/>
          <w:szCs w:val="24"/>
        </w:rPr>
        <w:t xml:space="preserve">оборот, если отрицательная – то </w:t>
      </w:r>
      <w:r w:rsidRPr="007A1957">
        <w:rPr>
          <w:rFonts w:ascii="Times New Roman" w:hAnsi="Times New Roman" w:cs="Times New Roman"/>
          <w:sz w:val="24"/>
          <w:szCs w:val="24"/>
        </w:rPr>
        <w:t>уменьшаются);</w:t>
      </w:r>
    </w:p>
    <w:p w:rsid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е) в районе точки на листе бумаги ус</w:t>
      </w:r>
      <w:r>
        <w:rPr>
          <w:rFonts w:ascii="Times New Roman" w:hAnsi="Times New Roman" w:cs="Times New Roman"/>
          <w:sz w:val="24"/>
          <w:szCs w:val="24"/>
        </w:rPr>
        <w:t>танавливается, примерно перпен</w:t>
      </w:r>
      <w:r w:rsidRPr="007A1957">
        <w:rPr>
          <w:rFonts w:ascii="Times New Roman" w:hAnsi="Times New Roman" w:cs="Times New Roman"/>
          <w:sz w:val="24"/>
          <w:szCs w:val="24"/>
        </w:rPr>
        <w:t>дикулярно визирному лучу, линейка с миллиметровой шкалой (шкал</w:t>
      </w:r>
      <w:r>
        <w:rPr>
          <w:rFonts w:ascii="Times New Roman" w:hAnsi="Times New Roman" w:cs="Times New Roman"/>
          <w:sz w:val="24"/>
          <w:szCs w:val="24"/>
        </w:rPr>
        <w:t xml:space="preserve">ой  </w:t>
      </w:r>
      <w:r w:rsidRPr="007A1957">
        <w:rPr>
          <w:rFonts w:ascii="Times New Roman" w:hAnsi="Times New Roman" w:cs="Times New Roman"/>
          <w:sz w:val="24"/>
          <w:szCs w:val="24"/>
        </w:rPr>
        <w:t>вниз) сначала на ближней части листа (п</w:t>
      </w:r>
      <w:r>
        <w:rPr>
          <w:rFonts w:ascii="Times New Roman" w:hAnsi="Times New Roman" w:cs="Times New Roman"/>
          <w:sz w:val="24"/>
          <w:szCs w:val="24"/>
        </w:rPr>
        <w:t xml:space="preserve">о отношению к прибору), а затем </w:t>
      </w:r>
      <w:r w:rsidRPr="007A1957">
        <w:rPr>
          <w:rFonts w:ascii="Times New Roman" w:hAnsi="Times New Roman" w:cs="Times New Roman"/>
          <w:sz w:val="24"/>
          <w:szCs w:val="24"/>
        </w:rPr>
        <w:t>на дальней части листа. В обоих случаях</w:t>
      </w:r>
      <w:r>
        <w:rPr>
          <w:rFonts w:ascii="Times New Roman" w:hAnsi="Times New Roman" w:cs="Times New Roman"/>
          <w:sz w:val="24"/>
          <w:szCs w:val="24"/>
        </w:rPr>
        <w:t xml:space="preserve"> по шкале линейки снимаются от</w:t>
      </w:r>
      <w:r w:rsidRPr="007A1957">
        <w:rPr>
          <w:rFonts w:ascii="Times New Roman" w:hAnsi="Times New Roman" w:cs="Times New Roman"/>
          <w:sz w:val="24"/>
          <w:szCs w:val="24"/>
        </w:rPr>
        <w:t>счеты по вертикальной нити сетки ните</w:t>
      </w:r>
      <w:r>
        <w:rPr>
          <w:rFonts w:ascii="Times New Roman" w:hAnsi="Times New Roman" w:cs="Times New Roman"/>
          <w:sz w:val="24"/>
          <w:szCs w:val="24"/>
        </w:rPr>
        <w:t xml:space="preserve">й, в соответствии с которыми на </w:t>
      </w:r>
      <w:r w:rsidRPr="007A1957">
        <w:rPr>
          <w:rFonts w:ascii="Times New Roman" w:hAnsi="Times New Roman" w:cs="Times New Roman"/>
          <w:sz w:val="24"/>
          <w:szCs w:val="24"/>
        </w:rPr>
        <w:t xml:space="preserve">листе бумаги намечаются точки. Линия, </w:t>
      </w:r>
      <w:r>
        <w:rPr>
          <w:rFonts w:ascii="Times New Roman" w:hAnsi="Times New Roman" w:cs="Times New Roman"/>
          <w:sz w:val="24"/>
          <w:szCs w:val="24"/>
        </w:rPr>
        <w:t>проведенная через точки, фикси</w:t>
      </w:r>
      <w:r w:rsidRPr="007A1957">
        <w:rPr>
          <w:rFonts w:ascii="Times New Roman" w:hAnsi="Times New Roman" w:cs="Times New Roman"/>
          <w:sz w:val="24"/>
          <w:szCs w:val="24"/>
        </w:rPr>
        <w:t>рует направление на выносимую точку (рис. 6).</w:t>
      </w:r>
      <w:r w:rsidRPr="007A1957">
        <w:rPr>
          <w:rFonts w:ascii="Times New Roman" w:hAnsi="Times New Roman" w:cs="Times New Roman"/>
          <w:sz w:val="24"/>
          <w:szCs w:val="24"/>
        </w:rPr>
        <w:cr/>
      </w:r>
    </w:p>
    <w:p w:rsid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B7D555" wp14:editId="44A2D2C9">
            <wp:extent cx="4667250" cy="3686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57" w:rsidRDefault="007A1957" w:rsidP="007A195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Рис. 6. Фиксация направления на точку</w:t>
      </w:r>
    </w:p>
    <w:p w:rsidR="007A1957" w:rsidRDefault="007A1957" w:rsidP="007A195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Для всех последующих точек, в</w:t>
      </w:r>
      <w:r>
        <w:rPr>
          <w:rFonts w:ascii="Times New Roman" w:hAnsi="Times New Roman" w:cs="Times New Roman"/>
          <w:sz w:val="24"/>
          <w:szCs w:val="24"/>
        </w:rPr>
        <w:t>ыносимых с данного пункта, дей</w:t>
      </w:r>
      <w:r w:rsidRPr="007A1957">
        <w:rPr>
          <w:rFonts w:ascii="Times New Roman" w:hAnsi="Times New Roman" w:cs="Times New Roman"/>
          <w:sz w:val="24"/>
          <w:szCs w:val="24"/>
        </w:rPr>
        <w:t>ствия д), е) повторяются.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 xml:space="preserve">После фиксирования на листах </w:t>
      </w:r>
      <w:r>
        <w:rPr>
          <w:rFonts w:ascii="Times New Roman" w:hAnsi="Times New Roman" w:cs="Times New Roman"/>
          <w:sz w:val="24"/>
          <w:szCs w:val="24"/>
        </w:rPr>
        <w:t xml:space="preserve">всех направлений на выносимые с </w:t>
      </w:r>
      <w:r w:rsidRPr="007A1957">
        <w:rPr>
          <w:rFonts w:ascii="Times New Roman" w:hAnsi="Times New Roman" w:cs="Times New Roman"/>
          <w:sz w:val="24"/>
          <w:szCs w:val="24"/>
        </w:rPr>
        <w:t xml:space="preserve">данного пункта точки зрительная труба </w:t>
      </w:r>
      <w:r>
        <w:rPr>
          <w:rFonts w:ascii="Times New Roman" w:hAnsi="Times New Roman" w:cs="Times New Roman"/>
          <w:sz w:val="24"/>
          <w:szCs w:val="24"/>
        </w:rPr>
        <w:t>снова наводится на марку, уста</w:t>
      </w:r>
      <w:r w:rsidRPr="007A1957">
        <w:rPr>
          <w:rFonts w:ascii="Times New Roman" w:hAnsi="Times New Roman" w:cs="Times New Roman"/>
          <w:sz w:val="24"/>
          <w:szCs w:val="24"/>
        </w:rPr>
        <w:t>новленную на исходном пункте. Вел</w:t>
      </w:r>
      <w:r>
        <w:rPr>
          <w:rFonts w:ascii="Times New Roman" w:hAnsi="Times New Roman" w:cs="Times New Roman"/>
          <w:sz w:val="24"/>
          <w:szCs w:val="24"/>
        </w:rPr>
        <w:t xml:space="preserve">ичина Δ не должна отличаться от </w:t>
      </w:r>
      <w:r w:rsidRPr="007A1957">
        <w:rPr>
          <w:rFonts w:ascii="Times New Roman" w:hAnsi="Times New Roman" w:cs="Times New Roman"/>
          <w:sz w:val="24"/>
          <w:szCs w:val="24"/>
        </w:rPr>
        <w:t>первоначального значения более 1'.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При больших отклонениях действия г), д)</w:t>
      </w:r>
      <w:r>
        <w:rPr>
          <w:rFonts w:ascii="Times New Roman" w:hAnsi="Times New Roman" w:cs="Times New Roman"/>
          <w:sz w:val="24"/>
          <w:szCs w:val="24"/>
        </w:rPr>
        <w:t>, е) повторяются и положе</w:t>
      </w:r>
      <w:r w:rsidRPr="007A1957">
        <w:rPr>
          <w:rFonts w:ascii="Times New Roman" w:hAnsi="Times New Roman" w:cs="Times New Roman"/>
          <w:sz w:val="24"/>
          <w:szCs w:val="24"/>
        </w:rPr>
        <w:t>ние ошибоч</w:t>
      </w:r>
      <w:r>
        <w:rPr>
          <w:rFonts w:ascii="Times New Roman" w:hAnsi="Times New Roman" w:cs="Times New Roman"/>
          <w:sz w:val="24"/>
          <w:szCs w:val="24"/>
        </w:rPr>
        <w:t xml:space="preserve">ных направлений корректируется. </w:t>
      </w:r>
    </w:p>
    <w:p w:rsid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957" w:rsidRPr="007A1957" w:rsidRDefault="007A1957" w:rsidP="007A195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957">
        <w:rPr>
          <w:rFonts w:ascii="Times New Roman" w:hAnsi="Times New Roman" w:cs="Times New Roman"/>
          <w:b/>
          <w:sz w:val="24"/>
          <w:szCs w:val="24"/>
        </w:rPr>
        <w:t>6.3. Отложение проектных расстояний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Проектные расстояния откладываю</w:t>
      </w:r>
      <w:r>
        <w:rPr>
          <w:rFonts w:ascii="Times New Roman" w:hAnsi="Times New Roman" w:cs="Times New Roman"/>
          <w:sz w:val="24"/>
          <w:szCs w:val="24"/>
        </w:rPr>
        <w:t>тся рулеткой. Ноль рулетки сов</w:t>
      </w:r>
      <w:r w:rsidRPr="007A1957">
        <w:rPr>
          <w:rFonts w:ascii="Times New Roman" w:hAnsi="Times New Roman" w:cs="Times New Roman"/>
          <w:sz w:val="24"/>
          <w:szCs w:val="24"/>
        </w:rPr>
        <w:t>мещается с центром марки, рулетка нат</w:t>
      </w:r>
      <w:r>
        <w:rPr>
          <w:rFonts w:ascii="Times New Roman" w:hAnsi="Times New Roman" w:cs="Times New Roman"/>
          <w:sz w:val="24"/>
          <w:szCs w:val="24"/>
        </w:rPr>
        <w:t xml:space="preserve">ягивается с усилием примерно 10 </w:t>
      </w:r>
      <w:r w:rsidRPr="007A1957">
        <w:rPr>
          <w:rFonts w:ascii="Times New Roman" w:hAnsi="Times New Roman" w:cs="Times New Roman"/>
          <w:sz w:val="24"/>
          <w:szCs w:val="24"/>
        </w:rPr>
        <w:t>кг. Край рулетки, вдоль которого нане</w:t>
      </w:r>
      <w:r>
        <w:rPr>
          <w:rFonts w:ascii="Times New Roman" w:hAnsi="Times New Roman" w:cs="Times New Roman"/>
          <w:sz w:val="24"/>
          <w:szCs w:val="24"/>
        </w:rPr>
        <w:t>сена шкала с миллиметровыми де</w:t>
      </w:r>
      <w:r w:rsidRPr="007A1957">
        <w:rPr>
          <w:rFonts w:ascii="Times New Roman" w:hAnsi="Times New Roman" w:cs="Times New Roman"/>
          <w:sz w:val="24"/>
          <w:szCs w:val="24"/>
        </w:rPr>
        <w:t>лениями, совмещается с соответствующ</w:t>
      </w:r>
      <w:r>
        <w:rPr>
          <w:rFonts w:ascii="Times New Roman" w:hAnsi="Times New Roman" w:cs="Times New Roman"/>
          <w:sz w:val="24"/>
          <w:szCs w:val="24"/>
        </w:rPr>
        <w:t xml:space="preserve">ей линией на бумаге и, согласно </w:t>
      </w:r>
      <w:r w:rsidRPr="007A1957">
        <w:rPr>
          <w:rFonts w:ascii="Times New Roman" w:hAnsi="Times New Roman" w:cs="Times New Roman"/>
          <w:sz w:val="24"/>
          <w:szCs w:val="24"/>
        </w:rPr>
        <w:t>вычисленному расстоянию, карандашом наносится точка.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Так как некоторые точки выносятс</w:t>
      </w:r>
      <w:r>
        <w:rPr>
          <w:rFonts w:ascii="Times New Roman" w:hAnsi="Times New Roman" w:cs="Times New Roman"/>
          <w:sz w:val="24"/>
          <w:szCs w:val="24"/>
        </w:rPr>
        <w:t>я с нескольких пунктов, то воз</w:t>
      </w:r>
      <w:r w:rsidRPr="007A1957">
        <w:rPr>
          <w:rFonts w:ascii="Times New Roman" w:hAnsi="Times New Roman" w:cs="Times New Roman"/>
          <w:sz w:val="24"/>
          <w:szCs w:val="24"/>
        </w:rPr>
        <w:t>можно несовпадение. В этом случае з</w:t>
      </w:r>
      <w:r>
        <w:rPr>
          <w:rFonts w:ascii="Times New Roman" w:hAnsi="Times New Roman" w:cs="Times New Roman"/>
          <w:sz w:val="24"/>
          <w:szCs w:val="24"/>
        </w:rPr>
        <w:t>а окончательное положение выне</w:t>
      </w:r>
      <w:r w:rsidRPr="007A1957">
        <w:rPr>
          <w:rFonts w:ascii="Times New Roman" w:hAnsi="Times New Roman" w:cs="Times New Roman"/>
          <w:sz w:val="24"/>
          <w:szCs w:val="24"/>
        </w:rPr>
        <w:t>сенной точки принимается центр треуго</w:t>
      </w:r>
      <w:r>
        <w:rPr>
          <w:rFonts w:ascii="Times New Roman" w:hAnsi="Times New Roman" w:cs="Times New Roman"/>
          <w:sz w:val="24"/>
          <w:szCs w:val="24"/>
        </w:rPr>
        <w:t xml:space="preserve">льника погрешностей, в вершинах </w:t>
      </w:r>
      <w:r w:rsidRPr="007A1957">
        <w:rPr>
          <w:rFonts w:ascii="Times New Roman" w:hAnsi="Times New Roman" w:cs="Times New Roman"/>
          <w:sz w:val="24"/>
          <w:szCs w:val="24"/>
        </w:rPr>
        <w:t>которого находятся следующие точки: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- пересечение направлений (двукратная прямая угловая засечка);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- точки на пересекающихся дугах о</w:t>
      </w:r>
      <w:r>
        <w:rPr>
          <w:rFonts w:ascii="Times New Roman" w:hAnsi="Times New Roman" w:cs="Times New Roman"/>
          <w:sz w:val="24"/>
          <w:szCs w:val="24"/>
        </w:rPr>
        <w:t>кружностей, прочерченных на бу</w:t>
      </w:r>
      <w:r w:rsidRPr="007A1957">
        <w:rPr>
          <w:rFonts w:ascii="Times New Roman" w:hAnsi="Times New Roman" w:cs="Times New Roman"/>
          <w:sz w:val="24"/>
          <w:szCs w:val="24"/>
        </w:rPr>
        <w:t>маге радиусами, равными соответствующим расстояниям.</w:t>
      </w:r>
    </w:p>
    <w:p w:rsidR="007A1957" w:rsidRP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Сторона треугольника погрешностей не должна превышать 10–15 мм.</w:t>
      </w:r>
    </w:p>
    <w:p w:rsid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957" w:rsidRPr="007A1957" w:rsidRDefault="007A1957" w:rsidP="007A195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957">
        <w:rPr>
          <w:rFonts w:ascii="Times New Roman" w:hAnsi="Times New Roman" w:cs="Times New Roman"/>
          <w:b/>
          <w:sz w:val="24"/>
          <w:szCs w:val="24"/>
        </w:rPr>
        <w:t>7. КОНТРОЛЬНЫЕ ИЗМЕРЕНИЯ</w:t>
      </w:r>
    </w:p>
    <w:p w:rsid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957">
        <w:rPr>
          <w:rFonts w:ascii="Times New Roman" w:hAnsi="Times New Roman" w:cs="Times New Roman"/>
          <w:sz w:val="24"/>
          <w:szCs w:val="24"/>
        </w:rPr>
        <w:t>Контрольные измерения заключаю</w:t>
      </w:r>
      <w:r>
        <w:rPr>
          <w:rFonts w:ascii="Times New Roman" w:hAnsi="Times New Roman" w:cs="Times New Roman"/>
          <w:sz w:val="24"/>
          <w:szCs w:val="24"/>
        </w:rPr>
        <w:t xml:space="preserve">тся в измерении рулеткой сторон </w:t>
      </w:r>
      <w:r w:rsidRPr="007A1957">
        <w:rPr>
          <w:rFonts w:ascii="Times New Roman" w:hAnsi="Times New Roman" w:cs="Times New Roman"/>
          <w:sz w:val="24"/>
          <w:szCs w:val="24"/>
        </w:rPr>
        <w:t>образовавшихся четырехугольников. От</w:t>
      </w:r>
      <w:r>
        <w:rPr>
          <w:rFonts w:ascii="Times New Roman" w:hAnsi="Times New Roman" w:cs="Times New Roman"/>
          <w:sz w:val="24"/>
          <w:szCs w:val="24"/>
        </w:rPr>
        <w:t xml:space="preserve">клонение фактических расстояний </w:t>
      </w:r>
      <w:r w:rsidRPr="007A1957">
        <w:rPr>
          <w:rFonts w:ascii="Times New Roman" w:hAnsi="Times New Roman" w:cs="Times New Roman"/>
          <w:sz w:val="24"/>
          <w:szCs w:val="24"/>
        </w:rPr>
        <w:t xml:space="preserve">между точками </w:t>
      </w:r>
      <w:r w:rsidRPr="007A1957">
        <w:rPr>
          <w:rFonts w:ascii="Times New Roman" w:hAnsi="Times New Roman" w:cs="Times New Roman"/>
          <w:sz w:val="24"/>
          <w:szCs w:val="24"/>
        </w:rPr>
        <w:lastRenderedPageBreak/>
        <w:t>от теоретических, которые равны приращениям координат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957">
        <w:rPr>
          <w:rFonts w:ascii="Times New Roman" w:hAnsi="Times New Roman" w:cs="Times New Roman"/>
          <w:sz w:val="24"/>
          <w:szCs w:val="24"/>
        </w:rPr>
        <w:t>по соответствующим осям, не должно превышать 3–5 мм.</w:t>
      </w:r>
    </w:p>
    <w:p w:rsidR="007A1957" w:rsidRDefault="007A1957" w:rsidP="007A1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957" w:rsidRPr="007A1957" w:rsidRDefault="007A1957" w:rsidP="007A1957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1957">
        <w:rPr>
          <w:rFonts w:ascii="Times New Roman" w:hAnsi="Times New Roman" w:cs="Times New Roman"/>
          <w:i/>
          <w:sz w:val="24"/>
          <w:szCs w:val="24"/>
        </w:rPr>
        <w:t>Приложение</w:t>
      </w:r>
    </w:p>
    <w:p w:rsidR="007A1957" w:rsidRPr="007A1957" w:rsidRDefault="007A1957" w:rsidP="007A195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957">
        <w:rPr>
          <w:rFonts w:ascii="Times New Roman" w:hAnsi="Times New Roman" w:cs="Times New Roman"/>
          <w:b/>
          <w:sz w:val="24"/>
          <w:szCs w:val="24"/>
        </w:rPr>
        <w:t>ПРИМЕР ВЫПОЛНЕНИЯ ЛАБОРАТОРНОЙ РАБОТЫ</w:t>
      </w:r>
    </w:p>
    <w:p w:rsidR="007A1957" w:rsidRPr="007A1957" w:rsidRDefault="007A1957" w:rsidP="007A195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957">
        <w:rPr>
          <w:rFonts w:ascii="Times New Roman" w:hAnsi="Times New Roman" w:cs="Times New Roman"/>
          <w:b/>
          <w:sz w:val="24"/>
          <w:szCs w:val="24"/>
        </w:rPr>
        <w:t>(ВАРИАНТ 11)</w:t>
      </w:r>
    </w:p>
    <w:p w:rsidR="007A1957" w:rsidRPr="007A1957" w:rsidRDefault="007A1957" w:rsidP="007A195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957">
        <w:rPr>
          <w:rFonts w:ascii="Times New Roman" w:hAnsi="Times New Roman" w:cs="Times New Roman"/>
          <w:b/>
          <w:sz w:val="24"/>
          <w:szCs w:val="24"/>
        </w:rPr>
        <w:t>1. Координаты выносимых точек</w:t>
      </w:r>
    </w:p>
    <w:p w:rsidR="007A1957" w:rsidRDefault="007A1957" w:rsidP="007A1957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1957">
        <w:rPr>
          <w:rFonts w:ascii="Times New Roman" w:hAnsi="Times New Roman" w:cs="Times New Roman"/>
          <w:i/>
          <w:sz w:val="24"/>
          <w:szCs w:val="24"/>
        </w:rPr>
        <w:t>Таблица П.1</w:t>
      </w:r>
      <w:r w:rsidRPr="007A1957">
        <w:rPr>
          <w:rFonts w:ascii="Times New Roman" w:hAnsi="Times New Roman" w:cs="Times New Roman"/>
          <w:i/>
          <w:sz w:val="24"/>
          <w:szCs w:val="24"/>
        </w:rPr>
        <w:cr/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A1957" w:rsidTr="007A1957">
        <w:trPr>
          <w:jc w:val="center"/>
        </w:trPr>
        <w:tc>
          <w:tcPr>
            <w:tcW w:w="3190" w:type="dxa"/>
            <w:vMerge w:val="restart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7A1957" w:rsidTr="007A1957">
        <w:trPr>
          <w:jc w:val="center"/>
        </w:trPr>
        <w:tc>
          <w:tcPr>
            <w:tcW w:w="3190" w:type="dxa"/>
            <w:vMerge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</w:p>
        </w:tc>
        <w:tc>
          <w:tcPr>
            <w:tcW w:w="3191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A1957" w:rsidTr="007A1957">
        <w:trPr>
          <w:jc w:val="center"/>
        </w:trPr>
        <w:tc>
          <w:tcPr>
            <w:tcW w:w="3190" w:type="dxa"/>
          </w:tcPr>
          <w:p w:rsidR="007A1957" w:rsidRDefault="00425F8A" w:rsidP="00425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7A1957" w:rsidRPr="007A1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7A1957" w:rsidRDefault="00425F8A" w:rsidP="00425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8 905.4 </w:t>
            </w:r>
          </w:p>
        </w:tc>
        <w:tc>
          <w:tcPr>
            <w:tcW w:w="3191" w:type="dxa"/>
          </w:tcPr>
          <w:p w:rsidR="007A1957" w:rsidRDefault="00425F8A" w:rsidP="00425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13 200.0</w:t>
            </w:r>
          </w:p>
        </w:tc>
      </w:tr>
      <w:tr w:rsidR="007A1957" w:rsidTr="007A1957">
        <w:trPr>
          <w:jc w:val="center"/>
        </w:trPr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 xml:space="preserve">8 946.4 </w:t>
            </w:r>
          </w:p>
        </w:tc>
        <w:tc>
          <w:tcPr>
            <w:tcW w:w="3191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>18 000.0</w:t>
            </w:r>
          </w:p>
        </w:tc>
      </w:tr>
      <w:tr w:rsidR="007A1957" w:rsidTr="007A1957">
        <w:trPr>
          <w:jc w:val="center"/>
        </w:trPr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 xml:space="preserve">8 987.4 </w:t>
            </w:r>
          </w:p>
        </w:tc>
        <w:tc>
          <w:tcPr>
            <w:tcW w:w="3191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>22 640.0</w:t>
            </w:r>
          </w:p>
        </w:tc>
      </w:tr>
      <w:tr w:rsidR="007A1957" w:rsidTr="007A1957">
        <w:trPr>
          <w:jc w:val="center"/>
        </w:trPr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 xml:space="preserve">14 347.2 </w:t>
            </w:r>
          </w:p>
        </w:tc>
        <w:tc>
          <w:tcPr>
            <w:tcW w:w="3191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>13 200.0</w:t>
            </w:r>
          </w:p>
        </w:tc>
      </w:tr>
      <w:tr w:rsidR="007A1957" w:rsidTr="007A1957">
        <w:trPr>
          <w:jc w:val="center"/>
        </w:trPr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 xml:space="preserve">14 377.2 </w:t>
            </w:r>
          </w:p>
        </w:tc>
        <w:tc>
          <w:tcPr>
            <w:tcW w:w="3191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>18 000.0</w:t>
            </w:r>
          </w:p>
        </w:tc>
      </w:tr>
      <w:tr w:rsidR="007A1957" w:rsidTr="007A1957">
        <w:trPr>
          <w:jc w:val="center"/>
        </w:trPr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90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 xml:space="preserve">14 407.3 </w:t>
            </w:r>
          </w:p>
        </w:tc>
        <w:tc>
          <w:tcPr>
            <w:tcW w:w="3191" w:type="dxa"/>
          </w:tcPr>
          <w:p w:rsidR="007A1957" w:rsidRDefault="007A1957" w:rsidP="007A1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57">
              <w:rPr>
                <w:rFonts w:ascii="Times New Roman" w:hAnsi="Times New Roman" w:cs="Times New Roman"/>
                <w:sz w:val="24"/>
                <w:szCs w:val="24"/>
              </w:rPr>
              <w:t>22 640.0</w:t>
            </w:r>
          </w:p>
        </w:tc>
      </w:tr>
    </w:tbl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957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8A">
        <w:rPr>
          <w:rFonts w:ascii="Times New Roman" w:hAnsi="Times New Roman" w:cs="Times New Roman"/>
          <w:b/>
          <w:sz w:val="24"/>
          <w:szCs w:val="24"/>
        </w:rPr>
        <w:lastRenderedPageBreak/>
        <w:t>2. Схема наклейки листов</w:t>
      </w:r>
    </w:p>
    <w:p w:rsidR="00425F8A" w:rsidRDefault="00425F8A" w:rsidP="00425F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8EAEE7" wp14:editId="19FC23BF">
            <wp:extent cx="5448300" cy="7248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Рис. П.1. Схема наклейки листов</w:t>
      </w: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  <w:sectPr w:rsidR="00425F8A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5F8A" w:rsidRP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8A">
        <w:rPr>
          <w:rFonts w:ascii="Times New Roman" w:hAnsi="Times New Roman" w:cs="Times New Roman"/>
          <w:b/>
          <w:sz w:val="24"/>
          <w:szCs w:val="24"/>
        </w:rPr>
        <w:lastRenderedPageBreak/>
        <w:t>3. Схема выноса на местность границ объекта недвижимости (вариант № 11)</w:t>
      </w: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BA00DB" wp14:editId="21BFBDFB">
            <wp:extent cx="6152515" cy="429133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  <w:sectPr w:rsidR="00425F8A" w:rsidSect="00425F8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25F8A" w:rsidRPr="00425F8A" w:rsidRDefault="00425F8A" w:rsidP="00425F8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8A">
        <w:rPr>
          <w:rFonts w:ascii="Times New Roman" w:hAnsi="Times New Roman" w:cs="Times New Roman"/>
          <w:b/>
          <w:sz w:val="24"/>
          <w:szCs w:val="24"/>
        </w:rPr>
        <w:lastRenderedPageBreak/>
        <w:t>4. Решение обратных геодезических задач</w:t>
      </w:r>
    </w:p>
    <w:p w:rsidR="00425F8A" w:rsidRDefault="00425F8A" w:rsidP="00425F8A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25F8A">
        <w:rPr>
          <w:rFonts w:ascii="Times New Roman" w:hAnsi="Times New Roman" w:cs="Times New Roman"/>
          <w:i/>
          <w:sz w:val="24"/>
          <w:szCs w:val="24"/>
        </w:rPr>
        <w:t>Таблица П.2</w:t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8A687A" wp14:editId="4D078265">
            <wp:extent cx="5810250" cy="58769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A" w:rsidRPr="00425F8A" w:rsidRDefault="00425F8A" w:rsidP="00425F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 xml:space="preserve">Примечание: значение функций </w:t>
      </w:r>
      <w:proofErr w:type="spellStart"/>
      <w:r w:rsidRPr="00425F8A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425F8A">
        <w:rPr>
          <w:rFonts w:ascii="Times New Roman" w:hAnsi="Times New Roman" w:cs="Times New Roman"/>
          <w:sz w:val="24"/>
          <w:szCs w:val="24"/>
        </w:rPr>
        <w:t xml:space="preserve"> r и </w:t>
      </w:r>
      <w:proofErr w:type="spellStart"/>
      <w:r w:rsidRPr="00425F8A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α' вычисляются с удержанием 5 </w:t>
      </w:r>
      <w:r w:rsidRPr="00425F8A">
        <w:rPr>
          <w:rFonts w:ascii="Times New Roman" w:hAnsi="Times New Roman" w:cs="Times New Roman"/>
          <w:sz w:val="24"/>
          <w:szCs w:val="24"/>
        </w:rPr>
        <w:t>знаков.</w:t>
      </w:r>
    </w:p>
    <w:p w:rsidR="00425F8A" w:rsidRPr="00425F8A" w:rsidRDefault="00425F8A" w:rsidP="00425F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Естественно, значения α, полученные с и</w:t>
      </w:r>
      <w:r>
        <w:rPr>
          <w:rFonts w:ascii="Times New Roman" w:hAnsi="Times New Roman" w:cs="Times New Roman"/>
          <w:sz w:val="24"/>
          <w:szCs w:val="24"/>
        </w:rPr>
        <w:t xml:space="preserve">спользованием функций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tg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5F8A">
        <w:rPr>
          <w:rFonts w:ascii="Times New Roman" w:hAnsi="Times New Roman" w:cs="Times New Roman"/>
          <w:sz w:val="24"/>
          <w:szCs w:val="24"/>
        </w:rPr>
        <w:t>должны совпадать с точностью до секунд.</w:t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На разбивочных чертежах секунды запи</w:t>
      </w:r>
      <w:r>
        <w:rPr>
          <w:rFonts w:ascii="Times New Roman" w:hAnsi="Times New Roman" w:cs="Times New Roman"/>
          <w:sz w:val="24"/>
          <w:szCs w:val="24"/>
        </w:rPr>
        <w:t xml:space="preserve">саны в долях минут, так как при </w:t>
      </w:r>
      <w:r w:rsidRPr="00425F8A">
        <w:rPr>
          <w:rFonts w:ascii="Times New Roman" w:hAnsi="Times New Roman" w:cs="Times New Roman"/>
          <w:sz w:val="24"/>
          <w:szCs w:val="24"/>
        </w:rPr>
        <w:t>отложении углов используется теодолит 2Т5К (</w:t>
      </w:r>
      <w:r>
        <w:rPr>
          <w:rFonts w:ascii="Times New Roman" w:hAnsi="Times New Roman" w:cs="Times New Roman"/>
          <w:sz w:val="24"/>
          <w:szCs w:val="24"/>
        </w:rPr>
        <w:t>точность снятия отсчетов по го</w:t>
      </w:r>
      <w:r w:rsidRPr="00425F8A">
        <w:rPr>
          <w:rFonts w:ascii="Times New Roman" w:hAnsi="Times New Roman" w:cs="Times New Roman"/>
          <w:sz w:val="24"/>
          <w:szCs w:val="24"/>
        </w:rPr>
        <w:t>ризонтальному кругу составляет 0.1').</w:t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Pr="00425F8A" w:rsidRDefault="00425F8A" w:rsidP="00425F8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25F8A">
        <w:rPr>
          <w:rFonts w:ascii="Times New Roman" w:hAnsi="Times New Roman" w:cs="Times New Roman"/>
          <w:i/>
          <w:sz w:val="24"/>
          <w:szCs w:val="24"/>
        </w:rPr>
        <w:lastRenderedPageBreak/>
        <w:t>Таблица П.3</w:t>
      </w:r>
    </w:p>
    <w:p w:rsid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Решение обратных геодезических задач</w:t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45221B" wp14:editId="406BE0AC">
            <wp:extent cx="5895975" cy="54102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  <w:sectPr w:rsidR="00425F8A" w:rsidSect="00425F8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25F8A" w:rsidRPr="00425F8A" w:rsidRDefault="00425F8A" w:rsidP="00425F8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25F8A">
        <w:rPr>
          <w:rFonts w:ascii="Times New Roman" w:hAnsi="Times New Roman" w:cs="Times New Roman"/>
          <w:i/>
          <w:sz w:val="24"/>
          <w:szCs w:val="24"/>
        </w:rPr>
        <w:lastRenderedPageBreak/>
        <w:t>Таблица П.4</w:t>
      </w:r>
    </w:p>
    <w:p w:rsid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Решение обратных геодезических задач</w:t>
      </w:r>
      <w:r w:rsidRPr="00425F8A">
        <w:rPr>
          <w:rFonts w:ascii="Times New Roman" w:hAnsi="Times New Roman" w:cs="Times New Roman"/>
          <w:sz w:val="24"/>
          <w:szCs w:val="24"/>
        </w:rPr>
        <w:cr/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946689" wp14:editId="772E6770">
            <wp:extent cx="6152515" cy="322707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A" w:rsidRPr="00425F8A" w:rsidRDefault="00425F8A" w:rsidP="00425F8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25F8A">
        <w:rPr>
          <w:rFonts w:ascii="Times New Roman" w:hAnsi="Times New Roman" w:cs="Times New Roman"/>
          <w:i/>
          <w:sz w:val="24"/>
          <w:szCs w:val="24"/>
        </w:rPr>
        <w:t>Таблица П.5</w:t>
      </w:r>
    </w:p>
    <w:p w:rsid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Решение обратных геодезических задач</w:t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1A7059" wp14:editId="00E96BD7">
            <wp:extent cx="5939790" cy="329634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Default="00425F8A" w:rsidP="00425F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F8A" w:rsidRPr="00425F8A" w:rsidRDefault="00425F8A" w:rsidP="00425F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8A">
        <w:rPr>
          <w:rFonts w:ascii="Times New Roman" w:hAnsi="Times New Roman" w:cs="Times New Roman"/>
          <w:b/>
          <w:sz w:val="24"/>
          <w:szCs w:val="24"/>
        </w:rPr>
        <w:lastRenderedPageBreak/>
        <w:t>5. Разбивочные чертежи для пунктов</w:t>
      </w:r>
    </w:p>
    <w:p w:rsid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Разбивочный чертеж для пунктов 1 и 2</w:t>
      </w:r>
    </w:p>
    <w:p w:rsid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E1A9F7" wp14:editId="3CD7EBFE">
            <wp:extent cx="4505325" cy="3514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A" w:rsidRPr="00425F8A" w:rsidRDefault="00425F8A" w:rsidP="00425F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61° 18.9' – дирекционный угол</w:t>
      </w:r>
    </w:p>
    <w:p w:rsidR="00425F8A" w:rsidRPr="00425F8A" w:rsidRDefault="00425F8A" w:rsidP="00425F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9125.2 – расстояние (</w:t>
      </w:r>
      <w:proofErr w:type="gramStart"/>
      <w:r w:rsidRPr="00425F8A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425F8A">
        <w:rPr>
          <w:rFonts w:ascii="Times New Roman" w:hAnsi="Times New Roman" w:cs="Times New Roman"/>
          <w:sz w:val="24"/>
          <w:szCs w:val="24"/>
        </w:rPr>
        <w:t>)</w:t>
      </w:r>
    </w:p>
    <w:p w:rsidR="00425F8A" w:rsidRP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Рис. П.3. Разбивочный чертеж</w:t>
      </w:r>
    </w:p>
    <w:p w:rsidR="00425F8A" w:rsidRDefault="00425F8A" w:rsidP="00425F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Составили:</w:t>
      </w:r>
    </w:p>
    <w:p w:rsid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5F8A">
        <w:rPr>
          <w:rFonts w:ascii="Times New Roman" w:hAnsi="Times New Roman" w:cs="Times New Roman"/>
          <w:sz w:val="24"/>
          <w:szCs w:val="24"/>
        </w:rPr>
        <w:t>Разбивочный чертеж для пунктов 9 и 10</w:t>
      </w:r>
    </w:p>
    <w:p w:rsidR="00425F8A" w:rsidRDefault="00425F8A" w:rsidP="00425F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B245C8" wp14:editId="7F4AED42">
            <wp:extent cx="4343400" cy="2809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A7" w:rsidRPr="00931AA7" w:rsidRDefault="00931AA7" w:rsidP="00931A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194° 52.4' – дирекционный угол</w:t>
      </w:r>
    </w:p>
    <w:p w:rsidR="00931AA7" w:rsidRPr="00931AA7" w:rsidRDefault="00931AA7" w:rsidP="00931A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4518.7 – расстояние (</w:t>
      </w:r>
      <w:proofErr w:type="gramStart"/>
      <w:r w:rsidRPr="00931AA7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931AA7">
        <w:rPr>
          <w:rFonts w:ascii="Times New Roman" w:hAnsi="Times New Roman" w:cs="Times New Roman"/>
          <w:sz w:val="24"/>
          <w:szCs w:val="24"/>
        </w:rPr>
        <w:t>)</w:t>
      </w:r>
    </w:p>
    <w:p w:rsidR="00931AA7" w:rsidRP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Рис. П.4. Разбивочный чертеж</w:t>
      </w:r>
    </w:p>
    <w:p w:rsidR="00425F8A" w:rsidRDefault="00931AA7" w:rsidP="00931A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Составили:</w:t>
      </w:r>
    </w:p>
    <w:p w:rsidR="00931AA7" w:rsidRDefault="00931AA7" w:rsidP="00931A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lastRenderedPageBreak/>
        <w:t>Разбивочный чертеж для пункта 7</w:t>
      </w: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FA1FDE" wp14:editId="27A56323">
            <wp:extent cx="5753100" cy="38576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A7" w:rsidRPr="00931AA7" w:rsidRDefault="00931AA7" w:rsidP="00931A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300° 41.9' – дирекционный угол</w:t>
      </w:r>
    </w:p>
    <w:p w:rsidR="00931AA7" w:rsidRPr="00931AA7" w:rsidRDefault="00931AA7" w:rsidP="00931A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8344.3 – расстояние (</w:t>
      </w:r>
      <w:proofErr w:type="gramStart"/>
      <w:r w:rsidRPr="00931AA7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931AA7">
        <w:rPr>
          <w:rFonts w:ascii="Times New Roman" w:hAnsi="Times New Roman" w:cs="Times New Roman"/>
          <w:sz w:val="24"/>
          <w:szCs w:val="24"/>
        </w:rPr>
        <w:t>)</w:t>
      </w:r>
    </w:p>
    <w:p w:rsidR="00931AA7" w:rsidRP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Рис. П.5. Разбивочный чертеж</w:t>
      </w:r>
    </w:p>
    <w:p w:rsidR="00931AA7" w:rsidRDefault="00931AA7" w:rsidP="00931A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Составили:</w:t>
      </w: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Разбивочный чертеж для пункта 8</w:t>
      </w: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AE9679" wp14:editId="45BC8AA1">
            <wp:extent cx="5724525" cy="30194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A7" w:rsidRPr="00931AA7" w:rsidRDefault="00931AA7" w:rsidP="00931A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238° 15.8' – дирекционный угол</w:t>
      </w:r>
    </w:p>
    <w:p w:rsidR="00931AA7" w:rsidRPr="00931AA7" w:rsidRDefault="00931AA7" w:rsidP="00931A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8404.3 – расстояние (</w:t>
      </w:r>
      <w:proofErr w:type="gramStart"/>
      <w:r w:rsidRPr="00931AA7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931AA7">
        <w:rPr>
          <w:rFonts w:ascii="Times New Roman" w:hAnsi="Times New Roman" w:cs="Times New Roman"/>
          <w:sz w:val="24"/>
          <w:szCs w:val="24"/>
        </w:rPr>
        <w:t>)</w:t>
      </w:r>
    </w:p>
    <w:p w:rsidR="00931AA7" w:rsidRP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Рис. П.6. Разбивочный чертеж</w:t>
      </w:r>
    </w:p>
    <w:p w:rsidR="00931AA7" w:rsidRDefault="00931AA7" w:rsidP="00931A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Составили:</w:t>
      </w:r>
    </w:p>
    <w:p w:rsidR="00931AA7" w:rsidRDefault="00931AA7" w:rsidP="00931A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AA7">
        <w:rPr>
          <w:rFonts w:ascii="Times New Roman" w:hAnsi="Times New Roman" w:cs="Times New Roman"/>
          <w:b/>
          <w:sz w:val="24"/>
          <w:szCs w:val="24"/>
        </w:rPr>
        <w:lastRenderedPageBreak/>
        <w:t>6. Листы засечек с треугольниками погрешностей</w:t>
      </w:r>
      <w:r w:rsidRPr="00931AA7">
        <w:rPr>
          <w:rFonts w:ascii="Times New Roman" w:hAnsi="Times New Roman" w:cs="Times New Roman"/>
          <w:b/>
          <w:sz w:val="24"/>
          <w:szCs w:val="24"/>
        </w:rPr>
        <w:cr/>
      </w: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0C3983" wp14:editId="44C4F080">
            <wp:extent cx="5048250" cy="7934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AA7">
        <w:rPr>
          <w:rFonts w:ascii="Times New Roman" w:hAnsi="Times New Roman" w:cs="Times New Roman"/>
          <w:b/>
          <w:sz w:val="24"/>
          <w:szCs w:val="24"/>
        </w:rPr>
        <w:lastRenderedPageBreak/>
        <w:t>7. Результаты контрольных измерений</w:t>
      </w:r>
      <w:r w:rsidRPr="00931AA7">
        <w:rPr>
          <w:rFonts w:ascii="Times New Roman" w:hAnsi="Times New Roman" w:cs="Times New Roman"/>
          <w:b/>
          <w:sz w:val="24"/>
          <w:szCs w:val="24"/>
        </w:rPr>
        <w:cr/>
      </w:r>
      <w:r>
        <w:rPr>
          <w:noProof/>
          <w:lang w:eastAsia="ru-RU"/>
        </w:rPr>
        <w:drawing>
          <wp:inline distT="0" distB="0" distL="0" distR="0" wp14:anchorId="0295612E" wp14:editId="06669E1C">
            <wp:extent cx="4924425" cy="65627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A7" w:rsidRPr="00931AA7" w:rsidRDefault="00931AA7" w:rsidP="00931A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5444.0 – фактическое расстояние между точками</w:t>
      </w:r>
    </w:p>
    <w:p w:rsidR="00931AA7" w:rsidRPr="00931AA7" w:rsidRDefault="00931AA7" w:rsidP="00931A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5441.8 – теоретическое расстояние между точками</w:t>
      </w: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Рис. П.13. Результаты контрольных измерений</w:t>
      </w:r>
      <w:r w:rsidRPr="00931AA7">
        <w:rPr>
          <w:rFonts w:ascii="Times New Roman" w:hAnsi="Times New Roman" w:cs="Times New Roman"/>
          <w:sz w:val="24"/>
          <w:szCs w:val="24"/>
        </w:rPr>
        <w:cr/>
      </w: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1AA7" w:rsidRDefault="00931AA7" w:rsidP="00931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1AA7" w:rsidRP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AA7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БИБЛИОГРАФИЧЕСКИЙ СПИСОК</w:t>
      </w:r>
    </w:p>
    <w:p w:rsidR="00931AA7" w:rsidRPr="00931AA7" w:rsidRDefault="00931AA7" w:rsidP="00931A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AA7">
        <w:rPr>
          <w:rFonts w:ascii="Times New Roman" w:hAnsi="Times New Roman" w:cs="Times New Roman"/>
          <w:b/>
          <w:sz w:val="24"/>
          <w:szCs w:val="24"/>
        </w:rPr>
        <w:t>РЕКОМЕНДУЕМОЙ ЛИТЕРАТУРЫ</w:t>
      </w:r>
    </w:p>
    <w:p w:rsidR="00931AA7" w:rsidRPr="00931AA7" w:rsidRDefault="00931AA7" w:rsidP="00931A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1. Справочник геодезиста / под ред. В.Д. Большакова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AA7">
        <w:rPr>
          <w:rFonts w:ascii="Times New Roman" w:hAnsi="Times New Roman" w:cs="Times New Roman"/>
          <w:sz w:val="24"/>
          <w:szCs w:val="24"/>
        </w:rPr>
        <w:t>Г.П. Левчука. – М.: Недра, 1985. – 439 с.</w:t>
      </w:r>
    </w:p>
    <w:p w:rsidR="00931AA7" w:rsidRPr="00931AA7" w:rsidRDefault="00931AA7" w:rsidP="00931A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31AA7">
        <w:rPr>
          <w:rFonts w:ascii="Times New Roman" w:hAnsi="Times New Roman" w:cs="Times New Roman"/>
          <w:sz w:val="24"/>
          <w:szCs w:val="24"/>
        </w:rPr>
        <w:t>Аврунев</w:t>
      </w:r>
      <w:proofErr w:type="spellEnd"/>
      <w:r w:rsidRPr="00931AA7">
        <w:rPr>
          <w:rFonts w:ascii="Times New Roman" w:hAnsi="Times New Roman" w:cs="Times New Roman"/>
          <w:sz w:val="24"/>
          <w:szCs w:val="24"/>
        </w:rPr>
        <w:t>, Е.И. Геодезическое о</w:t>
      </w:r>
      <w:r>
        <w:rPr>
          <w:rFonts w:ascii="Times New Roman" w:hAnsi="Times New Roman" w:cs="Times New Roman"/>
          <w:sz w:val="24"/>
          <w:szCs w:val="24"/>
        </w:rPr>
        <w:t>беспечение государственного ка</w:t>
      </w:r>
      <w:r w:rsidRPr="00931AA7">
        <w:rPr>
          <w:rFonts w:ascii="Times New Roman" w:hAnsi="Times New Roman" w:cs="Times New Roman"/>
          <w:sz w:val="24"/>
          <w:szCs w:val="24"/>
        </w:rPr>
        <w:t>дастра недвижимости: монография / Е.И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Аврунев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Новосибирск: СГГА, </w:t>
      </w:r>
      <w:r w:rsidRPr="00931AA7">
        <w:rPr>
          <w:rFonts w:ascii="Times New Roman" w:hAnsi="Times New Roman" w:cs="Times New Roman"/>
          <w:sz w:val="24"/>
          <w:szCs w:val="24"/>
        </w:rPr>
        <w:t>2010. – 143 с.</w:t>
      </w:r>
    </w:p>
    <w:p w:rsidR="00931AA7" w:rsidRDefault="00931AA7" w:rsidP="00931A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AA7">
        <w:rPr>
          <w:rFonts w:ascii="Times New Roman" w:hAnsi="Times New Roman" w:cs="Times New Roman"/>
          <w:sz w:val="24"/>
          <w:szCs w:val="24"/>
        </w:rPr>
        <w:t>3. Лукин, А.С. Геодезические засеч</w:t>
      </w:r>
      <w:r>
        <w:rPr>
          <w:rFonts w:ascii="Times New Roman" w:hAnsi="Times New Roman" w:cs="Times New Roman"/>
          <w:sz w:val="24"/>
          <w:szCs w:val="24"/>
        </w:rPr>
        <w:t xml:space="preserve">ки их точность при производстве </w:t>
      </w:r>
      <w:r w:rsidRPr="00931AA7">
        <w:rPr>
          <w:rFonts w:ascii="Times New Roman" w:hAnsi="Times New Roman" w:cs="Times New Roman"/>
          <w:sz w:val="24"/>
          <w:szCs w:val="24"/>
        </w:rPr>
        <w:t xml:space="preserve">кадастровых работ / </w:t>
      </w:r>
      <w:proofErr w:type="spellStart"/>
      <w:r w:rsidRPr="00931AA7">
        <w:rPr>
          <w:rFonts w:ascii="Times New Roman" w:hAnsi="Times New Roman" w:cs="Times New Roman"/>
          <w:sz w:val="24"/>
          <w:szCs w:val="24"/>
        </w:rPr>
        <w:t>А.С.Лукин</w:t>
      </w:r>
      <w:proofErr w:type="spellEnd"/>
      <w:r w:rsidRPr="00931AA7">
        <w:rPr>
          <w:rFonts w:ascii="Times New Roman" w:hAnsi="Times New Roman" w:cs="Times New Roman"/>
          <w:sz w:val="24"/>
          <w:szCs w:val="24"/>
        </w:rPr>
        <w:t>, А.М. Пор</w:t>
      </w:r>
      <w:r>
        <w:rPr>
          <w:rFonts w:ascii="Times New Roman" w:hAnsi="Times New Roman" w:cs="Times New Roman"/>
          <w:sz w:val="24"/>
          <w:szCs w:val="24"/>
        </w:rPr>
        <w:t xml:space="preserve">тнов // Вестник СГГА. – 2011. – </w:t>
      </w:r>
      <w:proofErr w:type="spellStart"/>
      <w:r w:rsidRPr="00931AA7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931AA7">
        <w:rPr>
          <w:rFonts w:ascii="Times New Roman" w:hAnsi="Times New Roman" w:cs="Times New Roman"/>
          <w:sz w:val="24"/>
          <w:szCs w:val="24"/>
        </w:rPr>
        <w:t>. 3(16). – С 53–59.</w:t>
      </w:r>
    </w:p>
    <w:p w:rsidR="00931AA7" w:rsidRPr="00931AA7" w:rsidRDefault="00931AA7" w:rsidP="00931A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31AA7" w:rsidRPr="00931AA7" w:rsidSect="00425F8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3EB" w:rsidRDefault="009B63EB" w:rsidP="009C7EF3">
      <w:pPr>
        <w:spacing w:after="0" w:line="240" w:lineRule="auto"/>
      </w:pPr>
      <w:r>
        <w:separator/>
      </w:r>
    </w:p>
  </w:endnote>
  <w:endnote w:type="continuationSeparator" w:id="0">
    <w:p w:rsidR="009B63EB" w:rsidRDefault="009B63EB" w:rsidP="009C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033046"/>
      <w:docPartObj>
        <w:docPartGallery w:val="Page Numbers (Bottom of Page)"/>
        <w:docPartUnique/>
      </w:docPartObj>
    </w:sdtPr>
    <w:sdtEndPr/>
    <w:sdtContent>
      <w:p w:rsidR="007A1957" w:rsidRDefault="007A195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695">
          <w:rPr>
            <w:noProof/>
          </w:rPr>
          <w:t>1</w:t>
        </w:r>
        <w:r>
          <w:fldChar w:fldCharType="end"/>
        </w:r>
      </w:p>
    </w:sdtContent>
  </w:sdt>
  <w:p w:rsidR="007A1957" w:rsidRDefault="007A19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3EB" w:rsidRDefault="009B63EB" w:rsidP="009C7EF3">
      <w:pPr>
        <w:spacing w:after="0" w:line="240" w:lineRule="auto"/>
      </w:pPr>
      <w:r>
        <w:separator/>
      </w:r>
    </w:p>
  </w:footnote>
  <w:footnote w:type="continuationSeparator" w:id="0">
    <w:p w:rsidR="009B63EB" w:rsidRDefault="009B63EB" w:rsidP="009C7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9F1"/>
    <w:rsid w:val="00170695"/>
    <w:rsid w:val="001F44AB"/>
    <w:rsid w:val="002B7657"/>
    <w:rsid w:val="0038190F"/>
    <w:rsid w:val="00425F8A"/>
    <w:rsid w:val="00464D07"/>
    <w:rsid w:val="0058268F"/>
    <w:rsid w:val="00743819"/>
    <w:rsid w:val="007A1957"/>
    <w:rsid w:val="0082662A"/>
    <w:rsid w:val="00931AA7"/>
    <w:rsid w:val="009B63EB"/>
    <w:rsid w:val="009C7EF3"/>
    <w:rsid w:val="00C74F96"/>
    <w:rsid w:val="00D0743F"/>
    <w:rsid w:val="00F829F1"/>
    <w:rsid w:val="00FD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EF3"/>
  </w:style>
  <w:style w:type="paragraph" w:styleId="a5">
    <w:name w:val="footer"/>
    <w:basedOn w:val="a"/>
    <w:link w:val="a6"/>
    <w:uiPriority w:val="99"/>
    <w:unhideWhenUsed/>
    <w:rsid w:val="009C7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EF3"/>
  </w:style>
  <w:style w:type="table" w:styleId="a7">
    <w:name w:val="Table Grid"/>
    <w:basedOn w:val="a1"/>
    <w:uiPriority w:val="59"/>
    <w:rsid w:val="00FD0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0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EF3"/>
  </w:style>
  <w:style w:type="paragraph" w:styleId="a5">
    <w:name w:val="footer"/>
    <w:basedOn w:val="a"/>
    <w:link w:val="a6"/>
    <w:uiPriority w:val="99"/>
    <w:unhideWhenUsed/>
    <w:rsid w:val="009C7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EF3"/>
  </w:style>
  <w:style w:type="table" w:styleId="a7">
    <w:name w:val="Table Grid"/>
    <w:basedOn w:val="a1"/>
    <w:uiPriority w:val="59"/>
    <w:rsid w:val="00FD0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0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A1875-EB9D-4EB1-90CE-9DBE10CE9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25</Pages>
  <Words>3741</Words>
  <Characters>21328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2016-02-19T01:49:00Z</dcterms:created>
  <dcterms:modified xsi:type="dcterms:W3CDTF">2016-06-10T09:26:00Z</dcterms:modified>
</cp:coreProperties>
</file>