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E" w:rsidRPr="00BD708E" w:rsidRDefault="00BD708E" w:rsidP="00BD70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D708E" w:rsidRPr="00BD708E" w:rsidRDefault="00BD708E" w:rsidP="00BD70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BD708E" w:rsidRPr="00BD708E" w:rsidRDefault="00BD708E" w:rsidP="00BD70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Забайкальский аграрный институт – филиал ФГБОУ ВО «Иркутский государственный аграрный университет им. А.А. Ежевского»</w:t>
      </w:r>
    </w:p>
    <w:p w:rsidR="00BD708E" w:rsidRPr="00BD708E" w:rsidRDefault="00BD708E" w:rsidP="00BD708E">
      <w:pPr>
        <w:shd w:val="clear" w:color="auto" w:fill="FFFFFF"/>
        <w:tabs>
          <w:tab w:val="left" w:pos="254"/>
        </w:tabs>
        <w:spacing w:after="0" w:line="360" w:lineRule="auto"/>
        <w:ind w:right="122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BD708E" w:rsidRPr="00BD708E" w:rsidRDefault="00BD708E" w:rsidP="00BD708E">
      <w:pPr>
        <w:shd w:val="clear" w:color="auto" w:fill="FFFFFF"/>
        <w:tabs>
          <w:tab w:val="left" w:pos="254"/>
        </w:tabs>
        <w:spacing w:after="0" w:line="360" w:lineRule="auto"/>
        <w:ind w:right="122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BD708E" w:rsidRPr="00BD708E" w:rsidRDefault="00BD708E" w:rsidP="00BD708E">
      <w:pPr>
        <w:shd w:val="clear" w:color="auto" w:fill="FFFFFF"/>
        <w:tabs>
          <w:tab w:val="left" w:pos="254"/>
        </w:tabs>
        <w:spacing w:after="0" w:line="360" w:lineRule="auto"/>
        <w:ind w:right="122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BD708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Факультет    </w:t>
      </w:r>
      <w:r w:rsidRPr="00BD708E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Технологический</w:t>
      </w:r>
      <w:r w:rsidRPr="00BD708E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ab/>
      </w:r>
    </w:p>
    <w:p w:rsidR="00BD708E" w:rsidRPr="00BD708E" w:rsidRDefault="00BD708E" w:rsidP="00BD708E">
      <w:pPr>
        <w:shd w:val="clear" w:color="auto" w:fill="FFFFFF"/>
        <w:tabs>
          <w:tab w:val="left" w:pos="0"/>
        </w:tabs>
        <w:spacing w:after="0" w:line="360" w:lineRule="auto"/>
        <w:ind w:right="122" w:firstLine="142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BD708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Кафедра </w:t>
      </w:r>
      <w:r w:rsidRPr="00BD708E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Землепользования и кадастров</w:t>
      </w:r>
    </w:p>
    <w:p w:rsidR="00BD708E" w:rsidRPr="00BD708E" w:rsidRDefault="00BD708E" w:rsidP="00BD70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AF3" w:rsidRPr="00A30AF3" w:rsidRDefault="00A30AF3" w:rsidP="00A30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указания по изучению дисциплины </w:t>
      </w:r>
    </w:p>
    <w:p w:rsidR="00A30AF3" w:rsidRDefault="00A30AF3" w:rsidP="00A30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 жизнедеятельности</w:t>
      </w:r>
    </w:p>
    <w:p w:rsidR="006576F9" w:rsidRDefault="00A30AF3" w:rsidP="00A30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выполнению самостоятельной работы 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Направление подготовки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21.03.02.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«Землеустройство и кадастры»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единой для всех форм обучения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576F9" w:rsidRPr="00433F86" w:rsidRDefault="00FD1A55" w:rsidP="00433F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Профиль</w:t>
      </w:r>
      <w:r w:rsidR="006576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подготовки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Земельный кадастр</w:t>
      </w:r>
    </w:p>
    <w:p w:rsidR="00433F86" w:rsidRDefault="00433F86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(степень) выпускника </w:t>
      </w:r>
    </w:p>
    <w:p w:rsidR="006576F9" w:rsidRPr="00BD708E" w:rsidRDefault="00BD708E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Академический б</w:t>
      </w:r>
      <w:r w:rsidR="006576F9" w:rsidRPr="00BD70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акалавр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Pr="00A30AF3" w:rsidRDefault="006576F9" w:rsidP="00A30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 2015</w:t>
      </w:r>
    </w:p>
    <w:p w:rsidR="006576F9" w:rsidRDefault="006576F9" w:rsidP="00BD70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BD70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BD70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BD70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9" w:rsidRPr="00A30AF3" w:rsidRDefault="00A30AF3" w:rsidP="00A30A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3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казания по изучению дисциплины Безопасность жизнедеятельности </w:t>
      </w:r>
      <w:r w:rsidRPr="00A3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полнению самостоятельной работы» </w:t>
      </w:r>
      <w:r w:rsidR="00657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предназначены для студентов, обучающихся по направлению 21.03.02. Зем</w:t>
      </w:r>
      <w:r w:rsidR="00433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леустройство и кадастры, профиль подготовки: </w:t>
      </w:r>
      <w:r w:rsidR="0065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«Земельный кадастр».</w:t>
      </w:r>
    </w:p>
    <w:p w:rsidR="006576F9" w:rsidRDefault="006576F9" w:rsidP="00BD70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Подготовлено и рекомендовано к печати кафедрой землепользования и кадастров Забайкальского аграрн</w:t>
      </w:r>
      <w:r w:rsidR="00BD708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института - филиала ФГБОУ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Иркутского ГАУ им. А.А. Ежевского.</w:t>
      </w:r>
    </w:p>
    <w:p w:rsidR="006576F9" w:rsidRDefault="006576F9" w:rsidP="00BD70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к изданию ученым советом технологического факультета Забайкальского аграрн</w:t>
      </w:r>
      <w:r w:rsidR="00BD708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института - филиала ФГБОУ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Иркутского ГАУ им. А.А. Ежевского.</w:t>
      </w:r>
    </w:p>
    <w:p w:rsidR="00A30AF3" w:rsidRDefault="00A30AF3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AF3" w:rsidRDefault="00A30AF3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AF3" w:rsidRDefault="00A30AF3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 xml:space="preserve">Составитель: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0AF3">
        <w:rPr>
          <w:rFonts w:ascii="Times New Roman" w:hAnsi="Times New Roman" w:cs="Times New Roman"/>
          <w:sz w:val="28"/>
          <w:szCs w:val="28"/>
        </w:rPr>
        <w:t xml:space="preserve">доцент кафедры агрономии, к.с.-х.н.,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F9" w:rsidRPr="00A30AF3" w:rsidRDefault="00A30AF3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30AF3">
        <w:rPr>
          <w:rFonts w:ascii="Times New Roman" w:hAnsi="Times New Roman" w:cs="Times New Roman"/>
          <w:sz w:val="28"/>
          <w:szCs w:val="28"/>
        </w:rPr>
        <w:t>Подойницына Т.А.</w:t>
      </w:r>
    </w:p>
    <w:p w:rsidR="00A30AF3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  <w:r w:rsidR="00A30AF3" w:rsidRP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30AF3" w:rsidRP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r w:rsid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землепользования и </w:t>
      </w:r>
    </w:p>
    <w:p w:rsidR="006576F9" w:rsidRPr="00A30AF3" w:rsidRDefault="00A30AF3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кадастров</w:t>
      </w:r>
      <w:r w:rsidR="006576F9" w:rsidRPr="00A30AF3">
        <w:rPr>
          <w:rFonts w:ascii="Times New Roman" w:eastAsia="Times New Roman" w:hAnsi="Times New Roman" w:cs="Times New Roman"/>
          <w:color w:val="000000"/>
          <w:sz w:val="28"/>
          <w:szCs w:val="28"/>
        </w:rPr>
        <w:t>, к.т.н. Шевченко Ю.С.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724" w:rsidRPr="005B0014" w:rsidRDefault="00687724" w:rsidP="00687724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Методической комиссией технологического факультета ЗабАИ</w:t>
      </w:r>
    </w:p>
    <w:p w:rsidR="00687724" w:rsidRPr="007E11A1" w:rsidRDefault="00687724" w:rsidP="00687724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«13» ноября 2015 г., протокол №4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© Изда</w:t>
      </w:r>
      <w:r w:rsidR="00BD708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 ЗабАИ - филиал ФГБОУ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Иркутского ГАУ им. А.А. Ежевского, 2015</w:t>
      </w:r>
    </w:p>
    <w:p w:rsidR="006576F9" w:rsidRDefault="006576F9" w:rsidP="006576F9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30AF3" w:rsidRDefault="00A30AF3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76F9" w:rsidRPr="00FE4BA8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выполнению контрольной работы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B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</w:t>
      </w: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рекомендуемой литературы</w:t>
      </w:r>
    </w:p>
    <w:p w:rsidR="006576F9" w:rsidRPr="00D63B0B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Pr="00D63B0B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6F9" w:rsidRPr="00D63B0B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Pr="00D63B0B" w:rsidRDefault="006576F9" w:rsidP="006576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Default="006576F9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08E" w:rsidRDefault="00BD708E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08E" w:rsidRDefault="00BD708E" w:rsidP="006576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6F9" w:rsidRPr="00BD708E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D70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ВВ</w:t>
      </w:r>
      <w:bookmarkStart w:id="0" w:name="_GoBack"/>
      <w:bookmarkEnd w:id="0"/>
      <w:r w:rsidRPr="00BD70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ЕДЕНИЕ</w:t>
      </w:r>
    </w:p>
    <w:p w:rsidR="006576F9" w:rsidRPr="00BD708E" w:rsidRDefault="006576F9" w:rsidP="006576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6D" w:rsidRPr="00BD708E" w:rsidRDefault="00607A05" w:rsidP="00BD708E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«Безопасность жизнедеятельности» является общепрофессиональной и обязательной при подготовка специалистов, деятельность которых связана с влияни</w:t>
      </w:r>
      <w:r w:rsidR="00B00AF4"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окружающую среду и направлена на создание экологически ориентированно</w:t>
      </w:r>
      <w:r w:rsidR="00B00AF4"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</w:t>
      </w: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0AF4"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6F9" w:rsidRPr="00BD7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и контрольные задания для студентов по </w:t>
      </w:r>
      <w:r w:rsidR="00B00AF4" w:rsidRPr="00BD7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6576F9" w:rsidRPr="00BD708E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дисциплине предназначены для реализации Федерального государственного стандарта Высшего образования по направлению 21.03.02. «Землеустройство и кадастры» и являются едиными для всех форм обучения.</w:t>
      </w:r>
    </w:p>
    <w:p w:rsidR="00607A05" w:rsidRPr="00BD708E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варианта задания студента соответствует последней цифре его зачетной книжки.</w:t>
      </w:r>
    </w:p>
    <w:p w:rsidR="00607A05" w:rsidRPr="00BD708E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вариант задания предполагает реферативное изложение восьми теоретический вопросов по четырем разделам дисциплины </w:t>
      </w:r>
      <w:r w:rsidR="00F3116D"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БЖД</w:t>
      </w: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решение четырех задач. Выбор теоретических вопросов из четырех разделов по вариантам осуществляется из таблицы 1. Выбор заданий для решения задач осуществляется из таблиц 2, 4, 6 и 7.</w:t>
      </w:r>
    </w:p>
    <w:p w:rsidR="00607A05" w:rsidRPr="00BD708E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выполнению контрольного задания необходимо детально проработать материал, указанный в списке литературы. Кроме литературы, указанной в списке, студентом могут использоваться другие информационные источники, в том числе Интернет </w:t>
      </w:r>
      <w:r w:rsidR="00B00AF4"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</w:t>
      </w:r>
      <w:r w:rsidR="00B00AF4" w:rsidRPr="00BD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AF4" w:rsidRPr="00BD708E" w:rsidRDefault="00B00AF4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05" w:rsidRPr="004348FD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Выбор задания для реферативной проработки теоретических вопросов по дисциплине "Безопасность жизнедеятельности"</w:t>
      </w:r>
    </w:p>
    <w:p w:rsidR="00B00AF4" w:rsidRPr="00BD708E" w:rsidRDefault="00B00AF4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140"/>
        <w:gridCol w:w="911"/>
        <w:gridCol w:w="1197"/>
        <w:gridCol w:w="1157"/>
        <w:gridCol w:w="923"/>
        <w:gridCol w:w="651"/>
        <w:gridCol w:w="968"/>
        <w:gridCol w:w="1112"/>
      </w:tblGrid>
      <w:tr w:rsidR="00607A05" w:rsidRPr="00BD708E" w:rsidTr="00B00AF4">
        <w:trPr>
          <w:tblCellSpacing w:w="0" w:type="dxa"/>
        </w:trPr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05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вопросов из разделов контрольного задания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безопасностью жизнедеятельно</w:t>
            </w: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комфортности и безопасности жизнедеятельности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от техногенных опасностей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пожаро-и взрывобезопас</w:t>
            </w:r>
            <w:r w:rsidR="00B00AF4"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607A05" w:rsidRPr="00BD708E" w:rsidTr="00B00AF4">
        <w:trPr>
          <w:tblCellSpacing w:w="0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607A05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A05" w:rsidRPr="00BD708E" w:rsidRDefault="00607A05" w:rsidP="00B00AF4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B00AF4" w:rsidRDefault="00B00AF4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05" w:rsidRPr="006576F9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реферата по теоретическим вопросам контрольного задания необходимо составлять конспект изученных материалов в рукописном или электронном виде по каждому вопросу с обязательным указанием использованных  информационных источников.</w:t>
      </w:r>
    </w:p>
    <w:p w:rsidR="00607A05" w:rsidRPr="006576F9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раздел контрольного задания посвящен изучению и анализу нормативных документов по управлению безопасностью жизнедеятельности. Проведение такого анализа необходимо для представления студентом концептуальных рамок процессов, изучаемых дисциплиной БЖД. Для получения необходимой информации из нормативного документа следует определить цель и задачи анализа документа (или документов), выбрать документ, позволяющий реализовать поставленные цели и задачи, ознакомиться с его содержанием, изложить в аннотационном виде основные положения документа.</w:t>
      </w:r>
    </w:p>
    <w:p w:rsidR="00607A05" w:rsidRPr="006576F9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на вопросы второго раздела контрольного задания должны быть рассмотрены основные способы обеспечения комфортности и безопасности жизнедеятельности человека и проблемы их реализации. Вопросы, касающиеся способов обеспечения комфортности и безопасности человека в производственных условиях, следует рассматривать применительно к предприятиям швейной промышленности.</w:t>
      </w:r>
    </w:p>
    <w:p w:rsidR="00607A05" w:rsidRPr="006576F9" w:rsidRDefault="00607A05" w:rsidP="00607A05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раздел контрольного задания посвящен изучению защиты от опасностей, связанных с использованием сложных технических систем и современных технологических процессов швейного производства.</w:t>
      </w:r>
    </w:p>
    <w:p w:rsidR="00F3116D" w:rsidRPr="006576F9" w:rsidRDefault="00607A05" w:rsidP="00BD708E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раздел контрольного задания направлен на изучение средств и методов обеспечения пожаро- и взрывобезопасности изделий одежды и предприятий швейной промышленности.</w:t>
      </w:r>
    </w:p>
    <w:p w:rsidR="00F3116D" w:rsidRDefault="00607A05" w:rsidP="00F3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выполнять в напечатанном виде (или рукописно) на листах формата А4 (шрифт 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 New Roman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12, полуторный интервал). Текст контрольной работы должен иметь сквозную нумерацию внизу страниц (начиная со второй). Вторая страница – 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Последняя – 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  <w:r w:rsidR="00F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116D" w:rsidRDefault="00F3116D" w:rsidP="00F3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контрольной работы обязательно переписываются полностью, ответ на каждый вопрос начинается с новой страницы. Работа, выполненная не по своему варианту, проверке не подлежит.</w:t>
      </w:r>
    </w:p>
    <w:p w:rsidR="00607A05" w:rsidRPr="004348FD" w:rsidRDefault="00F3116D" w:rsidP="00434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практических заданий должны сопровождаться кратким пояснительным текстом. Ответы на вопросы должны быть исчерпывающими, в необходимых случаях сопровождаться зарисовками и схемами. В работе необходимо давать ссылки на используемую литературу, а в конце работы - ее список.</w:t>
      </w:r>
    </w:p>
    <w:p w:rsidR="00F3116D" w:rsidRDefault="00F3116D" w:rsidP="00F3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Контрольная работа должна быть выполнена и направлена на кафедру землепользования и кадастров до начала экзаменационной сессии. На кафедре контрольная работа регистрируется и передается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рецензирования преподавателю. После рецензирования контрольная работа возвращается студенту для исправления. Окончательная приемка контрольной работы выполняется во время сессии по результатам собеседования со студентом. Результаты приемки фиксируются в экзаменационной ведомости.</w:t>
      </w:r>
      <w:r w:rsidR="000927AC" w:rsidRPr="000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7A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контрольная работа, наряду с экзаменом, является итоговой формой контроля качества изучения дисциплины.</w:t>
      </w:r>
    </w:p>
    <w:p w:rsidR="00F3116D" w:rsidRDefault="00F3116D" w:rsidP="00F3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C8" w:rsidRDefault="008426C8" w:rsidP="00CA5B42">
      <w:pPr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вопросы по теме «</w:t>
      </w:r>
      <w:r w:rsidR="00B730C8" w:rsidRPr="0065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безопасностью жизнедеятельности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30C8" w:rsidRPr="006576F9" w:rsidRDefault="008426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н</w:t>
      </w:r>
      <w:r w:rsidR="00B730C8" w:rsidRPr="0084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ормативно-правовые акты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безопасности жизнедеятельности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законодательные акты по охране труда. 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содержащие государственные требования охраны труда. 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законодательные акты по экологической безопасности.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травматизм и профзаболевания. Причины производственного травматизма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аграрной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Сертификация продукции, как  одно из направлений стандартизации. Сертификация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аграрной отрасли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охраны труда в организации.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окружающей средой в Российской Федерации.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работодателя по обеспечению безопасных условий и охраны труда.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работника в области охраны труда.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и контроль за соблюдением трудового законодательства.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профессиональная подготовка в области охраны труда.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травматизм и профзаболевания. Основные причины производственного травматизма.</w:t>
      </w:r>
    </w:p>
    <w:p w:rsidR="00B730C8" w:rsidRPr="006576F9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работников средствами индивидуальной защиты. Типовые отраслевые нормы бесплатной выдачи специальной одежды, специальной обуви и других средств индивидуальной защиты.</w:t>
      </w:r>
    </w:p>
    <w:p w:rsidR="00B730C8" w:rsidRDefault="008426C8" w:rsidP="008426C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инструкций по охране труда.</w:t>
      </w:r>
    </w:p>
    <w:p w:rsidR="008426C8" w:rsidRPr="006576F9" w:rsidRDefault="008426C8" w:rsidP="008426C8">
      <w:pPr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Default="008426C8" w:rsidP="00CA5B42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rStyle w:val="a4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Теоретические вопросы по теме «</w:t>
      </w:r>
      <w:r w:rsidR="00B730C8" w:rsidRPr="006576F9">
        <w:rPr>
          <w:rStyle w:val="a4"/>
          <w:color w:val="000000"/>
          <w:sz w:val="28"/>
          <w:szCs w:val="28"/>
        </w:rPr>
        <w:t>Обеспечение комфортности и безопасности жизнедеятельности</w:t>
      </w:r>
      <w:r>
        <w:rPr>
          <w:rStyle w:val="a4"/>
          <w:color w:val="000000"/>
          <w:sz w:val="28"/>
          <w:szCs w:val="28"/>
        </w:rPr>
        <w:t>»</w:t>
      </w:r>
    </w:p>
    <w:p w:rsidR="00CA5B42" w:rsidRPr="006576F9" w:rsidRDefault="00CA5B42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730C8" w:rsidRPr="006576F9">
        <w:rPr>
          <w:color w:val="000000"/>
          <w:sz w:val="28"/>
          <w:szCs w:val="28"/>
        </w:rPr>
        <w:t>Формирование свойств комфортности и безопасности в бытовой</w:t>
      </w:r>
      <w:r>
        <w:rPr>
          <w:color w:val="000000"/>
          <w:sz w:val="28"/>
          <w:szCs w:val="28"/>
        </w:rPr>
        <w:t>, производственной и</w:t>
      </w:r>
      <w:r w:rsidR="00B730C8" w:rsidRPr="006576F9">
        <w:rPr>
          <w:color w:val="000000"/>
          <w:sz w:val="28"/>
          <w:szCs w:val="28"/>
        </w:rPr>
        <w:t xml:space="preserve"> спортивной одежде.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730C8" w:rsidRPr="006576F9">
        <w:rPr>
          <w:color w:val="000000"/>
          <w:sz w:val="28"/>
          <w:szCs w:val="28"/>
        </w:rPr>
        <w:t>Формирование свойств комфортности и безопасности специальной одежды: предпроектные исследования, нормируемые характеристики, обязательная сертификация.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B730C8" w:rsidRPr="006576F9">
        <w:rPr>
          <w:color w:val="000000"/>
          <w:sz w:val="28"/>
          <w:szCs w:val="28"/>
        </w:rPr>
        <w:t xml:space="preserve">Комплекс опасных и вредных производственных факторов и его структура в </w:t>
      </w:r>
      <w:r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730C8" w:rsidRPr="006576F9">
        <w:rPr>
          <w:color w:val="000000"/>
          <w:sz w:val="28"/>
          <w:szCs w:val="28"/>
        </w:rPr>
        <w:t>Методы и средства защиты работающих от воздействия вредных веществ на предприятиях</w:t>
      </w:r>
      <w:r>
        <w:rPr>
          <w:color w:val="000000"/>
          <w:sz w:val="28"/>
          <w:szCs w:val="28"/>
        </w:rPr>
        <w:t xml:space="preserve">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730C8" w:rsidRPr="006576F9">
        <w:rPr>
          <w:color w:val="000000"/>
          <w:sz w:val="28"/>
          <w:szCs w:val="28"/>
        </w:rPr>
        <w:t xml:space="preserve">Средства индивидуальной защиты органов дыхания и зрения от вредных химических веществ, в том числе в </w:t>
      </w:r>
      <w:r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730C8" w:rsidRPr="006576F9">
        <w:rPr>
          <w:color w:val="000000"/>
          <w:sz w:val="28"/>
          <w:szCs w:val="28"/>
        </w:rPr>
        <w:t xml:space="preserve">Метеорологические факторы производственной среды. Мероприятия по оптимизации микроклимата </w:t>
      </w:r>
      <w:r w:rsidR="00CA5B42">
        <w:rPr>
          <w:color w:val="000000"/>
          <w:sz w:val="28"/>
          <w:szCs w:val="28"/>
        </w:rPr>
        <w:t xml:space="preserve">на и </w:t>
      </w:r>
      <w:r w:rsidR="00B730C8" w:rsidRPr="006576F9">
        <w:rPr>
          <w:color w:val="000000"/>
          <w:sz w:val="28"/>
          <w:szCs w:val="28"/>
        </w:rPr>
        <w:t xml:space="preserve">в производственных </w:t>
      </w:r>
      <w:r w:rsidR="00CA5B42">
        <w:rPr>
          <w:color w:val="000000"/>
          <w:sz w:val="28"/>
          <w:szCs w:val="28"/>
        </w:rPr>
        <w:t>объектах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730C8" w:rsidRPr="006576F9">
        <w:rPr>
          <w:color w:val="000000"/>
          <w:sz w:val="28"/>
          <w:szCs w:val="28"/>
        </w:rPr>
        <w:t xml:space="preserve">Отопление помещений 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730C8" w:rsidRPr="006576F9">
        <w:rPr>
          <w:color w:val="000000"/>
          <w:sz w:val="28"/>
          <w:szCs w:val="28"/>
        </w:rPr>
        <w:t xml:space="preserve">Вентиляция 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730C8" w:rsidRPr="006576F9">
        <w:rPr>
          <w:color w:val="000000"/>
          <w:sz w:val="28"/>
          <w:szCs w:val="28"/>
        </w:rPr>
        <w:t xml:space="preserve">Кондиционирование </w:t>
      </w:r>
      <w:r w:rsidR="00CA5B42">
        <w:rPr>
          <w:color w:val="000000"/>
          <w:sz w:val="28"/>
          <w:szCs w:val="28"/>
        </w:rPr>
        <w:t xml:space="preserve">помещений </w:t>
      </w:r>
      <w:r w:rsidR="00B730C8" w:rsidRPr="006576F9">
        <w:rPr>
          <w:color w:val="000000"/>
          <w:sz w:val="28"/>
          <w:szCs w:val="28"/>
        </w:rPr>
        <w:t xml:space="preserve">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730C8" w:rsidRPr="006576F9">
        <w:rPr>
          <w:color w:val="000000"/>
          <w:sz w:val="28"/>
          <w:szCs w:val="28"/>
        </w:rPr>
        <w:t xml:space="preserve">Виды производственного освещения и его нормирование. Требования к производственному освещению в основных </w:t>
      </w:r>
      <w:r w:rsidR="00CA5B42">
        <w:rPr>
          <w:color w:val="000000"/>
          <w:sz w:val="28"/>
          <w:szCs w:val="28"/>
        </w:rPr>
        <w:t>производственных помещениях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730C8" w:rsidRPr="006576F9">
        <w:rPr>
          <w:color w:val="000000"/>
          <w:sz w:val="28"/>
          <w:szCs w:val="28"/>
        </w:rPr>
        <w:t>Источники искусственного освещения и осветительные приборы.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730C8" w:rsidRPr="006576F9">
        <w:rPr>
          <w:color w:val="000000"/>
          <w:sz w:val="28"/>
          <w:szCs w:val="28"/>
        </w:rPr>
        <w:t>Цветовое оформление и композиционное решение производственного интерьера как фактор комфортности и безопасности труда.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B730C8" w:rsidRPr="006576F9">
        <w:rPr>
          <w:color w:val="000000"/>
          <w:sz w:val="28"/>
          <w:szCs w:val="28"/>
        </w:rPr>
        <w:t>Рациональная организация рабочего места, как фактор комфортности и безопасности труда. Эргономические требования к организации рабочих мест на предприятиях</w:t>
      </w:r>
      <w:r w:rsidR="00CA5B42">
        <w:rPr>
          <w:color w:val="000000"/>
          <w:sz w:val="28"/>
          <w:szCs w:val="28"/>
        </w:rPr>
        <w:t xml:space="preserve">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B730C8" w:rsidRPr="006576F9">
        <w:rPr>
          <w:color w:val="000000"/>
          <w:sz w:val="28"/>
          <w:szCs w:val="28"/>
        </w:rPr>
        <w:t xml:space="preserve">Вредные выделения в технологических процессах и операциях и их локализация 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 Местные отсосы.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B730C8" w:rsidRPr="006576F9">
        <w:rPr>
          <w:color w:val="000000"/>
          <w:sz w:val="28"/>
          <w:szCs w:val="28"/>
        </w:rPr>
        <w:t xml:space="preserve">Опасное и вредное воздействие пыли на человека и технологические процессы. Основные источники пыли 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 Способы борьбы с пылью.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B730C8" w:rsidRPr="006576F9">
        <w:rPr>
          <w:color w:val="000000"/>
          <w:sz w:val="28"/>
          <w:szCs w:val="28"/>
        </w:rPr>
        <w:t xml:space="preserve">Основные параметры производственного шума и их нормирование. Влияние на организм человека. Источники шума 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 Способы снижения уровня шума.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B730C8" w:rsidRPr="006576F9">
        <w:rPr>
          <w:color w:val="000000"/>
          <w:sz w:val="28"/>
          <w:szCs w:val="28"/>
        </w:rPr>
        <w:t xml:space="preserve">Основные параметры вибрации и их нормирование. Влияние на организм человека. Источники вибрации на предприятиях </w:t>
      </w:r>
      <w:r w:rsidR="00CA5B42">
        <w:rPr>
          <w:color w:val="000000"/>
          <w:sz w:val="28"/>
          <w:szCs w:val="28"/>
        </w:rPr>
        <w:t>аграрной отрасли</w:t>
      </w:r>
      <w:r w:rsidR="00B730C8" w:rsidRPr="006576F9">
        <w:rPr>
          <w:color w:val="000000"/>
          <w:sz w:val="28"/>
          <w:szCs w:val="28"/>
        </w:rPr>
        <w:t>. Способы борьбы с вибрацией.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B730C8" w:rsidRPr="006576F9">
        <w:rPr>
          <w:color w:val="000000"/>
          <w:sz w:val="28"/>
          <w:szCs w:val="28"/>
        </w:rPr>
        <w:t xml:space="preserve">Ультразвук, его нормирование, влияние на организм человека. Источники ультразвука на </w:t>
      </w:r>
      <w:r w:rsidR="00CA5B42">
        <w:rPr>
          <w:color w:val="000000"/>
          <w:sz w:val="28"/>
          <w:szCs w:val="28"/>
        </w:rPr>
        <w:t>производственных</w:t>
      </w:r>
      <w:r w:rsidR="00B730C8" w:rsidRPr="006576F9">
        <w:rPr>
          <w:color w:val="000000"/>
          <w:sz w:val="28"/>
          <w:szCs w:val="28"/>
        </w:rPr>
        <w:t xml:space="preserve"> предприятиях. Средства защиты.</w:t>
      </w:r>
    </w:p>
    <w:p w:rsidR="00B730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B730C8" w:rsidRPr="006576F9">
        <w:rPr>
          <w:color w:val="000000"/>
          <w:sz w:val="28"/>
          <w:szCs w:val="28"/>
        </w:rPr>
        <w:t>Статическое электричество. Влияние на организм человека. Технологические процессы, инициирующие образование статического электричества. Способы снижения уровня электризуемости.</w:t>
      </w:r>
    </w:p>
    <w:p w:rsidR="00B730C8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B730C8" w:rsidRPr="006576F9">
        <w:rPr>
          <w:color w:val="000000"/>
          <w:sz w:val="28"/>
          <w:szCs w:val="28"/>
        </w:rPr>
        <w:t>Требования к охране окружающей среды для предприятий</w:t>
      </w:r>
      <w:r w:rsidR="00CA5B42">
        <w:rPr>
          <w:color w:val="000000"/>
          <w:sz w:val="28"/>
          <w:szCs w:val="28"/>
        </w:rPr>
        <w:t xml:space="preserve">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8426C8" w:rsidRPr="006576F9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color w:val="000000"/>
          <w:sz w:val="28"/>
          <w:szCs w:val="28"/>
        </w:rPr>
      </w:pPr>
    </w:p>
    <w:p w:rsidR="00B730C8" w:rsidRDefault="008426C8" w:rsidP="008426C8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rStyle w:val="a4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Теоретические вопросы по теме «</w:t>
      </w:r>
      <w:r>
        <w:rPr>
          <w:rStyle w:val="a4"/>
          <w:color w:val="000000"/>
          <w:sz w:val="28"/>
          <w:szCs w:val="28"/>
        </w:rPr>
        <w:t xml:space="preserve">Защита от техногенных </w:t>
      </w:r>
      <w:r w:rsidR="00B730C8" w:rsidRPr="006576F9">
        <w:rPr>
          <w:rStyle w:val="a4"/>
          <w:color w:val="000000"/>
          <w:sz w:val="28"/>
          <w:szCs w:val="28"/>
        </w:rPr>
        <w:t>опасностей</w:t>
      </w:r>
      <w:r>
        <w:rPr>
          <w:rStyle w:val="a4"/>
          <w:color w:val="000000"/>
          <w:sz w:val="28"/>
          <w:szCs w:val="28"/>
        </w:rPr>
        <w:t>»</w:t>
      </w:r>
    </w:p>
    <w:p w:rsidR="00CA5B42" w:rsidRPr="006576F9" w:rsidRDefault="00CA5B42" w:rsidP="008426C8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color w:val="000000"/>
          <w:sz w:val="28"/>
          <w:szCs w:val="28"/>
        </w:rPr>
      </w:pP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730C8" w:rsidRPr="006576F9">
        <w:rPr>
          <w:color w:val="000000"/>
          <w:sz w:val="28"/>
          <w:szCs w:val="28"/>
        </w:rPr>
        <w:t>Принципы проектирования безопасных технологических процессов.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730C8" w:rsidRPr="006576F9">
        <w:rPr>
          <w:color w:val="000000"/>
          <w:sz w:val="28"/>
          <w:szCs w:val="28"/>
        </w:rPr>
        <w:t>Формирование экологичности проекта от этапа инвестиционной деятельности до его реализации.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30C8" w:rsidRPr="006576F9">
        <w:rPr>
          <w:color w:val="000000"/>
          <w:sz w:val="28"/>
          <w:szCs w:val="28"/>
        </w:rPr>
        <w:t>Основные требования безопасности к технологическим процессам, оборудованию и материалам на предприяти</w:t>
      </w:r>
      <w:r>
        <w:rPr>
          <w:color w:val="000000"/>
          <w:sz w:val="28"/>
          <w:szCs w:val="28"/>
        </w:rPr>
        <w:t>ях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730C8" w:rsidRPr="006576F9">
        <w:rPr>
          <w:color w:val="000000"/>
          <w:sz w:val="28"/>
          <w:szCs w:val="28"/>
        </w:rPr>
        <w:t>Опасные зоны действия машин и аппаратов</w:t>
      </w:r>
      <w:r>
        <w:rPr>
          <w:color w:val="000000"/>
          <w:sz w:val="28"/>
          <w:szCs w:val="28"/>
        </w:rPr>
        <w:t>, используемых в аграрной отрасли</w:t>
      </w:r>
      <w:r w:rsidR="00B730C8" w:rsidRPr="006576F9">
        <w:rPr>
          <w:color w:val="000000"/>
          <w:sz w:val="28"/>
          <w:szCs w:val="28"/>
        </w:rPr>
        <w:t>. Использование заграждений и защитных блокирующих устройств.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730C8" w:rsidRPr="006576F9">
        <w:rPr>
          <w:color w:val="000000"/>
          <w:sz w:val="28"/>
          <w:szCs w:val="28"/>
        </w:rPr>
        <w:t>Безопасность работы на технологическом оборудовании предприятий</w:t>
      </w:r>
      <w:r>
        <w:rPr>
          <w:color w:val="000000"/>
          <w:sz w:val="28"/>
          <w:szCs w:val="28"/>
        </w:rPr>
        <w:t xml:space="preserve"> аграрной отрасли.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730C8" w:rsidRPr="006576F9">
        <w:rPr>
          <w:color w:val="000000"/>
          <w:sz w:val="28"/>
          <w:szCs w:val="28"/>
        </w:rPr>
        <w:t>Основные требования безопасности при эксплуатации напольного транспорта.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730C8" w:rsidRPr="006576F9">
        <w:rPr>
          <w:color w:val="000000"/>
          <w:sz w:val="28"/>
          <w:szCs w:val="28"/>
        </w:rPr>
        <w:t>Эргономические требования при расстановке оборудования в основных цехах предприятий</w:t>
      </w:r>
      <w:r>
        <w:rPr>
          <w:color w:val="000000"/>
          <w:sz w:val="28"/>
          <w:szCs w:val="28"/>
        </w:rPr>
        <w:t xml:space="preserve"> аграрной отрасли.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730C8" w:rsidRPr="006576F9">
        <w:rPr>
          <w:color w:val="000000"/>
          <w:sz w:val="28"/>
          <w:szCs w:val="28"/>
        </w:rPr>
        <w:t>Требования безопасности при проведении погрузочнро-разгрузочных работ.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730C8" w:rsidRPr="006576F9">
        <w:rPr>
          <w:color w:val="000000"/>
          <w:sz w:val="28"/>
          <w:szCs w:val="28"/>
        </w:rPr>
        <w:t>Опасные и вредные факторы и психофизиологические нагрузки, воздействующие на человека при работе с ПЭВМ.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730C8" w:rsidRPr="006576F9">
        <w:rPr>
          <w:color w:val="000000"/>
          <w:sz w:val="28"/>
          <w:szCs w:val="28"/>
        </w:rPr>
        <w:t>Основные меры безопасности, при работе с ПЭВМ и периферийными устройствами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730C8" w:rsidRPr="006576F9">
        <w:rPr>
          <w:color w:val="000000"/>
          <w:sz w:val="28"/>
          <w:szCs w:val="28"/>
        </w:rPr>
        <w:t xml:space="preserve">Основные причины производственного травматизма на </w:t>
      </w:r>
      <w:r>
        <w:rPr>
          <w:color w:val="000000"/>
          <w:sz w:val="28"/>
          <w:szCs w:val="28"/>
        </w:rPr>
        <w:t xml:space="preserve">объектах и </w:t>
      </w:r>
      <w:r w:rsidR="00B730C8" w:rsidRPr="006576F9">
        <w:rPr>
          <w:color w:val="000000"/>
          <w:sz w:val="28"/>
          <w:szCs w:val="28"/>
        </w:rPr>
        <w:t>предприятиях</w:t>
      </w:r>
      <w:r>
        <w:rPr>
          <w:color w:val="000000"/>
          <w:sz w:val="28"/>
          <w:szCs w:val="28"/>
        </w:rPr>
        <w:t xml:space="preserve"> аграрной отрасли</w:t>
      </w:r>
      <w:r w:rsidR="00B730C8" w:rsidRPr="006576F9">
        <w:rPr>
          <w:color w:val="000000"/>
          <w:sz w:val="28"/>
          <w:szCs w:val="28"/>
        </w:rPr>
        <w:t>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730C8" w:rsidRPr="006576F9">
        <w:rPr>
          <w:color w:val="000000"/>
          <w:sz w:val="28"/>
          <w:szCs w:val="28"/>
        </w:rPr>
        <w:t>Электробезопасность предприятий. Воздействия электрического тока на организм чело</w:t>
      </w:r>
      <w:r w:rsidR="00B730C8" w:rsidRPr="006576F9">
        <w:rPr>
          <w:color w:val="000000"/>
          <w:sz w:val="28"/>
          <w:szCs w:val="28"/>
        </w:rPr>
        <w:softHyphen/>
        <w:t>века.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B730C8" w:rsidRPr="006576F9">
        <w:rPr>
          <w:color w:val="000000"/>
          <w:sz w:val="28"/>
          <w:szCs w:val="28"/>
        </w:rPr>
        <w:t>Условия поражения электрическим током.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B730C8" w:rsidRPr="006576F9">
        <w:rPr>
          <w:color w:val="000000"/>
          <w:sz w:val="28"/>
          <w:szCs w:val="28"/>
        </w:rPr>
        <w:t>Защита от поражения электрическим током.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B730C8" w:rsidRPr="006576F9">
        <w:rPr>
          <w:color w:val="000000"/>
          <w:sz w:val="28"/>
          <w:szCs w:val="28"/>
        </w:rPr>
        <w:t>Классификация помещений и условий работ по степени опасности поражения электрическим током. Группы классификации персонала по электробезо</w:t>
      </w:r>
      <w:r w:rsidR="00B730C8" w:rsidRPr="006576F9">
        <w:rPr>
          <w:color w:val="000000"/>
          <w:sz w:val="28"/>
          <w:szCs w:val="28"/>
        </w:rPr>
        <w:softHyphen/>
        <w:t>пасности.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B730C8" w:rsidRPr="006576F9">
        <w:rPr>
          <w:color w:val="000000"/>
          <w:sz w:val="28"/>
          <w:szCs w:val="28"/>
        </w:rPr>
        <w:t>Схемы включения человека в электрическую сеть. Оценка опасности.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B730C8" w:rsidRPr="006576F9">
        <w:rPr>
          <w:color w:val="000000"/>
          <w:sz w:val="28"/>
          <w:szCs w:val="28"/>
        </w:rPr>
        <w:t>Организационно-технические мероприятия и технические средства защиты от поражения электрическим током.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B730C8" w:rsidRPr="006576F9">
        <w:rPr>
          <w:color w:val="000000"/>
          <w:sz w:val="28"/>
          <w:szCs w:val="28"/>
        </w:rPr>
        <w:t>Защитное заземление. Принципиальная схема.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B730C8" w:rsidRPr="006576F9">
        <w:rPr>
          <w:color w:val="000000"/>
          <w:sz w:val="28"/>
          <w:szCs w:val="28"/>
        </w:rPr>
        <w:t>Защитное зануление. Принципиальная схема.</w:t>
      </w:r>
    </w:p>
    <w:p w:rsidR="00B730C8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B730C8" w:rsidRPr="006576F9">
        <w:rPr>
          <w:color w:val="000000"/>
          <w:sz w:val="28"/>
          <w:szCs w:val="28"/>
        </w:rPr>
        <w:t>Первая помощь при поражении электрическим током.</w:t>
      </w:r>
    </w:p>
    <w:p w:rsidR="00CA5B42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rStyle w:val="a4"/>
          <w:color w:val="000000"/>
          <w:sz w:val="28"/>
          <w:szCs w:val="28"/>
        </w:rPr>
      </w:pPr>
    </w:p>
    <w:p w:rsidR="00B730C8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rStyle w:val="a4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Теоретические вопросы по теме «</w:t>
      </w:r>
      <w:r w:rsidR="00B730C8" w:rsidRPr="006576F9">
        <w:rPr>
          <w:rStyle w:val="a4"/>
          <w:color w:val="000000"/>
          <w:sz w:val="28"/>
          <w:szCs w:val="28"/>
        </w:rPr>
        <w:t>Обеспечение пожаро-взрывобезопасности</w:t>
      </w:r>
      <w:r>
        <w:rPr>
          <w:rStyle w:val="a4"/>
          <w:color w:val="000000"/>
          <w:sz w:val="28"/>
          <w:szCs w:val="28"/>
        </w:rPr>
        <w:t>»</w:t>
      </w:r>
    </w:p>
    <w:p w:rsidR="00CA5B42" w:rsidRPr="006576F9" w:rsidRDefault="00CA5B42" w:rsidP="00CA5B42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color w:val="000000"/>
          <w:sz w:val="28"/>
          <w:szCs w:val="28"/>
        </w:rPr>
      </w:pP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B730C8" w:rsidRPr="006576F9">
        <w:rPr>
          <w:color w:val="000000"/>
          <w:sz w:val="28"/>
          <w:szCs w:val="28"/>
        </w:rPr>
        <w:t>Условия и виды горения. Основы теории горения и взрыва.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730C8" w:rsidRPr="006576F9">
        <w:rPr>
          <w:color w:val="000000"/>
          <w:sz w:val="28"/>
          <w:szCs w:val="28"/>
        </w:rPr>
        <w:t>Воспламенение, самовоспламенение, самовозгорание веществ и материалов.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30C8" w:rsidRPr="006576F9">
        <w:rPr>
          <w:color w:val="000000"/>
          <w:sz w:val="28"/>
          <w:szCs w:val="28"/>
        </w:rPr>
        <w:t>Взрыв и детонация. Параметры, характеризующие взрыв.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730C8" w:rsidRPr="006576F9">
        <w:rPr>
          <w:color w:val="000000"/>
          <w:sz w:val="28"/>
          <w:szCs w:val="28"/>
        </w:rPr>
        <w:t>Параметры пожаро- и взрывоопасности веществ и материалов.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730C8" w:rsidRPr="006576F9">
        <w:rPr>
          <w:color w:val="000000"/>
          <w:sz w:val="28"/>
          <w:szCs w:val="28"/>
        </w:rPr>
        <w:t>Пожаро- и взрывобезопасность изделий одежды. Горючесть текстильных материалов. Статическое электричество на спецодежде.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730C8" w:rsidRPr="006576F9">
        <w:rPr>
          <w:color w:val="000000"/>
          <w:sz w:val="28"/>
          <w:szCs w:val="28"/>
        </w:rPr>
        <w:t>Категорирование и классификация производственных помещений, зданий и технологических процессов по пожаро- и взрывоопасности.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730C8" w:rsidRPr="006576F9">
        <w:rPr>
          <w:color w:val="000000"/>
          <w:sz w:val="28"/>
          <w:szCs w:val="28"/>
        </w:rPr>
        <w:t>Огнестойкость зданий и сооружений, их элементов.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730C8" w:rsidRPr="006576F9">
        <w:rPr>
          <w:color w:val="000000"/>
          <w:sz w:val="28"/>
          <w:szCs w:val="28"/>
        </w:rPr>
        <w:t>Средства предупреждения распространения пожаров в здания. Противопожарные преграды.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730C8" w:rsidRPr="006576F9">
        <w:rPr>
          <w:color w:val="000000"/>
          <w:sz w:val="28"/>
          <w:szCs w:val="28"/>
        </w:rPr>
        <w:t>Пожарная опасность технологических процессов швейного производства. Степень огнестойкости и пожарной опасности.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730C8" w:rsidRPr="006576F9">
        <w:rPr>
          <w:color w:val="000000"/>
          <w:sz w:val="28"/>
          <w:szCs w:val="28"/>
        </w:rPr>
        <w:t>Требования пожарной безопасности при эксплуатации основного и вспомогательного оборудования швейных предприятий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730C8" w:rsidRPr="006576F9">
        <w:rPr>
          <w:color w:val="000000"/>
          <w:sz w:val="28"/>
          <w:szCs w:val="28"/>
        </w:rPr>
        <w:t>Пожарная сигнализация и связь. Схема устройства пожарной сигнализации. Характеристики датчиков.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730C8" w:rsidRPr="006576F9">
        <w:rPr>
          <w:color w:val="000000"/>
          <w:sz w:val="28"/>
          <w:szCs w:val="28"/>
        </w:rPr>
        <w:t>Способы тушения пламени. Мероприятия по тушению пожара.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B730C8" w:rsidRPr="006576F9">
        <w:rPr>
          <w:color w:val="000000"/>
          <w:sz w:val="28"/>
          <w:szCs w:val="28"/>
        </w:rPr>
        <w:t>Основные огнегасительные средства.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B730C8" w:rsidRPr="006576F9">
        <w:rPr>
          <w:color w:val="000000"/>
          <w:sz w:val="28"/>
          <w:szCs w:val="28"/>
        </w:rPr>
        <w:t>Виды и принципы действия ручных первичных средств тушения загорания и пожаров.</w:t>
      </w:r>
    </w:p>
    <w:p w:rsidR="00B730C8" w:rsidRPr="006576F9" w:rsidRDefault="00CA5B4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B730C8" w:rsidRPr="006576F9">
        <w:rPr>
          <w:color w:val="000000"/>
          <w:sz w:val="28"/>
          <w:szCs w:val="28"/>
        </w:rPr>
        <w:t>Виды и принцип действия автоматических средств пожаротушения.</w:t>
      </w:r>
    </w:p>
    <w:p w:rsidR="00B730C8" w:rsidRPr="006576F9" w:rsidRDefault="003A27B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B730C8" w:rsidRPr="006576F9">
        <w:rPr>
          <w:color w:val="000000"/>
          <w:sz w:val="28"/>
          <w:szCs w:val="28"/>
        </w:rPr>
        <w:t>Общие сведения о противопожарном водоснабжении предприятий.</w:t>
      </w:r>
    </w:p>
    <w:p w:rsidR="00B730C8" w:rsidRPr="006576F9" w:rsidRDefault="003A27B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B730C8" w:rsidRPr="006576F9">
        <w:rPr>
          <w:color w:val="000000"/>
          <w:sz w:val="28"/>
          <w:szCs w:val="28"/>
        </w:rPr>
        <w:t>Вынужденная эвакуация людей при пожаре. Разработка плана эвакуации из помещения.</w:t>
      </w:r>
    </w:p>
    <w:p w:rsidR="00B730C8" w:rsidRPr="006576F9" w:rsidRDefault="003A27B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B730C8" w:rsidRPr="006576F9">
        <w:rPr>
          <w:color w:val="000000"/>
          <w:sz w:val="28"/>
          <w:szCs w:val="28"/>
        </w:rPr>
        <w:t>Основные причины пожаров и взрывов на швейных предприятиях.</w:t>
      </w:r>
    </w:p>
    <w:p w:rsidR="00B730C8" w:rsidRPr="006576F9" w:rsidRDefault="003A27B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B730C8" w:rsidRPr="006576F9">
        <w:rPr>
          <w:color w:val="000000"/>
          <w:sz w:val="28"/>
          <w:szCs w:val="28"/>
        </w:rPr>
        <w:t>Организация пожарной охраны. Государственный пожарный надзор. Организация пожарной охраны на швейных предприятиях.</w:t>
      </w:r>
    </w:p>
    <w:p w:rsidR="00B730C8" w:rsidRDefault="003A27B2" w:rsidP="003A27B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B730C8" w:rsidRPr="006576F9">
        <w:rPr>
          <w:color w:val="000000"/>
          <w:sz w:val="28"/>
          <w:szCs w:val="28"/>
        </w:rPr>
        <w:t>Обязанности административно-технического персонала и работников по обеспечению пожарной безопасности.</w:t>
      </w:r>
    </w:p>
    <w:p w:rsidR="000927AC" w:rsidRPr="006576F9" w:rsidRDefault="000927AC" w:rsidP="000927AC">
      <w:pPr>
        <w:pStyle w:val="a3"/>
        <w:shd w:val="clear" w:color="auto" w:fill="FFFFFF"/>
        <w:spacing w:before="0" w:beforeAutospacing="0" w:after="0" w:afterAutospacing="0" w:line="324" w:lineRule="atLeast"/>
        <w:ind w:left="567"/>
        <w:jc w:val="both"/>
        <w:rPr>
          <w:color w:val="000000"/>
          <w:sz w:val="28"/>
          <w:szCs w:val="28"/>
        </w:rPr>
      </w:pPr>
    </w:p>
    <w:p w:rsidR="00656EF5" w:rsidRDefault="00656EF5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вопросы по смешанной тематике</w:t>
      </w:r>
    </w:p>
    <w:p w:rsidR="00656EF5" w:rsidRDefault="00656EF5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EF5" w:rsidRPr="00656EF5" w:rsidRDefault="00656EF5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опасностей. Опасные и вредные производственные факторы.</w:t>
      </w:r>
    </w:p>
    <w:p w:rsidR="00656EF5" w:rsidRPr="00656EF5" w:rsidRDefault="00656EF5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анализаторы человека и их роль в обеспечении безопасности жизнедеятельности.</w:t>
      </w:r>
    </w:p>
    <w:p w:rsidR="00656EF5" w:rsidRPr="00656EF5" w:rsidRDefault="00656EF5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качества человека и их значение в обеспечении безопасности.</w:t>
      </w:r>
    </w:p>
    <w:p w:rsidR="00656EF5" w:rsidRPr="00656EF5" w:rsidRDefault="00656EF5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охраной труда в организациях (на предприятиях)</w:t>
      </w:r>
      <w:r w:rsidR="00B66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56EF5" w:rsidRPr="00656EF5" w:rsidRDefault="00656EF5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надзор и контроль выполнения законодательства об охране труда.</w:t>
      </w:r>
      <w:r w:rsidR="00B66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Ведомственный и общественный контроль за охраной труда.</w:t>
      </w:r>
    </w:p>
    <w:p w:rsidR="00656EF5" w:rsidRPr="00656EF5" w:rsidRDefault="00B66444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56EF5"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обучения (инструктажа) по безопасности труда на предприятиях.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аттестации рабочих мест на предприятиях.</w:t>
      </w:r>
    </w:p>
    <w:p w:rsidR="00656EF5" w:rsidRPr="00656EF5" w:rsidRDefault="00B66444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6EF5"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расследования и учета несчастных случаев на производстве.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 производственного травматизма.</w:t>
      </w:r>
    </w:p>
    <w:p w:rsidR="00656EF5" w:rsidRPr="00656EF5" w:rsidRDefault="00B66444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6EF5"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Микроклимат и его влияние на условия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переохлаждения организма и его профилактика.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перегревания организма и его профилактика.</w:t>
      </w:r>
    </w:p>
    <w:p w:rsidR="00656EF5" w:rsidRPr="00656EF5" w:rsidRDefault="00B66444" w:rsidP="00B66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6EF5"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классификация вредных веществ.</w:t>
      </w:r>
    </w:p>
    <w:p w:rsidR="00656EF5" w:rsidRDefault="00B66444" w:rsidP="00B6644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56EF5" w:rsidRPr="00656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EF5" w:rsidRPr="00656E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нормализации воздушной атмосферы. Назначение и принцип устройства общеобменной механической вентиляции.</w:t>
      </w:r>
    </w:p>
    <w:p w:rsidR="006518F4" w:rsidRPr="006518F4" w:rsidRDefault="006518F4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F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Производственное освещение и его влияние на безопасность.</w:t>
      </w:r>
    </w:p>
    <w:p w:rsidR="006518F4" w:rsidRPr="006518F4" w:rsidRDefault="006518F4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F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безопасной работы на персональных компьютерах.</w:t>
      </w:r>
    </w:p>
    <w:p w:rsidR="006518F4" w:rsidRPr="006518F4" w:rsidRDefault="006518F4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F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и меры защиты персонала от вибраций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от шума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от ионизирующих облучений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8F4" w:rsidRPr="006518F4" w:rsidRDefault="006518F4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электротока на человека. Основные факторы, оказывающие влияние на исход поражения током.</w:t>
      </w:r>
      <w:r w:rsidR="002D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и средства по защите от поражения электрическим током.</w:t>
      </w:r>
    </w:p>
    <w:p w:rsidR="006518F4" w:rsidRPr="006518F4" w:rsidRDefault="002D64B5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518F4"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человеческого фактора в организации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ЧС. Классификация ЧС.</w:t>
      </w:r>
    </w:p>
    <w:p w:rsidR="006518F4" w:rsidRPr="006518F4" w:rsidRDefault="002D64B5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518F4"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ЧС природного характера (землетрясения и вулканы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оползни, сели, лавины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) и рекомендации населению по защите и правилам поведения.</w:t>
      </w:r>
    </w:p>
    <w:p w:rsidR="006518F4" w:rsidRPr="006518F4" w:rsidRDefault="002D64B5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518F4"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Стихийные бедствия метеорологического характера (ураганы, бури, смерчи) и т.д. Меры защиты.</w:t>
      </w:r>
    </w:p>
    <w:p w:rsidR="006518F4" w:rsidRPr="006518F4" w:rsidRDefault="002D64B5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18F4"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Стихийные бедствия гидрогеологического характера (наводнения, заторы, зажоры, цунами) и защита от них.</w:t>
      </w:r>
    </w:p>
    <w:p w:rsidR="006518F4" w:rsidRPr="006518F4" w:rsidRDefault="002D64B5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18F4"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пожары. Рекомендации по предотвращению пожаров и правилам поведения людей.</w:t>
      </w:r>
    </w:p>
    <w:p w:rsidR="006518F4" w:rsidRPr="006518F4" w:rsidRDefault="002D64B5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18F4" w:rsidRPr="006518F4">
        <w:rPr>
          <w:rFonts w:ascii="Times New Roman" w:hAnsi="Times New Roman" w:cs="Times New Roman"/>
          <w:color w:val="000000"/>
          <w:sz w:val="28"/>
          <w:szCs w:val="28"/>
        </w:rPr>
        <w:t xml:space="preserve">0. </w:t>
      </w:r>
      <w:r w:rsidR="006518F4" w:rsidRPr="006518F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Химически-опасные объекты (общая характеристика и рекомендации населению при авариях с выбросом сильнодействующих ядовитых веществ).</w:t>
      </w:r>
    </w:p>
    <w:p w:rsidR="006518F4" w:rsidRDefault="006518F4" w:rsidP="006518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75C" w:rsidRDefault="008A675C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решению задач</w:t>
      </w:r>
    </w:p>
    <w:p w:rsidR="008A675C" w:rsidRDefault="008A675C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0C8" w:rsidRPr="006576F9" w:rsidRDefault="008A675C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B730C8" w:rsidRPr="0065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адача 1</w:t>
      </w:r>
    </w:p>
    <w:p w:rsidR="00B730C8" w:rsidRDefault="00B730C8" w:rsidP="000927AC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число газоразрядных ламп для общего освещения (при системе комбинированного освещения) в </w:t>
      </w:r>
      <w:r w:rsidR="0009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помещениях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методу удельной мощности, выбирая данные для своего варианта по таблице 2, где указаны площадь помещений S, общая освещенность E и тип ламп.</w:t>
      </w:r>
    </w:p>
    <w:p w:rsidR="008A675C" w:rsidRPr="006576F9" w:rsidRDefault="008A675C" w:rsidP="000927AC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4348FD" w:rsidRDefault="00B730C8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2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Выбор задания для определения числа газоразрядных ламп для общего освещения  (при системе комбинированного освещения</w:t>
      </w:r>
      <w:r w:rsidR="004348FD"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A675C"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</w:t>
      </w:r>
    </w:p>
    <w:p w:rsidR="000927AC" w:rsidRPr="006576F9" w:rsidRDefault="000927AC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330"/>
        <w:gridCol w:w="1531"/>
        <w:gridCol w:w="2058"/>
        <w:gridCol w:w="1880"/>
      </w:tblGrid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0927A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0927AC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0927A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0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</w:t>
            </w: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S, м2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7AC" w:rsidRDefault="00B730C8" w:rsidP="000927A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Минимальная освещенность на рабочей поверхности</w:t>
            </w:r>
            <w:r w:rsidR="000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730C8" w:rsidRPr="006576F9" w:rsidRDefault="00B730C8" w:rsidP="000927A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E, лк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0927A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газоразрядных ламп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0927AC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ЛХБ-65-4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0927AC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ЛД-80-4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0927AC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ЛХБ-80-4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0927AC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ЛХБ-65-4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0927AC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ЛБ-40-4</w:t>
            </w:r>
          </w:p>
        </w:tc>
      </w:tr>
    </w:tbl>
    <w:p w:rsidR="000927AC" w:rsidRDefault="000927AC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6576F9" w:rsidRDefault="008A675C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1</w:t>
      </w:r>
    </w:p>
    <w:p w:rsidR="00B730C8" w:rsidRPr="006576F9" w:rsidRDefault="00B730C8" w:rsidP="000927AC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 таблице 3 удельную мощность w и далее рассчитать общую потребляемую мощность ламп P , Вт:</w:t>
      </w:r>
    </w:p>
    <w:p w:rsidR="00B730C8" w:rsidRPr="006576F9" w:rsidRDefault="00B730C8" w:rsidP="000927AC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= w*S, где S –площадь помещения, м2.</w:t>
      </w:r>
    </w:p>
    <w:p w:rsidR="00B730C8" w:rsidRPr="006576F9" w:rsidRDefault="00B730C8" w:rsidP="00134A8B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учетом мощности ламп (двузначное число в маркировке газоразрядной лампы, таблица 2)  рассчитать необходимое число ламп по формуле:</w:t>
      </w:r>
    </w:p>
    <w:p w:rsidR="00B730C8" w:rsidRPr="006576F9" w:rsidRDefault="00B730C8" w:rsidP="00134A8B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= Р / Рл, где Рл мощность лампы, Вт.</w:t>
      </w:r>
    </w:p>
    <w:p w:rsidR="00134A8B" w:rsidRDefault="00134A8B" w:rsidP="00134A8B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4348FD" w:rsidRDefault="00B730C8" w:rsidP="00134A8B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Удельная мощность газоразрядных ламп</w:t>
      </w:r>
    </w:p>
    <w:p w:rsidR="00134A8B" w:rsidRPr="006576F9" w:rsidRDefault="00134A8B" w:rsidP="00134A8B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064"/>
        <w:gridCol w:w="1064"/>
        <w:gridCol w:w="1051"/>
        <w:gridCol w:w="1051"/>
        <w:gridCol w:w="1064"/>
        <w:gridCol w:w="1089"/>
        <w:gridCol w:w="1063"/>
      </w:tblGrid>
      <w:tr w:rsidR="00B730C8" w:rsidRPr="006576F9" w:rsidTr="00B730C8">
        <w:trPr>
          <w:tblCellSpacing w:w="0" w:type="dxa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помещения S, м2</w:t>
            </w:r>
          </w:p>
        </w:tc>
        <w:tc>
          <w:tcPr>
            <w:tcW w:w="8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Удельная мощность w, Вт/ м2 при освещенности Е, лк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2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35-50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50-80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80-150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150-400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400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ind w:firstLine="2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134A8B" w:rsidP="00134A8B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134A8B">
            <w:pPr>
              <w:spacing w:after="0" w:line="324" w:lineRule="atLeast"/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B730C8" w:rsidRPr="00134A8B" w:rsidRDefault="00B730C8" w:rsidP="00134A8B">
      <w:pP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0C8" w:rsidRPr="006576F9" w:rsidRDefault="00B730C8" w:rsidP="001C3A5B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</w:p>
    <w:p w:rsidR="00B730C8" w:rsidRDefault="00B730C8" w:rsidP="00D5459D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интенсивности шума Lи от N1 и N2  промышленных машин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(агрегатов)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производственных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выбирая данные для своего варианта по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таблице 4. Сравнить полученные результаты с допустимым уровнем звукового давления Lдоп, приведенным в таблице 5.</w:t>
      </w:r>
    </w:p>
    <w:p w:rsidR="00B730C8" w:rsidRPr="006576F9" w:rsidRDefault="002C64AD" w:rsidP="00D5459D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2</w:t>
      </w:r>
    </w:p>
    <w:p w:rsidR="00B730C8" w:rsidRPr="00D5459D" w:rsidRDefault="00B730C8" w:rsidP="00D5459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уровень интенсивности шума Lи1 и Lи2 для количества машин N1 и N2  для всех средних геометрических частот октавных полос по формуле для одинаковых источников шума:</w:t>
      </w:r>
    </w:p>
    <w:p w:rsidR="00B730C8" w:rsidRPr="00D5459D" w:rsidRDefault="00B730C8" w:rsidP="00D5459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noProof/>
          <w:lang w:eastAsia="ru-RU"/>
        </w:rPr>
        <w:drawing>
          <wp:inline distT="0" distB="0" distL="0" distR="0" wp14:anchorId="10EDA021" wp14:editId="0724BFEC">
            <wp:extent cx="1171575" cy="219075"/>
            <wp:effectExtent l="0" t="0" r="9525" b="9525"/>
            <wp:docPr id="2" name="Рисунок 2" descr="http://texttotext.ru/images/stories/metoda020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totext.ru/images/stories/metoda020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576F9">
        <w:rPr>
          <w:noProof/>
          <w:lang w:eastAsia="ru-RU"/>
        </w:rPr>
        <w:drawing>
          <wp:inline distT="0" distB="0" distL="0" distR="0" wp14:anchorId="27E38179" wp14:editId="5DEAD666">
            <wp:extent cx="1209675" cy="219075"/>
            <wp:effectExtent l="0" t="0" r="9525" b="9525"/>
            <wp:docPr id="1" name="Рисунок 1" descr="http://texttotext.ru/images/stories/metoda020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totext.ru/images/stories/metoda020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Default="00D5459D" w:rsidP="00D5459D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4348FD" w:rsidRDefault="00B730C8" w:rsidP="00D5459D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Выбор задания для определения уровня интенсивности шума от промышленных машин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985"/>
        <w:gridCol w:w="604"/>
        <w:gridCol w:w="666"/>
        <w:gridCol w:w="630"/>
        <w:gridCol w:w="464"/>
        <w:gridCol w:w="601"/>
        <w:gridCol w:w="601"/>
        <w:gridCol w:w="601"/>
        <w:gridCol w:w="747"/>
        <w:gridCol w:w="747"/>
        <w:gridCol w:w="658"/>
        <w:gridCol w:w="667"/>
      </w:tblGrid>
      <w:tr w:rsidR="00B730C8" w:rsidRPr="006576F9" w:rsidTr="00B730C8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машин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швейных машин шт.</w:t>
            </w:r>
          </w:p>
        </w:tc>
        <w:tc>
          <w:tcPr>
            <w:tcW w:w="65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звукового давления промышленных</w:t>
            </w:r>
            <w:r w:rsidR="00F27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L1, дБ, для октавных полос со средними геометрическими частотами fср, Гц</w:t>
            </w:r>
          </w:p>
        </w:tc>
      </w:tr>
      <w:tr w:rsidR="00B730C8" w:rsidRPr="006576F9" w:rsidTr="00B730C8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F278F2" w:rsidP="00D5459D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D5459D" w:rsidP="00D5459D">
            <w:pPr>
              <w:spacing w:after="0" w:line="324" w:lineRule="atLeast"/>
              <w:ind w:firstLine="3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D5459D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F278F2" w:rsidRDefault="00F278F2" w:rsidP="00F278F2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6576F9" w:rsidRDefault="00B730C8" w:rsidP="00F278F2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полученные результаты с допустимым уровнем звукового давления Lдоп, приведенным в таблице 5. Оформить результаты в виде таблицы со следующими вертикальными полями: 1)fср, Гц; 2) L1, дБ; 3)Lи1, дБ; 4) Lи2, дБ; 5) Lдоп, дБ;6) Lи1 - Lдоп , дБ; 7) Lи2 - Lдоп, дБ.</w:t>
      </w:r>
    </w:p>
    <w:p w:rsidR="00B730C8" w:rsidRPr="006576F9" w:rsidRDefault="00B730C8" w:rsidP="002C64AD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Положительные значения в полях 6 и 7 хотя бы в одной октавной полосе свидетельствуют о  превышении уровня интенсивности шума допустимых значений и требуют мер по снижению шума в 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Определить максимальные значения превышения уровня интенсивности шума как величину, на которую следует ориентироваться при выборе СИЗ органов слуха.</w:t>
      </w:r>
    </w:p>
    <w:p w:rsidR="00B730C8" w:rsidRPr="006576F9" w:rsidRDefault="00B730C8" w:rsidP="00F278F2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предложения по устранению вредного действия шума.</w:t>
      </w:r>
    </w:p>
    <w:p w:rsidR="00B730C8" w:rsidRDefault="00B730C8" w:rsidP="00F278F2">
      <w:pPr>
        <w:pStyle w:val="a5"/>
        <w:shd w:val="clear" w:color="auto" w:fill="FFFFFF"/>
        <w:spacing w:after="0" w:line="32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вопрос, существенно ли снижается уровень интенсивности шума при уменьшении количества машин?</w:t>
      </w:r>
    </w:p>
    <w:p w:rsidR="00F278F2" w:rsidRPr="006576F9" w:rsidRDefault="00F278F2" w:rsidP="00F278F2">
      <w:pPr>
        <w:pStyle w:val="a5"/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4348FD" w:rsidRDefault="00B730C8" w:rsidP="00F278F2">
      <w:pP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5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Допустимый уровень звукового давления Lдоп ,дБ,  для октавных полос со средними геометрическими частотами fср, Гц</w:t>
      </w:r>
    </w:p>
    <w:p w:rsidR="00F278F2" w:rsidRPr="004348FD" w:rsidRDefault="00F278F2" w:rsidP="00F278F2">
      <w:pP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705"/>
        <w:gridCol w:w="869"/>
        <w:gridCol w:w="888"/>
        <w:gridCol w:w="888"/>
        <w:gridCol w:w="888"/>
        <w:gridCol w:w="908"/>
        <w:gridCol w:w="908"/>
        <w:gridCol w:w="908"/>
        <w:gridCol w:w="908"/>
      </w:tblGrid>
      <w:tr w:rsidR="00B730C8" w:rsidRPr="006576F9" w:rsidTr="00B730C8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fср, Гц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Lдоп, дБ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</w:tbl>
    <w:p w:rsidR="00B730C8" w:rsidRPr="006576F9" w:rsidRDefault="00B730C8" w:rsidP="00657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</w:t>
      </w:r>
    </w:p>
    <w:p w:rsidR="00B730C8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опасность приближения к месту несчастного случая (человек лежит на земле в месте падения оборванного электрического провода его на землю) на расстояние x1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 и x2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м. Электрическая сеть напряжением U=380/220 В с заземленной нейтралью трансформатора, сопротивление рабочего заземления нейтрали Rзаз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Ом. Сопротивление растеканию тока в месте замыкания провода на землю Rp и  удельное сопротивление грунта ρ (по вариантам) приведены в таблице 6.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3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Рассчитать ток однофазного замыкания на землю Iзаз, А  по формуле: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Iзаз =Uф/(Rзаз+Rр), где Uф – фазное напряжение, В. Uф=220 В.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шаговое напряжение Uшаг,В при нахождении человека на расстоянии x 1=10 м от места замыкания провода на землю: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5C5E78" wp14:editId="2AA0DC90">
            <wp:extent cx="1219200" cy="428625"/>
            <wp:effectExtent l="0" t="0" r="0" b="9525"/>
            <wp:docPr id="3" name="Рисунок 3" descr="http://texttotext.ru/images/stories/metoda020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texttotext.ru/images/stories/metoda020/image0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где a=0,8м (расстояние  шага).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Аналогично определить шаговое напряжение на расстоянии x2=1 м от точ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замыкания провода на землю.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основании расчетных данных оценить опасность приближения к месту замыкания если допустимое шаговым напряжение считается Uшаг.доп. =80 В.</w:t>
      </w:r>
    </w:p>
    <w:p w:rsidR="002C64AD" w:rsidRPr="006576F9" w:rsidRDefault="002C64AD" w:rsidP="002C64AD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Описать способы оказания помощи пострадавшему.</w:t>
      </w:r>
    </w:p>
    <w:p w:rsidR="00F278F2" w:rsidRPr="006576F9" w:rsidRDefault="00F278F2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4348FD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6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Выбор задания для оценки опасности приближения к месту падения электрического провода</w:t>
      </w:r>
    </w:p>
    <w:p w:rsidR="00F278F2" w:rsidRPr="006576F9" w:rsidRDefault="00F278F2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810"/>
        <w:gridCol w:w="1751"/>
        <w:gridCol w:w="991"/>
        <w:gridCol w:w="1810"/>
        <w:gridCol w:w="1751"/>
      </w:tblGrid>
      <w:tr w:rsidR="00B730C8" w:rsidRPr="006576F9" w:rsidTr="00B730C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Сопротивление растеканию тока Rp, 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Удельное сопротивление грунта ρ , Ом-м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Сопротивление растеканию тока Rp, 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F278F2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Удельное сопротивление грунта ρ , Ом-м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</w:tbl>
    <w:p w:rsidR="00F278F2" w:rsidRDefault="00F278F2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D2C" w:rsidRDefault="00B20D2C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</w:p>
    <w:p w:rsidR="00B730C8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предел огнестойкости несгораемых строительных материалов четырехэтажного здания для случая тушения пожара стан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дартными установками. В качестве огнегасительного средства используется вода. Площадь отсеков между противопожарными стенами Fст, расход огнегасительных средств G, интенсивность огнегасительных средств I приведены в таблице 7. Время горения до начала тушения </w:t>
      </w:r>
      <w:r w:rsidRPr="006576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A6CB33" wp14:editId="42CE3739">
            <wp:extent cx="228600" cy="180975"/>
            <wp:effectExtent l="0" t="0" r="0" b="9525"/>
            <wp:docPr id="4" name="Рисунок 4" descr="http://texttotext.ru/images/stories/metoda020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texttotext.ru/images/stories/metoda020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10мин.</w:t>
      </w:r>
    </w:p>
    <w:p w:rsidR="00B20D2C" w:rsidRPr="006576F9" w:rsidRDefault="00B20D2C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4348FD" w:rsidRDefault="00B730C8" w:rsidP="00B20D2C">
      <w:pPr>
        <w:shd w:val="clear" w:color="auto" w:fill="FFFFFF"/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7</w:t>
      </w:r>
      <w:r w:rsidRPr="0043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Выбор задания для определения предела огнестойкости строительных материалов</w:t>
      </w:r>
    </w:p>
    <w:p w:rsidR="00B20D2C" w:rsidRPr="006576F9" w:rsidRDefault="00B20D2C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2"/>
        <w:gridCol w:w="988"/>
        <w:gridCol w:w="1138"/>
        <w:gridCol w:w="1140"/>
        <w:gridCol w:w="1272"/>
        <w:gridCol w:w="853"/>
        <w:gridCol w:w="988"/>
      </w:tblGrid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Fст х 10-2,м2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G, л/с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I, л/м2 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Fст х 10-2,м2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G, л/с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I, л/м2 с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2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2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20D2C" w:rsidP="00B20D2C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0C8"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2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2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730C8" w:rsidRPr="006576F9" w:rsidTr="00B730C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6576F9">
            <w:pPr>
              <w:spacing w:after="0" w:line="32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2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0C8" w:rsidRPr="006576F9" w:rsidRDefault="00B730C8" w:rsidP="00B20D2C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B20D2C" w:rsidRDefault="00B20D2C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C8" w:rsidRPr="006576F9" w:rsidRDefault="002C64AD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30C8"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4</w:t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Определить предел огнестойкости строительных материалов с учетом продолжительности тушения пожара.  При этом предел огнестойкости определяется по формуле:</w:t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295B6C" wp14:editId="59A536A5">
            <wp:extent cx="1438275" cy="409575"/>
            <wp:effectExtent l="0" t="0" r="9525" b="9525"/>
            <wp:docPr id="5" name="Рисунок 5" descr="http://texttotext.ru/images/stories/metoda020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texttotext.ru/images/stories/metoda020/image0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8" w:rsidRPr="006576F9" w:rsidRDefault="00B730C8" w:rsidP="002C64A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I - интенсивность огнегасительных средств, л/м2с;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tн- нормальная продолжительность тушения пожара, мин;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Δt— время горения до начала тушения твердых горючих веществ, мин;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 — гарантийный расход огнегасительных средств для пожаротушения, л/с.</w:t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тушении пожара водой в производственных помещениях (тушение твердых веществ) тн определяется по формуле:</w:t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2E2DE3" wp14:editId="30A31E0E">
            <wp:extent cx="1181100" cy="419100"/>
            <wp:effectExtent l="0" t="0" r="0" b="0"/>
            <wp:docPr id="6" name="Рисунок 6" descr="http://texttotext.ru/images/stories/metoda020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texttotext.ru/images/stories/metoda020/image02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Пользуясь данными формулами, определить предел огнестойкости стен и колонн при К=2.</w:t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предел огнестойкости перекрытий и покрытий при К=1.</w:t>
      </w:r>
    </w:p>
    <w:p w:rsidR="00B730C8" w:rsidRPr="006576F9" w:rsidRDefault="00B730C8" w:rsidP="006576F9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Определить предел огнестойкости перегородок при К=0,5</w:t>
      </w:r>
    </w:p>
    <w:p w:rsidR="00B730C8" w:rsidRPr="006576F9" w:rsidRDefault="00B730C8" w:rsidP="00657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DC8" w:rsidRDefault="009176A1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582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СНОВНЫЕ ПОНЯТИЯ, ВОПРОСЫ И ЗАДАНИЯ К ТЕМАМ</w:t>
      </w:r>
    </w:p>
    <w:p w:rsidR="00FF65F9" w:rsidRDefault="009176A1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Расследование и учет несчастных случаев на производстве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E20C1" w:rsidRDefault="001E20C1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OC-:"/>
      <w:bookmarkStart w:id="2" w:name="TOC-:1"/>
      <w:bookmarkStart w:id="3" w:name="TOC-O-"/>
      <w:bookmarkEnd w:id="1"/>
      <w:bookmarkEnd w:id="2"/>
      <w:bookmarkEnd w:id="3"/>
    </w:p>
    <w:p w:rsidR="00FF65F9" w:rsidRPr="009176A1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Несчастным случаем</w:t>
      </w:r>
      <w:r w:rsidRPr="00917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производстве называют случай воздействия на работающего опасного производственного фактора при выполнении работающим трудовых обязанностей или заданий руководителя работы [1].</w:t>
      </w:r>
    </w:p>
    <w:p w:rsidR="00FF65F9" w:rsidRPr="009176A1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здоровья в результате несчастного случая называют</w:t>
      </w:r>
      <w:r w:rsidRPr="00917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травмой</w:t>
      </w:r>
      <w:r w:rsidRPr="009176A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Травма, полученная работающим на производстве, называется </w:t>
      </w:r>
      <w:r w:rsidRPr="00917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917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5F9" w:rsidRPr="009176A1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Опасным</w:t>
      </w:r>
      <w:r w:rsidRPr="00917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производственный фактор, воздействие которого при определенных условиях на работающего приводит к травме или другому внезапному ухудшению здоровья.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Вредным</w:t>
      </w:r>
      <w:r w:rsidRPr="00917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производственный фактор, воздействие которого на работающего приводит к заболеваниям или снижению его трудоспособности. В зависимости от уровня и продолжительности воздействия вредный производственный фактор может стать опасным.</w:t>
      </w:r>
    </w:p>
    <w:p w:rsidR="001E20C1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Опасные и вредные производственные факторы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20C1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физические, химические, биологические и психофизиологические.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травмы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возникают при повреждениях: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механически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(ушибы,  ранения, вывихи,  переломы, сотрясения мозга); электрическим током (электроудар, электротравма);  термически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(ожоги пламенем, нагретыми частями оборудования, горячей водой и пр.);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(ожоги, острые отравления); комбинированны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(сочетание нескольких опасных факторов).</w:t>
      </w:r>
    </w:p>
    <w:p w:rsidR="00FF65F9" w:rsidRPr="006576F9" w:rsidRDefault="001E20C1" w:rsidP="001E2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тяжести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роизводственные травмы подразделяются на 6 категорий: микротравма (после оказания помощи можно продолжать работу)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легкая травма (потеря трудоспособности на 1 или несколько дней)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 средней тяжести (многодневная потеря трудоспособности)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тяжелая травма (когда требуется длительное лечение); травма, приводящая к инвалидности (частичная или полная утрата трудоспособности);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смертельная травма.</w:t>
      </w:r>
    </w:p>
    <w:p w:rsidR="00FF65F9" w:rsidRPr="006576F9" w:rsidRDefault="00FF65F9" w:rsidP="001E2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Причины возникновения производственных травм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подразделяются на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(нарушение технологического процесса и требований техники безопасности (ТБ), неправильная организация рабочего места и режима труда);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(техническое несовершенство оборудования, неисправность механизмов, отсутствие или не использование защитных средств);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санитарно-гигиенические (несоответствие условий труда требованиям КЗоТ, системе стандартов по безопасности труда (ССБТ), санитарным нормам(СН), строительным нормам и правилам (СНиП) и др.</w:t>
      </w:r>
      <w:r w:rsidR="001E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психофизиологические (неудовлетворительное состояние здоровья, переутомление, стресс, опьянение и др.).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TOC--1"/>
      <w:bookmarkEnd w:id="4"/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945C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анализа состояния производственного травматизма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 методы: статистический, экономический, монографический и топографический.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основных показателей травматизма, используемых при </w:t>
      </w:r>
      <w:r w:rsidRPr="00945CE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статистическом методе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анализа, являются: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а) коэффициент частоты травматизма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 число пострадавших при несчастных случаях за отчетный период на 1ООО работающих, определяется по формуле: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Кч = Т х 1ООО/ Рс,</w:t>
      </w:r>
    </w:p>
    <w:p w:rsidR="00FF65F9" w:rsidRPr="006576F9" w:rsidRDefault="00FF65F9" w:rsidP="0094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 Кч - коэффициент частоты травматизма;</w:t>
      </w:r>
      <w:r w:rsidR="00945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Т - число учтенных травм с потерей трудоспособности; Рс - среднесписочное число работающих за отчетный период.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б) коэффициент тяжести травматизма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число человеко-дней нетрудоспособности, которое приходится на один несчастный случай и определяется по формуле:                            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= Д / Т, </w:t>
      </w:r>
    </w:p>
    <w:p w:rsidR="00FF65F9" w:rsidRPr="006576F9" w:rsidRDefault="00FF65F9" w:rsidP="0094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Кт - коэффициент тяжести травматизма;</w:t>
      </w:r>
      <w:r w:rsidR="00945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- общее количество дней нетрудоспособности за отчетный период;</w:t>
      </w:r>
      <w:r w:rsidR="00945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- количество учтенных травм.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в) коэффициент календарной повторяемости несчастных случаев</w:t>
      </w:r>
      <w:r w:rsidR="00945C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показывает через сколько рабочих дней в среднем повторяются несчастные случаи и оп-ределяется  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= 22,5 х 12 / Т, </w:t>
      </w:r>
    </w:p>
    <w:p w:rsidR="00FF65F9" w:rsidRPr="006576F9" w:rsidRDefault="00FF65F9" w:rsidP="0094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 В - календарная повторяемость несчастных случаев; Т - число несчастных случаев за отчетный период.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945C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г) коэффициент средней повторяемости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показывает на сколько человекодней приходится один несчастный случай, определяется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Вср =  22,5 х 12 х Рс / Т, </w:t>
      </w:r>
    </w:p>
    <w:p w:rsidR="00FF65F9" w:rsidRPr="006576F9" w:rsidRDefault="00FF65F9" w:rsidP="0094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Вср - коэффициент средней повторяемости несчастных случаев; Рс - среднесписочное число работающих за отчетный период; Т  - число несчастных случаев за отчетный период.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д) коэффициент опасности работ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характеризуется тяжестью и частотой несчастных случаев, определяется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= Кт х Т х 1ОО / Рс х М х 22,5, </w:t>
      </w:r>
    </w:p>
    <w:p w:rsidR="00FF65F9" w:rsidRPr="006576F9" w:rsidRDefault="00945CE3" w:rsidP="0094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Ор - коэффициент опасности работ;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- коэффициент тяжести травматизма;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- количество учтенных несчастных случаев;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 - среднесписочное число работающих;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- число месяцев в отчетном периоде.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Исходные данные для расчета показателей травматизма</w:t>
      </w:r>
    </w:p>
    <w:p w:rsidR="00945CE3" w:rsidRPr="006576F9" w:rsidRDefault="00945CE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45C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период, мес. (М)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несчастных случаев (Т)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дней нетрудо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(Д)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4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Среднесписочное число</w:t>
            </w:r>
            <w:r w:rsid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 (Рс)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600 </w:t>
            </w:r>
          </w:p>
        </w:tc>
      </w:tr>
    </w:tbl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Экономический метод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анализа производственного травматизма позволяет оценить эффективность финансовых затрат на профилактику травматизма с расходами на организационные и технические мероприятия. 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5CE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Монографический метод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анализа  травматизма  состоит в углубленном и всестороннем изучении отдельного производства, цеха или участка. Он включает описание технологического процесса, оборудования и особенностей технологического регламента, описание опасных зон на рабочих местах, также санитарно-гигиенические условия труда.     При этом обращается внимание на наличие защитных приспособлений, ограждений и травмоопасных ситуаций</w:t>
      </w:r>
      <w:r w:rsidR="00945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 w:rsidR="00945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трудоемкий по сути,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позволяет выявить потенциальную опасность не только в действующих производствах, но и на этапе проектирования, тем самым исключить причины травматизма.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CE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Топографический метод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 травматизма проводится по месту происшествия. При этом все несчастные случаи условными знаками наносятся на план производственного участка или схему механизма в тех местах, где они произошли.    В результате этого выявляются опасные зоны, требующие соответствующих защитных мер и особого внимания.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5" w:name="TOC-1-2"/>
      <w:bookmarkEnd w:id="5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Контрольные вопросы к </w:t>
      </w:r>
      <w:r w:rsidR="00582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теме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несчастный случай?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опасный производственный фактор?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вредный производственный фактор?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какие группы подразделяются опасные и вредные производственные    факторы?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различают разновидности производственных травм?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выделяют категории производственных травм?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основные причины возникновения производственных травм? 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существуют методы анализа производственного травматизма 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статистический метод анализа производственного травматизма?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коэффициент частоты травматизма?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коэффициент тяжести травматизма?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коэффициент календарной повторяемости несчастных случаев?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коэффициент средней повторяемости несчастных случаев?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определяется коэффициент опасности работ?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экономический метод анализа производственного травматизма?</w:t>
      </w:r>
    </w:p>
    <w:p w:rsidR="00FF65F9" w:rsidRPr="006576F9" w:rsidRDefault="00FF65F9" w:rsidP="00582DC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монографический метод анализа производственного травматизма?</w:t>
      </w:r>
    </w:p>
    <w:p w:rsidR="00582DC8" w:rsidRPr="004348FD" w:rsidRDefault="00FF65F9" w:rsidP="004348F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топографический метод анализа производственного травматизма?</w:t>
      </w:r>
    </w:p>
    <w:p w:rsidR="00FF65F9" w:rsidRDefault="009176A1" w:rsidP="00582DC8">
      <w:pPr>
        <w:shd w:val="clear" w:color="auto" w:fill="FFFFFF"/>
        <w:spacing w:before="100" w:beforeAutospacing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Метеорологические условия (микроклимат) в производственных помещениях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82DC8" w:rsidRDefault="00582DC8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TOC-I-"/>
      <w:bookmarkEnd w:id="6"/>
    </w:p>
    <w:p w:rsidR="00FF65F9" w:rsidRPr="00582DC8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Производственные помещения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людей.</w:t>
      </w:r>
    </w:p>
    <w:p w:rsidR="00582DC8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Рабочее место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участок помещения на котором в течение рабочей смены или части её осуществляется трудовая деятельность. </w:t>
      </w:r>
    </w:p>
    <w:p w:rsidR="00FF65F9" w:rsidRPr="00582DC8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Холодный период года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период года, характеризуемый среднесуточной температурой наружного воздуха равной +10</w:t>
      </w:r>
      <w:r w:rsidRPr="00582D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ниже.</w:t>
      </w:r>
    </w:p>
    <w:p w:rsidR="00FF65F9" w:rsidRPr="00582DC8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Теплый период года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период года, характеризуемый среднесуточной температурой наружного воздуха выше +10</w:t>
      </w:r>
      <w:r w:rsidRPr="00582D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F65F9" w:rsidRPr="00582DC8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Среднесуточная температура наружного воздуха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средняя величина температуры наружного воздуха, измеренная в определенные часы суток через одинаковые интервалы времени. Она принимается по данным метеорологической службы.</w:t>
      </w:r>
    </w:p>
    <w:p w:rsidR="00FF65F9" w:rsidRPr="00582DC8" w:rsidRDefault="00FF65F9" w:rsidP="00582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Разграничение работ по категориям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интенсивности общих энерготрат организма в ккал/ч (Вт).     Характеристику отдельных категорий работ смотри в приложении 1.</w:t>
      </w:r>
    </w:p>
    <w:p w:rsidR="00FF65F9" w:rsidRPr="006576F9" w:rsidRDefault="00FF65F9" w:rsidP="00582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Тепловая нагрузка среды (ТНС)</w:t>
      </w:r>
      <w:r w:rsidRPr="0058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сочетанное действие на организм человека параметров микроклимата (температура, влажность, скорость движения воздуха, тепловое облучение), выраженное одночисловым показателем в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FF65F9" w:rsidRPr="006576F9" w:rsidRDefault="00582DC8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7" w:name="TOC--2"/>
      <w:bookmarkEnd w:id="7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Метеорологические условия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икроклимат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Санитарные правила устанавливают гигиенические требования к показателям микроклимата рабочих мест производственных помещений с учётом интенсивности энерготрат работающих, времени выполнения работы, периодов года и содержат требования к методам измерения и контроля микроклиматических условий.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Показателями, характеризующими микроклимат в производственных помещениях, являются:</w:t>
      </w:r>
      <w:r w:rsidR="0058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 воздуха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возд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</w:t>
      </w:r>
      <w:r w:rsidR="0058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 поверхностей (стен, пола, потолка, экранов, технологического оборудования или ограждающих устройств)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пов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</w:t>
      </w:r>
      <w:r w:rsidR="0058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относительная влажность воздуха f , %;</w:t>
      </w:r>
      <w:r w:rsidR="0058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движения воздуха v , м/с;</w:t>
      </w:r>
      <w:r w:rsidR="00582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теплового облучения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обл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Вт/м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65F9" w:rsidRPr="006576F9" w:rsidRDefault="00B1727E" w:rsidP="00B1727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азличают следующие разновидности микроклиматов (классификацию): а) комфортный; б) с повышенной влажностью, при нормальной, низкой и высокой температуре воздуха; в) переменный (при работе на открытом воздухе); г) нагревающий с преобладанием радиационной теплоты и с преобладанием конвекционной теплоты; д) охлаждающий с субнормальными температурами воздуха (от +10 до -10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 и с низкими температурами воздуха (ниже -10оC).</w:t>
      </w:r>
    </w:p>
    <w:p w:rsidR="00FF65F9" w:rsidRPr="006576F9" w:rsidRDefault="00FF65F9" w:rsidP="00B1727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TOC--3"/>
      <w:bookmarkStart w:id="9" w:name="TOC--4"/>
      <w:bookmarkEnd w:id="8"/>
      <w:bookmarkEnd w:id="9"/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Оптимальные параметры микроклимата на рабочих местах должны соответствовать величинам, приведенным в табл.1, применительно к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выполнению работ различных категорий в холодный и теплый периоды года.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B1727E">
      <w:p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Оптимальные величины показателей микроклимата на рабочих местах производственных помещений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1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4"/>
        <w:gridCol w:w="1920"/>
        <w:gridCol w:w="1448"/>
        <w:gridCol w:w="1443"/>
        <w:gridCol w:w="1746"/>
        <w:gridCol w:w="1430"/>
      </w:tblGrid>
      <w:tr w:rsidR="00FF65F9" w:rsidRPr="006576F9" w:rsidTr="00B17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года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7E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  <w:p w:rsidR="00B1727E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по</w:t>
            </w:r>
          </w:p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энергозатрат, Вт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7E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</w:t>
            </w:r>
            <w:r w:rsidR="00B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 воздуха, </w:t>
            </w:r>
          </w:p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7E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</w:t>
            </w:r>
            <w:r w:rsidR="00B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 поверх</w:t>
            </w:r>
            <w:r w:rsidR="00B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ностей, 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</w:t>
            </w:r>
            <w:r w:rsidR="00B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влажность, %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движения воздуха, м/с </w:t>
            </w:r>
          </w:p>
        </w:tc>
      </w:tr>
      <w:tr w:rsidR="00FF65F9" w:rsidRPr="006576F9" w:rsidTr="00B17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Iа (до 139)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Iб (140-174)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IIа (175-232)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IIб (233-290)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 (более290)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21-23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19-21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17-19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20-24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18-22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16-20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0,3</w:t>
            </w:r>
          </w:p>
        </w:tc>
      </w:tr>
      <w:tr w:rsidR="00FF65F9" w:rsidRPr="006576F9" w:rsidTr="00B172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Ia (до 139)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Iб (140-174)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IIa (175-232)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IIб (233-290)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 (более290)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22-24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20-22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19-21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21-25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19-23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18-22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60-40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B1727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0,3</w:t>
            </w:r>
          </w:p>
        </w:tc>
      </w:tr>
    </w:tbl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B1727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обеспечении </w:t>
      </w:r>
      <w:r w:rsidRPr="00C72C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допустимых величин микроклимата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рабочих местах: перепад температуры воздуха по высоте должен быть не более 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 перепад температуры воздуха по горизонтали, а также её изменения в течение смены не должны превышать:</w:t>
      </w:r>
      <w:r w:rsidR="00B17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 категориях работ Iа и Iб - 4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С:</w:t>
      </w:r>
      <w:r w:rsidR="00B17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 категориях работ IIа и IIб - 5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17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категории работ III - 6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FF65F9" w:rsidRPr="006576F9" w:rsidRDefault="00FF65F9" w:rsidP="00C72C6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P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температуре воздуха на рабочих местах 25</w:t>
      </w:r>
      <w:r w:rsidRPr="00C72C6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72C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выше максимально допустимые величины </w:t>
      </w:r>
      <w:r w:rsidRPr="00C72C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относительной влажности воздуха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должны выходить за пределы: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70 % - при температуре воздуха 25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65 % - при температуре воздуха 26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60 % - при температуре воздуха 27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С;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55 % - при температуре воздуха 28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FF65F9" w:rsidRPr="006576F9" w:rsidRDefault="00FF65F9" w:rsidP="00C72C6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температуре воздуха 26-28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C72C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скорость движения воздуха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соответствовать диапазону: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0,1 - 0,2 м/с - при категории работ Iа;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0,1 - 0,3 м/с - при категории работ Iб;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0,2 - 0,4 м/с - при категории работ IIа;</w:t>
      </w:r>
      <w:r w:rsidR="00C72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0,2 - 0,5 м/с - при категориях работ IIб и III. 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C72C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Интенсивность теплового облучения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облучении 5О% поверхности тела и более, 70 Вт/м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 величине облучаемой поверхности от 25 до 50% и 100 Вт/м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 облучении не более 25% поверхности тела.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Интенсивность теплового облучения работающих от открытых источников (нагретый металл, стекло, "открытое" пламя и др.) не должна превышать 140 Вт/м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облучению не должно подвергаться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</w:p>
    <w:p w:rsidR="003A5C16" w:rsidRDefault="00774019" w:rsidP="003A5C16">
      <w:pPr>
        <w:shd w:val="clear" w:color="auto" w:fill="FFFFFF"/>
        <w:tabs>
          <w:tab w:val="left" w:pos="426"/>
        </w:tabs>
        <w:spacing w:before="100" w:beforeAutospacing="1"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Расчет освещения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74019" w:rsidRDefault="00774019" w:rsidP="00774019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люминесцентное освещение помещения рассчитывается по методу коэффициента использования светового потока, исходя из норм по разряду зрительной работы и безопасности труда по следующим исходным данным:</w:t>
      </w:r>
    </w:p>
    <w:p w:rsidR="00FF65F9" w:rsidRPr="006576F9" w:rsidRDefault="00774019" w:rsidP="00774019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1 -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высота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Н=3  метра,  </w:t>
      </w:r>
    </w:p>
    <w:p w:rsidR="00FF65F9" w:rsidRPr="006576F9" w:rsidRDefault="00774019" w:rsidP="00774019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2 -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напряжение  осветительной сети=220Вт, </w:t>
      </w:r>
    </w:p>
    <w:p w:rsidR="00FF65F9" w:rsidRPr="006576F9" w:rsidRDefault="00774019" w:rsidP="00774019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3 -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светильниках  используются  люминесцентные  лампы  ЛБ-20-4,  имеющие  световой  поток  Fл =1180  лм   и  мощность  Wл = 40 Вт</w:t>
      </w:r>
    </w:p>
    <w:p w:rsidR="00FF65F9" w:rsidRPr="006576F9" w:rsidRDefault="00774019" w:rsidP="00774019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4 -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– А, (м)</w:t>
      </w:r>
    </w:p>
    <w:p w:rsidR="00FF65F9" w:rsidRDefault="00774019" w:rsidP="00774019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5 -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– Б, (м)</w:t>
      </w:r>
    </w:p>
    <w:p w:rsidR="003A5C16" w:rsidRDefault="003A5C16" w:rsidP="00774019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7"/>
        <w:gridCol w:w="590"/>
        <w:gridCol w:w="704"/>
        <w:gridCol w:w="565"/>
        <w:gridCol w:w="581"/>
        <w:gridCol w:w="701"/>
        <w:gridCol w:w="701"/>
        <w:gridCol w:w="571"/>
        <w:gridCol w:w="673"/>
        <w:gridCol w:w="701"/>
        <w:gridCol w:w="590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 данные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(м)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(м)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и  подразряд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IIв </w:t>
            </w:r>
          </w:p>
        </w:tc>
      </w:tr>
    </w:tbl>
    <w:p w:rsidR="003A5C16" w:rsidRDefault="003A5C16" w:rsidP="003A5C16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3A5C16" w:rsidRDefault="003A5C16" w:rsidP="003A5C16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Default="003A5C16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использованием исходных данных и выписки из СНиП 2305-95  выполнить расчеты необходимого количества светильников N; суммарной мощности системы освещения цеха W (для выбора подводящего кабеля); составить эскиз плана </w:t>
      </w:r>
      <w:r w:rsidR="00982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показать расположение светильников.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2102" w:rsidRPr="006576F9" w:rsidRDefault="00982102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3"/>
        <w:gridCol w:w="1809"/>
        <w:gridCol w:w="715"/>
        <w:gridCol w:w="2042"/>
        <w:gridCol w:w="2075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зрительной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Наименьший размер объекта различения, мм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и подразряд зрительной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Освещенность, ЛК, при общем искусственном освещении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Наивысшей точности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0,15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высокой точности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0,15  до 0,3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Высокой точности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0,3  до 0,5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точности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0,5 до 1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Малой точности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 до 5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светящимися материалами и изделиями в горячих цехах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0,5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наблюдение за ходом производственного процесса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A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40 </w:t>
            </w:r>
          </w:p>
        </w:tc>
      </w:tr>
    </w:tbl>
    <w:p w:rsidR="00FF65F9" w:rsidRDefault="00FF65F9" w:rsidP="00982102">
      <w:pPr>
        <w:shd w:val="clear" w:color="auto" w:fill="FFFFFF"/>
        <w:tabs>
          <w:tab w:val="left" w:pos="426"/>
        </w:tabs>
        <w:spacing w:before="100" w:beforeAutospacing="1"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10" w:name="TOC-I-V-"/>
      <w:bookmarkEnd w:id="10"/>
      <w:r w:rsidRPr="00982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фона и контраста объекта  различения с фоном по подразрядам зрительной работы (для разрядов I-V)</w:t>
      </w:r>
    </w:p>
    <w:p w:rsidR="00982102" w:rsidRDefault="00982102" w:rsidP="00982102">
      <w:pPr>
        <w:shd w:val="clear" w:color="auto" w:fill="FFFFFF"/>
        <w:tabs>
          <w:tab w:val="left" w:pos="426"/>
        </w:tabs>
        <w:spacing w:before="100" w:beforeAutospacing="1"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1"/>
        <w:gridCol w:w="3573"/>
        <w:gridCol w:w="253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Подразряды зрительной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 объекта различения с фоном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фона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</w:t>
            </w:r>
          </w:p>
        </w:tc>
      </w:tr>
    </w:tbl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3A5C1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Дать письменно ответы на вопросы:</w:t>
      </w:r>
    </w:p>
    <w:p w:rsidR="00FF65F9" w:rsidRPr="006576F9" w:rsidRDefault="00FF65F9" w:rsidP="003A5C16">
      <w:pPr>
        <w:numPr>
          <w:ilvl w:val="0"/>
          <w:numId w:val="13"/>
        </w:numPr>
        <w:shd w:val="clear" w:color="auto" w:fill="FFFFFF"/>
        <w:tabs>
          <w:tab w:val="left" w:pos="426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стробоскопический эффект?</w:t>
      </w:r>
    </w:p>
    <w:p w:rsidR="00FF65F9" w:rsidRPr="006576F9" w:rsidRDefault="00FF65F9" w:rsidP="003A5C16">
      <w:pPr>
        <w:numPr>
          <w:ilvl w:val="0"/>
          <w:numId w:val="13"/>
        </w:numPr>
        <w:shd w:val="clear" w:color="auto" w:fill="FFFFFF"/>
        <w:tabs>
          <w:tab w:val="left" w:pos="426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разряд и подразряд Вашей зрительной работы при различении наиболее мелких объектов? Указать характеристику фона и контраста объекта различия  с фоном. По этим данным выбрать по выписке из табл. 1 СНиП 23.05-95 необходимую освещенность (ЛК)  при общем искусственном освещении Вашего  рабочего места.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Расчет общего необходимого светового потока  F (лм) выполняется по формуле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6FA23C" wp14:editId="5CAF9B28">
            <wp:extent cx="1238250" cy="447675"/>
            <wp:effectExtent l="0" t="0" r="0" b="9525"/>
            <wp:docPr id="7" name="Рисунок 7" descr="http://bzd.ssga.ru/_/rsrc/1337244188813/practics/prakt-3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bzd.ssga.ru/_/rsrc/1337244188813/practics/prakt-3/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3A5C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Ен     - нормированная освещенность, Лк, выбирается по разряду и порядку зрительной работы на табл. 1 СНиП 2305-95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 - площадь помещения,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Z= 1,15 - коэффициент неравномерности освещения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коэффициент запаса (запыленность) по уровню загрязнения воздуха в помещении выбирается из табл.3 СНиП 23.05-95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ринять для газоразрядных ламп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1,5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η 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коэффициент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светового потока, определяется по формуле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481424" wp14:editId="5D398FE1">
            <wp:extent cx="981075" cy="447675"/>
            <wp:effectExtent l="0" t="0" r="9525" b="9525"/>
            <wp:docPr id="8" name="Рисунок 8" descr="http://bzd.ssga.ru/_/rsrc/1337244279234/practics/prakt-3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bzd.ssga.ru/_/rsrc/1337244279234/practics/prakt-3/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3A5C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i - индекс (показатель) помещения, учитывающий его конфигурацию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4E0EF5" wp14:editId="05A08714">
            <wp:extent cx="923925" cy="428625"/>
            <wp:effectExtent l="0" t="0" r="9525" b="9525"/>
            <wp:docPr id="9" name="Рисунок 9" descr="http://bzd.ssga.ru/_/rsrc/1337244303802/practics/prakt-3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bzd.ssga.ru/_/rsrc/1337244303802/practics/prakt-3/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3A5C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h - расчетная высота  подвеса светильника над рабочей поверхностью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 = H - h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рп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h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</w:t>
      </w:r>
    </w:p>
    <w:p w:rsidR="00FF65F9" w:rsidRPr="006576F9" w:rsidRDefault="00FF65F9" w:rsidP="003A5C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h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рп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0,8 м, высота рабочей поверхности над полом</w:t>
      </w:r>
      <w:r w:rsidR="003A5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0,5 м, расстояние светового центра светильника от потолка (свес)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6AB4F9" wp14:editId="6AADA2D3">
            <wp:extent cx="457200" cy="419100"/>
            <wp:effectExtent l="0" t="0" r="0" b="0"/>
            <wp:docPr id="10" name="Рисунок 10" descr="http://bzd.ssga.ru/_/rsrc/1337244402989/practics/prakt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bzd.ssga.ru/_/rsrc/1337244402989/practics/prakt-3/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3A5C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n - необходимое количество ламп полученное значение округляется до ближайшего большего целого четного.</w:t>
      </w:r>
    </w:p>
    <w:p w:rsidR="00FF65F9" w:rsidRPr="00982102" w:rsidRDefault="00FF65F9" w:rsidP="009821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21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В светильниках, где люминесцентные лампы объединены по две, устраняется стробоскопический эффект.</w:t>
      </w:r>
    </w:p>
    <w:p w:rsidR="00FF65F9" w:rsidRDefault="004348FD" w:rsidP="004348FD">
      <w:pPr>
        <w:shd w:val="clear" w:color="auto" w:fill="FFFFFF"/>
        <w:tabs>
          <w:tab w:val="left" w:pos="426"/>
        </w:tabs>
        <w:spacing w:before="100" w:beforeAutospacing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Расчет воздухообмена</w:t>
      </w:r>
      <w:r w:rsidR="00982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F65F9" w:rsidRPr="006576F9" w:rsidRDefault="00FF65F9" w:rsidP="009821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В технологическом процессе в </w:t>
      </w:r>
      <w:r w:rsidR="00982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помещении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клей, растворителем которого является бензол. При высыхании клея 60% бензола испаряется. Определить количество воздуха, которое необходимо ввести в помещение, чтобы концентрация паров бензола не превышала предельно допустимую.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4"/>
        <w:gridCol w:w="71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="0098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82DC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982102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102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</w:p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цеха, (W), 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98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бензола, используе</w:t>
            </w:r>
            <w:r w:rsidR="0098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в час, 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821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</w:t>
            </w:r>
          </w:p>
        </w:tc>
      </w:tr>
    </w:tbl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982102" w:rsidP="009821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Сначала н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еобходимо найти предельно допустимую концентрацию (ПДК) паров бензола,  затем определить необходимую интенсивность воздухообмена V, м/час.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Расчеты выполнять по формулам:</w:t>
      </w:r>
    </w:p>
    <w:p w:rsidR="00FF65F9" w:rsidRPr="006576F9" w:rsidRDefault="00FF65F9" w:rsidP="0098210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DE6A16" wp14:editId="0998BA6B">
            <wp:extent cx="819150" cy="466725"/>
            <wp:effectExtent l="0" t="0" r="0" b="9525"/>
            <wp:docPr id="11" name="Рисунок 11" descr="http://bzd.ssga.ru/_/rsrc/1337245830997/practics/prakt-4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bzd.ssga.ru/_/rsrc/1337245830997/practics/prakt-4/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3347B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В- количество вредного вещества, поступающего в воздух рабочей зоны в течение часа</w:t>
      </w:r>
      <w:r w:rsidR="00334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ρ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предельно допустимая концентрация вредного вещества</w:t>
      </w:r>
      <w:r w:rsidR="00334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ρ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концентрация вредного вещества в воздухе, подаваемом для вентиляции</w:t>
      </w:r>
    </w:p>
    <w:p w:rsidR="00FF65F9" w:rsidRPr="006576F9" w:rsidRDefault="00FF65F9" w:rsidP="003347B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54A488" wp14:editId="3738E20E">
            <wp:extent cx="485775" cy="447675"/>
            <wp:effectExtent l="0" t="0" r="9525" b="9525"/>
            <wp:docPr id="12" name="Рисунок 12" descr="http://bzd.ssga.ru/_/rsrc/1337245874976/practics/prakt-4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bzd.ssga.ru/_/rsrc/1337245874976/practics/prakt-4/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 </w:t>
      </w:r>
    </w:p>
    <w:p w:rsidR="00FF65F9" w:rsidRPr="006576F9" w:rsidRDefault="003347B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ГОСТ 12.1.005-76г. ПДК бензола равно 5 мг/м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65F9" w:rsidRPr="006576F9" w:rsidRDefault="00FF65F9" w:rsidP="00582DC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 </w:t>
      </w:r>
    </w:p>
    <w:p w:rsidR="003347B9" w:rsidRDefault="00FF65F9" w:rsidP="003347B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Дать ответы на вопросы:</w:t>
      </w:r>
      <w:r w:rsidR="00334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47B9" w:rsidRDefault="003347B9" w:rsidP="003347B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ПДК?</w:t>
      </w:r>
    </w:p>
    <w:p w:rsidR="003347B9" w:rsidRDefault="003347B9" w:rsidP="003347B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способы защиты воздуха рабочей зоны.</w:t>
      </w:r>
    </w:p>
    <w:p w:rsidR="003347B9" w:rsidRDefault="003347B9" w:rsidP="003347B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способы очистки загрязненного воздуха можно применить в данном случае?</w:t>
      </w:r>
    </w:p>
    <w:p w:rsidR="003347B9" w:rsidRDefault="003347B9" w:rsidP="003347B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виды естественной вентиляции.</w:t>
      </w:r>
    </w:p>
    <w:p w:rsidR="00FF65F9" w:rsidRPr="004348FD" w:rsidRDefault="003347B9" w:rsidP="004348F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механической вентиляции м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применить в данном случае?</w:t>
      </w:r>
    </w:p>
    <w:p w:rsidR="00FF65F9" w:rsidRDefault="003347B9" w:rsidP="003347B9">
      <w:pPr>
        <w:shd w:val="clear" w:color="auto" w:fill="FFFFFF"/>
        <w:spacing w:before="100" w:beforeAutospacing="1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от шума на рабочем месте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F65F9" w:rsidRPr="006576F9" w:rsidRDefault="00FF65F9" w:rsidP="00334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Шум, как беспорядочное сочетание звуков различной силы и частоты, оказывает вредное влияние на организм человека, вызывая нервные и психические заболевания. Через нервную систему шум вызывает заболевания сердца, иногда приводит к хроническим заболеваниям коры головного мозга, почек, к появлению гипертонической болезни.</w:t>
      </w:r>
    </w:p>
    <w:p w:rsidR="00FF65F9" w:rsidRPr="006576F9" w:rsidRDefault="00FF65F9" w:rsidP="003347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Продолжительная работа в условиях высокого шума выше 80 дБ (А) приводит к глухоте и общему ухудшению состояния здоровья человека, именуемому шумовой болезнью.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следующие степени потери слуха:</w:t>
      </w:r>
    </w:p>
    <w:p w:rsidR="00FF65F9" w:rsidRPr="006576F9" w:rsidRDefault="00FF65F9" w:rsidP="00745D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степень (легкое снижение слуха) - потеря слуха в области речевых частот составляет 10-20 дБ, на частоте 4000 Гц - 60 +_ 20 дБ;</w:t>
      </w:r>
    </w:p>
    <w:p w:rsidR="00FF65F9" w:rsidRPr="006576F9" w:rsidRDefault="00745DE6" w:rsidP="00745D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степень (умеренное снижение слуха) - потеря слуха соответственно составляет 21 - 30 дБ и 65 +_ 20 дБ;</w:t>
      </w:r>
    </w:p>
    <w:p w:rsidR="00FF65F9" w:rsidRPr="006576F9" w:rsidRDefault="00FF65F9" w:rsidP="00745D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степень (значительное снижение слуха) - потеря слуха соответственно составляет 31 дБ и более 78 +_ 20 дБ.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Постоянный шум (особенно его высокочастотные составляющие) повышает нервное напряжение, вызывает утомление работающих и на 10-15% снижает производительность труда.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Колебания твердой, жидкой или газообразной сред в диапазоне 16Гц-20кГц, воспринимаемые ухом человека как звук, называют звуковыми (акустическими).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Нормирование шума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Допустимые шумовые характеристики рабочих мест регламентируются ГОСТ 12.1.003-83.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Нормируемой шумовой характеристикой рабочих мест при постоянном шуме являются уровни звукового давления L в дБ в октавных полосах со среднегеометрическими частотами 63, 125, 250, 500, 1000, 2000, 4000, 8000 Гц.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ориентировочной оценки шумовой характеристики рабочих мест допускается за шумовую характеристику рабочего места при постоянном шуме принимать уровень звука в дБ (А), измеряемый по временной характеристике </w:t>
      </w:r>
      <w:r w:rsidR="00745D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</w:t>
      </w:r>
      <w:r w:rsidR="00745D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шкале А шумомера.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Допустимые уровни звукового давления в октавных полосах частот в дБ, уровни звука в дБ (А) принимаются по табл.1.</w:t>
      </w:r>
      <w:r w:rsidR="00745D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тонального и импульсного шума - на 5 дБ меньше значений, указанных в табл.1</w:t>
      </w:r>
    </w:p>
    <w:p w:rsidR="00745DE6" w:rsidRPr="006576F9" w:rsidRDefault="00745DE6" w:rsidP="00745DE6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Борьба с шумом </w:t>
      </w:r>
    </w:p>
    <w:p w:rsidR="00745DE6" w:rsidRPr="006576F9" w:rsidRDefault="00745DE6" w:rsidP="00745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коллективной защиты подразделяются на:</w:t>
      </w:r>
    </w:p>
    <w:p w:rsidR="00745DE6" w:rsidRPr="006576F9" w:rsidRDefault="00745DE6" w:rsidP="00745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снижающие шум в источнике его возникновения;</w:t>
      </w:r>
    </w:p>
    <w:p w:rsidR="00745DE6" w:rsidRPr="006576F9" w:rsidRDefault="00745DE6" w:rsidP="00745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снижающие шум на пути его распространения;</w:t>
      </w:r>
    </w:p>
    <w:p w:rsidR="00745DE6" w:rsidRPr="006576F9" w:rsidRDefault="00745DE6" w:rsidP="00745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Акустические средства защиты от шума подразделяются на средства звукоизоляции, средства звукопоглащения, средства виброизоляции, средства демпфирования и глушители шума.</w:t>
      </w:r>
    </w:p>
    <w:p w:rsidR="00745DE6" w:rsidRPr="006576F9" w:rsidRDefault="00745DE6" w:rsidP="00745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невозможности снизить шум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технологическими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методами следует применять средства индивидуальной защиты, дающие возможность снизить шум на 10 + 40 дБ. Их эффективность, как правило, максимальна в области высоких частот, наиболее вредных и неприятных для человека.</w:t>
      </w:r>
      <w:r w:rsidR="0035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конструктивного исполнения </w:t>
      </w:r>
      <w:r w:rsidR="0035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делятся на противошумные наушники, противошумные вкладыши, противошумные шлемы и каски, противошумные костюмы.</w:t>
      </w: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745DE6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ащита от шума оборудования достигается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</w:t>
      </w:r>
      <w:r w:rsidR="00745DE6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применением акустических экранов.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Максимальная эффективность экранов на открытом воздухе может достигать 25-30 д,Б (А); в помещениях 10-15 дБ (А). </w:t>
      </w:r>
    </w:p>
    <w:p w:rsidR="003534DB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0305" w:rsidRDefault="007C0305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от шума с помощью экрана</w:t>
      </w:r>
    </w:p>
    <w:p w:rsidR="007C0305" w:rsidRDefault="007C0305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</w:t>
      </w: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Рассчитать уровень звукового давления на рабочем месте и определить, насколько превышает найденный уровень шума нормативный в октаве 4000 Гц (наиболее вредной для человека).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Примем, что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шума точечный и расположен на земле</w:t>
      </w: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Исходные данные:</w:t>
      </w: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Уровень шума источника в октаве 4000 Гц L=81дБ</w:t>
      </w: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Высота экрана h=0,5 м </w:t>
      </w:r>
    </w:p>
    <w:p w:rsidR="003534DB" w:rsidRPr="006576F9" w:rsidRDefault="003534DB" w:rsidP="00353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Расстояние от экрана до источника шума 1 м и от экрана до рабочего места 0,6 м.</w:t>
      </w: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1. Допустимые уровни звукового давления ( дБ ) в октавных полосах со среднегеометрическими частотами ( Гц)</w:t>
      </w:r>
    </w:p>
    <w:p w:rsidR="00435682" w:rsidRPr="006576F9" w:rsidRDefault="00435682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8"/>
        <w:gridCol w:w="500"/>
        <w:gridCol w:w="640"/>
        <w:gridCol w:w="640"/>
        <w:gridCol w:w="640"/>
        <w:gridCol w:w="780"/>
        <w:gridCol w:w="780"/>
        <w:gridCol w:w="780"/>
        <w:gridCol w:w="780"/>
        <w:gridCol w:w="1176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DB" w:rsidRDefault="003534DB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места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E6" w:rsidRDefault="00745DE6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E6" w:rsidRDefault="00745DE6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E6" w:rsidRDefault="00745DE6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E6" w:rsidRDefault="00745DE6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звука дБ, (А)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3534DB" w:rsidP="0035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ЭВМ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лабораторий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 -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4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5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2.Помещения управле</w:t>
            </w:r>
            <w:r w:rsidR="0035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рабочие комнаты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</w:tr>
      <w:tr w:rsidR="00FF65F9" w:rsidRPr="006576F9" w:rsidTr="004356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3.Кабины наблюдений и управления:</w:t>
            </w:r>
            <w:r w:rsidR="0043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без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по телефону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 речевой связью по телефону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682" w:rsidRDefault="00435682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682" w:rsidRDefault="00435682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35682" w:rsidRDefault="00435682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35682" w:rsidRPr="006576F9" w:rsidRDefault="00435682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5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682" w:rsidRDefault="00435682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35682" w:rsidRPr="006576F9" w:rsidRDefault="00435682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3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Цеха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точной сборки, машинописные бюро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5.Помещения для размещения шумных агрегатов </w:t>
            </w:r>
            <w:r w:rsidR="0043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3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</w:t>
            </w:r>
            <w:r w:rsidR="0043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="0043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3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</w:t>
            </w:r>
          </w:p>
        </w:tc>
      </w:tr>
    </w:tbl>
    <w:p w:rsidR="003534DB" w:rsidRDefault="003534DB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Решение:</w:t>
      </w:r>
    </w:p>
    <w:p w:rsidR="00435682" w:rsidRDefault="00FF65F9" w:rsidP="004356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Определим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F78B04" wp14:editId="6E9D0BEA">
            <wp:extent cx="123825" cy="142875"/>
            <wp:effectExtent l="0" t="0" r="9525" b="9525"/>
            <wp:docPr id="18" name="Рисунок 18" descr="http://bzd.ssga.ru/_/rsrc/1337313673567/practics/prakt-6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bzd.ssga.ru/_/rsrc/1337313673567/practics/prakt-6/2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65F9" w:rsidRPr="006576F9" w:rsidRDefault="00FF65F9" w:rsidP="004356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DF0CC4" wp14:editId="1CF97F51">
            <wp:extent cx="123825" cy="142875"/>
            <wp:effectExtent l="0" t="0" r="9525" b="9525"/>
            <wp:docPr id="19" name="Рисунок 19" descr="http://bzd.ssga.ru/_/rsrc/1337313673567/practics/prakt-6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bzd.ssga.ru/_/rsrc/1337313673567/practics/prakt-6/2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 = 1,12+0,78-1,6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0,3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Определим длину волны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95FE2D" wp14:editId="5744BD38">
            <wp:extent cx="123825" cy="154781"/>
            <wp:effectExtent l="0" t="0" r="0" b="0"/>
            <wp:docPr id="20" name="Рисунок 20" descr="http://bzd.ssga.ru/_/rsrc/1337313887019/practics/prakt-6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bzd.ssga.ru/_/rsrc/1337313887019/practics/prakt-6/2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1BE204" wp14:editId="5FBA70AB">
            <wp:extent cx="114300" cy="142875"/>
            <wp:effectExtent l="0" t="0" r="0" b="9525"/>
            <wp:docPr id="21" name="Рисунок 21" descr="http://bzd.ssga.ru/_/rsrc/1337313887019/practics/prakt-6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bzd.ssga.ru/_/rsrc/1337313887019/practics/prakt-6/2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 = 344/4000 = 0,086</w:t>
      </w:r>
    </w:p>
    <w:p w:rsidR="00FF65F9" w:rsidRPr="006576F9" w:rsidRDefault="00FF65F9" w:rsidP="004356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Определим число Френеля N</w:t>
      </w:r>
      <w:r w:rsidR="0043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813953" wp14:editId="0E80F089">
            <wp:extent cx="1781175" cy="409575"/>
            <wp:effectExtent l="0" t="0" r="9525" b="9525"/>
            <wp:docPr id="22" name="Рисунок 22" descr="http://bzd.ssga.ru/_/rsrc/1337313966707/practics/prakt-6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bzd.ssga.ru/_/rsrc/1337313966707/practics/prakt-6/2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4. 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диаграмме 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(есть в учебниках)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снижение уровня звукового давления экраном, 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равно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приблизительно 17 дБ</w:t>
      </w:r>
    </w:p>
    <w:p w:rsidR="00FF65F9" w:rsidRPr="006576F9" w:rsidRDefault="007C030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Рассчитываем уровень звукового давления на рабочем 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p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 -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экр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81-17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 дБ</w:t>
      </w:r>
    </w:p>
    <w:p w:rsidR="00FF65F9" w:rsidRPr="006576F9" w:rsidRDefault="007C030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FF65F9" w:rsidRPr="007C0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Экран обеспечивает защиту на постоянных рабочих местах (см. табл.1). </w:t>
      </w:r>
    </w:p>
    <w:p w:rsidR="00FF65F9" w:rsidRPr="006576F9" w:rsidRDefault="007C0305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Рассчитать уровень звукового давления на рабочем месте, определить соответствует ли этот уровень нормативным требованиям (если не соответствует, то дать рекомендации по снижению уровня) по вариантам.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4"/>
        <w:gridCol w:w="570"/>
        <w:gridCol w:w="640"/>
        <w:gridCol w:w="640"/>
        <w:gridCol w:w="640"/>
        <w:gridCol w:w="780"/>
        <w:gridCol w:w="780"/>
        <w:gridCol w:w="780"/>
        <w:gridCol w:w="780"/>
        <w:gridCol w:w="780"/>
        <w:gridCol w:w="78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 ,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 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 , 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</w:t>
            </w:r>
          </w:p>
        </w:tc>
      </w:tr>
    </w:tbl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Расстояния от экрана до источника шума и от экрана до рабочего места взять такими же, как и в примере.</w:t>
      </w:r>
    </w:p>
    <w:p w:rsidR="00FF65F9" w:rsidRDefault="00FF65F9" w:rsidP="007C0305">
      <w:pPr>
        <w:shd w:val="clear" w:color="auto" w:fill="FFFFFF"/>
        <w:spacing w:before="100" w:beforeAutospacing="1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1" w:name="TOC-."/>
      <w:bookmarkEnd w:id="11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от шума с помощью звукоизолирующих кожухов</w:t>
      </w:r>
    </w:p>
    <w:p w:rsidR="00FF65F9" w:rsidRPr="006576F9" w:rsidRDefault="007C0305" w:rsidP="007C0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ффективность звукоизолирующего кожуха   определяется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Δ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эф.тр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p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- 10 lgS -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доп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+ 5, дБ   (1)</w:t>
      </w:r>
    </w:p>
    <w:p w:rsidR="007C0305" w:rsidRDefault="007C030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7C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p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октавный уровень звуковой мощности источника шума, дБ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доп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допустимый по нормам уровень звукового давления в расчетной точке (на рабочем месте), дБ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Акустическая эффективность кожуха зависит от звукоизолирующей способности его стенок, размеров кожуха и источника шума, наличия звукопоглащающей облицовки под кожухом, от способа установки кожуха.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Звукоизолирующая способность стенок кожуха определяется поверхностной плотностью и жесткостью, в сильной степени зависит от формы стенки и ее размеров. Кроме того звукоизолирующая способность меняется при нанесении на стенку кожуха слоя звукоизолирующего материала.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Эмпирическая зависимость между этими величинами следующая: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9860E9" wp14:editId="07CA7369">
            <wp:extent cx="1609725" cy="485775"/>
            <wp:effectExtent l="0" t="0" r="9525" b="9525"/>
            <wp:docPr id="23" name="Рисунок 23" descr="http://bzd.ssga.ru/_/rsrc/1337314602180/practics/prakt-6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bzd.ssga.ru/_/rsrc/1337314602180/practics/prakt-6/2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(2)</w:t>
      </w:r>
    </w:p>
    <w:p w:rsidR="00FF65F9" w:rsidRPr="006576F9" w:rsidRDefault="00FF65F9" w:rsidP="007C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Δ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эф.к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акустическая эффективность кожуха, дБ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k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звукоизолирующая способность стенки кожуха, дБ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ист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воображаемой поверхности, вплотную окружающей источник шума,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C0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k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поверхности кожуха,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Требуемая звукоизолирующая способность стенок кожуха Rк.тр. зависит от требуемой эффективности кожуха следующим образом:  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CBA2F6C" wp14:editId="0DBA4FDA">
            <wp:extent cx="2038350" cy="476250"/>
            <wp:effectExtent l="0" t="0" r="0" b="0"/>
            <wp:docPr id="24" name="Рисунок 24" descr="http://bzd.ssga.ru/_/rsrc/1337314757482/practics/prakt-6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bzd.ssga.ru/_/rsrc/1337314757482/practics/prakt-6/2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(3)</w:t>
      </w:r>
    </w:p>
    <w:p w:rsidR="00FF65F9" w:rsidRPr="006576F9" w:rsidRDefault="00FF65F9" w:rsidP="007C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Δ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эф.тр.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определяется по формуле (1)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звукоизолирующая способность стенки кожуха ниже Rк.тр. следует увеличить толщину стенки или заменить материал кожуха или нанести на внутренние стенки кожуха звукоизолирующий материал.</w:t>
      </w:r>
    </w:p>
    <w:p w:rsidR="007C0305" w:rsidRDefault="007C030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191D" w:rsidRPr="006576F9" w:rsidRDefault="001B191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305" w:rsidRPr="006576F9" w:rsidRDefault="00FF65F9" w:rsidP="007C0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Спроектировать звукоизолирующий кожух на машину. Машина требует охлаждения, поэтому в кожухе предусмотрены отверстия для циркуляции воздуха. </w:t>
      </w:r>
      <w:r w:rsidR="007C0305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Габариты машины: длина 4м, ширина 2м, высота 2м.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Спектр звуковой мощности, излучаемый машиной, приведен в таблице 1.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</w:t>
      </w:r>
    </w:p>
    <w:p w:rsidR="001B191D" w:rsidRPr="006576F9" w:rsidRDefault="001B191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4"/>
        <w:gridCol w:w="500"/>
        <w:gridCol w:w="640"/>
        <w:gridCol w:w="640"/>
        <w:gridCol w:w="640"/>
        <w:gridCol w:w="780"/>
        <w:gridCol w:w="780"/>
        <w:gridCol w:w="780"/>
        <w:gridCol w:w="78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Среднегеометрические частоты, гЦ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7C0305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звуковой мощности, дБ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7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Расчетная точка (рабочее место оператора) находится на расстоянии 1м от поверхности машины.</w:t>
      </w:r>
    </w:p>
    <w:p w:rsidR="007C0305" w:rsidRPr="006576F9" w:rsidRDefault="007C030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B191D" w:rsidRDefault="001B191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1.Определяем требуемую эффективность кожуха по формуле (1).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воображаемой поверхности, окружающей машину, и проходящей через расчетную точку</w:t>
      </w:r>
      <w:r w:rsidR="001B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равна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 = (6х3)2 + (4х3)2 + (6х4) = 84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FF65F9" w:rsidRPr="006576F9" w:rsidRDefault="001B191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опустимые уровни звукового давления принять по ГОСТ 12.1.003-083 для постоянных рабочих мест в производственных помещениях (ПС-80).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Определяем площадь поверхности источника шума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ист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((2х4)2 + (2х2)2 + (2х4) = 32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конструктивных соображений выбираем кожух с плоскими гранями и определяем площадь его поверхности.</w:t>
      </w:r>
      <w:r w:rsidR="001B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Допустим, что Sк = 65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по формуле (3) рассчитываем требуемую звукоизолирующую способность стенок кожуха.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191D" w:rsidRDefault="001B191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Таблица 2.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Среднегеометрические частоты, гЦ </w:t>
      </w:r>
    </w:p>
    <w:p w:rsidR="001B191D" w:rsidRPr="006576F9" w:rsidRDefault="001B191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6"/>
        <w:gridCol w:w="2298"/>
        <w:gridCol w:w="500"/>
        <w:gridCol w:w="640"/>
        <w:gridCol w:w="640"/>
        <w:gridCol w:w="640"/>
        <w:gridCol w:w="780"/>
        <w:gridCol w:w="780"/>
        <w:gridCol w:w="780"/>
        <w:gridCol w:w="78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 L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эф.тр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к.тр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 L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глуш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Глушители шума, через которые осуществляется доступ воздуха под кожух, встроенные в проемы кожуха, должны обладать эффективностью не ниже R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к.тр.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подбираются по специальным таблицам. Акустическая эффективность этих глушителей примерно одинакова и приведена в таблице 2. 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</w:p>
    <w:p w:rsidR="00FF65F9" w:rsidRPr="006576F9" w:rsidRDefault="00FF65F9" w:rsidP="001B191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Рассчитать требуемую эффективность и звукоизолирующую способность стенок кожуха, по вариантам таблицы 3, где l,</w:t>
      </w:r>
      <w:r w:rsidR="001B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b,</w:t>
      </w:r>
      <w:r w:rsidR="001B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 - длина, ширина и высота машины, м.</w:t>
      </w:r>
    </w:p>
    <w:p w:rsidR="00FF65F9" w:rsidRPr="006576F9" w:rsidRDefault="00FF65F9" w:rsidP="001B191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расчетов свести в таблицу 2.</w:t>
      </w:r>
    </w:p>
    <w:p w:rsidR="001B191D" w:rsidRDefault="00FF65F9" w:rsidP="004348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выводы.</w:t>
      </w:r>
    </w:p>
    <w:p w:rsidR="004348FD" w:rsidRPr="004348FD" w:rsidRDefault="004348FD" w:rsidP="004348FD">
      <w:pPr>
        <w:shd w:val="clear" w:color="auto" w:fill="FFFFFF"/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3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3"/>
        <w:gridCol w:w="482"/>
        <w:gridCol w:w="763"/>
        <w:gridCol w:w="482"/>
        <w:gridCol w:w="763"/>
        <w:gridCol w:w="482"/>
        <w:gridCol w:w="763"/>
        <w:gridCol w:w="763"/>
        <w:gridCol w:w="482"/>
        <w:gridCol w:w="482"/>
        <w:gridCol w:w="669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1B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</w:tr>
    </w:tbl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FF65F9" w:rsidRPr="006576F9" w:rsidRDefault="00FF65F9" w:rsidP="001B191D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 12.1.003-83 ССБТ, Шум. Общие требования безопасности.</w:t>
      </w:r>
    </w:p>
    <w:p w:rsidR="00FF65F9" w:rsidRPr="006576F9" w:rsidRDefault="00FF65F9" w:rsidP="001B191D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с шумом на производстве. Справочник под редакцией Е.Я. Юдина, М.1985</w:t>
      </w:r>
    </w:p>
    <w:p w:rsidR="00FF65F9" w:rsidRPr="006576F9" w:rsidRDefault="00FF65F9" w:rsidP="001B191D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СН-2.2.4/2.1.8.562-96. Шум на рабочих местах, в помещениях жилых, общественных зданиях и на территории жилой застройки.</w:t>
      </w:r>
    </w:p>
    <w:p w:rsidR="00FF65F9" w:rsidRPr="006576F9" w:rsidRDefault="00FF65F9" w:rsidP="001B191D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FF65F9" w:rsidRPr="006576F9" w:rsidTr="006C61AF">
        <w:trPr>
          <w:trHeight w:val="700"/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65F9" w:rsidRPr="006576F9" w:rsidRDefault="0047179A" w:rsidP="0047179A">
            <w:pPr>
              <w:spacing w:before="100" w:beforeAutospacing="1" w:after="0" w:line="240" w:lineRule="auto"/>
              <w:ind w:left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</w:t>
            </w:r>
            <w:r w:rsidR="00FF65F9"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Исследование опасности поражения человека током в трёхфазных электрических сетях напряжением до 1000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A96DA3" w:rsidRDefault="00A96DA3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A96DA3" w:rsidP="001E56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ознакомления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приёмами исследования опасности поражения током в трёхфазных сетях переменного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  напряжением до  1000  в и изучить технические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 защиты от такого поражения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необходимо: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65F9" w:rsidRPr="006576F9" w:rsidRDefault="00FF65F9" w:rsidP="001E56F3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TOC--"/>
            <w:bookmarkEnd w:id="12"/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общими сведениями.</w:t>
            </w:r>
          </w:p>
          <w:p w:rsidR="00FF65F9" w:rsidRPr="001E56F3" w:rsidRDefault="001E56F3" w:rsidP="001E56F3">
            <w:pPr>
              <w:tabs>
                <w:tab w:val="num" w:pos="0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F65F9"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согласно варианту (табл. 1) по величине тока, проходящего через тело человека, опасность прикосновения к фазе двух типов трёхфазных электросетей:</w:t>
            </w:r>
            <w:r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F65F9"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четырёхпроводной с глухозаземлённой нейтралью</w:t>
            </w:r>
            <w:r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- </w:t>
            </w:r>
            <w:r w:rsidR="00FF65F9"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трёхпроводной с изолированной нейтралью </w:t>
            </w:r>
          </w:p>
          <w:p w:rsidR="00FF65F9" w:rsidRPr="006576F9" w:rsidRDefault="00FF65F9" w:rsidP="001E56F3">
            <w:pPr>
              <w:tabs>
                <w:tab w:val="num" w:pos="0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сети рассмотреть с использованием эквивалентных схем  по два случая прикосновения: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учётом сопротивления обуви (Rоб)  и пола (Rпол);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учёта сопротивления Rоб и  Rпол ( принять их равными нулю) и сделать вывод о влиянии этих сопротивлений на степень поражение электрическим током.</w:t>
            </w:r>
          </w:p>
          <w:p w:rsidR="00FF65F9" w:rsidRPr="006576F9" w:rsidRDefault="00FF65F9" w:rsidP="00A96DA3">
            <w:pPr>
              <w:tabs>
                <w:tab w:val="num" w:pos="0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Сравнить между собой трёхфазные электросети по степени опасности поражения человека током.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 Ознакомиться и законспектировать сведения о причинах поражения электрическим током и технических способах и средствах защиты от поражения ими.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случаи поражения человека током являются результатом замыкания электрической цепи через его тело, или, иначе говоря, результатом прикосновения человека к двум точкам цепи, между которыми существует напряжение. Опасность такого прикосновения оценивается силой тока (Ih), проходящего через тело человека. Величину силы тока определяет закон Ома:                                   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AD83E5" wp14:editId="0CA9BBF7">
                  <wp:extent cx="504825" cy="428625"/>
                  <wp:effectExtent l="0" t="0" r="9525" b="9525"/>
                  <wp:docPr id="25" name="Рисунок 25" descr="http://bzd.ssga.ru/_/rsrc/1338737721276/practics/prakt-5/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bzd.ssga.ru/_/rsrc/1338737721276/practics/prakt-5/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                                (1)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</w:t>
            </w:r>
          </w:p>
          <w:p w:rsidR="00FF65F9" w:rsidRPr="006576F9" w:rsidRDefault="00FF65F9" w:rsidP="001E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U - напряжение, под которое попал человек,  В;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 - полное сопротивление участка цепи, элементом которой стал человек, Ом.</w:t>
            </w:r>
          </w:p>
          <w:p w:rsidR="00FF65F9" w:rsidRPr="006576F9" w:rsidRDefault="00FF65F9" w:rsidP="001E56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формулы (1) видно, что сила зависит от двух величин – напряжение и сопротивления. Такая зависимость подсказывает два главных подхода в обеспечении безопасности человека от поражения током – снижение напряжения и увеличение сопротивления.   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степень поражения человека электрическим током зависит от того: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какую электрическую сеть он включился;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оказалось включение.</w:t>
            </w:r>
          </w:p>
          <w:p w:rsidR="00FF65F9" w:rsidRPr="006576F9" w:rsidRDefault="00FF65F9" w:rsidP="001E56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системе энергоснабжения используются два вида электросетей: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трёхфазная электросеть с глухозаземлённой нейтралью (4-х проводная);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трёхфазная электросеть с изолированной нейтралью (3-х проводная).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Глухозаземлённой нейтралью</w:t>
            </w:r>
            <w:r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называется нейтраль трансформатора или генератора, присоединённая к заземляющему устройству непосредственно или через малое сопротивление (2 – 8 Ом).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Изолированной нейтралью</w:t>
            </w:r>
            <w:r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называется нейтраль трансформатора или генератора, не присоединённая к заземляющему устройству или присоединённая через аппараты, компенсирующие ёмкостный ток в сети, трансформатор напряжения или другие аппараты, имеющие большое сопротивление.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Прикосновение (включение) к токоведущим элементам в трёхфазных сетях может быть однофазным и двухфазным.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Однофазное включение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прикосновение к одной фазе электроустановки, находящейся под напряжением 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электрическая цепь тока, проходящего через человека, включает в себя, кроме сопротивления тела человека (Rh), также сопротивление пола (Rпол), сопротивление обуви (Rоб) и заземление нейтрали источника тока (Rо).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прикосновения человека к фазному проводу трёхфазной сети с глухозаземлённой нейтралью ток будет:             </w:t>
            </w:r>
          </w:p>
          <w:p w:rsidR="001E56F3" w:rsidRDefault="00FF65F9" w:rsidP="001E56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CA90D" wp14:editId="230E4C03">
                  <wp:extent cx="2609850" cy="504825"/>
                  <wp:effectExtent l="0" t="0" r="0" b="9525"/>
                  <wp:docPr id="26" name="Рисунок 26" descr="http://bzd.ssga.ru/_/rsrc/1338737721277/practics/prakt-5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bzd.ssga.ru/_/rsrc/1338737721277/practics/prakt-5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     (2)</w:t>
            </w:r>
          </w:p>
          <w:p w:rsidR="00FF65F9" w:rsidRPr="006576F9" w:rsidRDefault="00FF65F9" w:rsidP="001E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U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ф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фазное напряжение, В = 220;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л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линейное напряжение, В = 380;</w:t>
            </w:r>
            <w:r w:rsid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= 4 Ом.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случае прикосновения человека к фазному проводу трёхфазной сети с изолированной нейтралью ток будет:                  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6E554" wp14:editId="3018CA57">
                  <wp:extent cx="1781175" cy="495300"/>
                  <wp:effectExtent l="0" t="0" r="9525" b="0"/>
                  <wp:docPr id="27" name="Рисунок 27" descr="http://bzd.ssga.ru/_/rsrc/1338737721277/practics/prakt-5/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bzd.ssga.ru/_/rsrc/1338737721277/practics/prakt-5/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                       (3)</w:t>
            </w:r>
          </w:p>
          <w:p w:rsidR="00FF65F9" w:rsidRPr="006576F9" w:rsidRDefault="00FF65F9" w:rsidP="001E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 R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u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сопротивление изоляции проводов.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Двухфазное включение</w:t>
            </w:r>
            <w:r w:rsidRPr="001E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одновременное прикосновение к двум фазам электроустановки, находящейся под напряжением. Силу тока, проходящего через тело человека, определяют при этом соотношением: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</w:t>
            </w: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174B24" wp14:editId="12AA6E43">
                  <wp:extent cx="1552575" cy="542925"/>
                  <wp:effectExtent l="0" t="0" r="9525" b="9525"/>
                  <wp:docPr id="28" name="Рисунок 28" descr="http://bzd.ssga.ru/_/rsrc/1338737721277/practics/prakt-5/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bzd.ssga.ru/_/rsrc/1338737721277/practics/prakt-5/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             (4)</w:t>
            </w:r>
          </w:p>
          <w:p w:rsidR="00FF65F9" w:rsidRPr="006576F9" w:rsidRDefault="00FF65F9" w:rsidP="006576F9">
            <w:pPr>
              <w:spacing w:before="100" w:beforeAutospacing="1"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1.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Определить по варианту (табл. 1) силу тока, проходящего через тело человека, при однофазном его прикосновении к неизолированным токоведущим частям трёхфазной электросети с глухозаземлённой нейтралью с учётом и без учёта сопротивлений пола и обуви. После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расчётов сделать вывод об их влиянии на степень поражения электрическим током.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2.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Определить по варианту (табл. 1) силу тока, проходящего через тело человека, при однофазном его прикосновении к неизолированным токоведущим частям электросети с изолированной нейтралью с учётом и без учёта сопротивлений пола и обуви. По результатам расчётов сделать вывод о влиянии сопротивлений пола и обучи на степень опасности поражения током, а также сравнить по степени электробезопасности оба типа электросетей.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4348FD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780"/>
              <w:gridCol w:w="640"/>
              <w:gridCol w:w="780"/>
            </w:tblGrid>
            <w:tr w:rsidR="00FF65F9" w:rsidRPr="006576F9" w:rsidTr="00FF65F9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576F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Показатели 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576F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Варианты </w:t>
                  </w:r>
                </w:p>
              </w:tc>
            </w:tr>
            <w:tr w:rsidR="00FF65F9" w:rsidRPr="006576F9" w:rsidTr="00FF65F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65F9" w:rsidRPr="006576F9" w:rsidRDefault="00FF65F9" w:rsidP="006576F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6C61AF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6C61AF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65F9"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10 </w:t>
                  </w:r>
                </w:p>
              </w:tc>
            </w:tr>
            <w:tr w:rsidR="00FF65F9" w:rsidRPr="006576F9" w:rsidTr="00FF6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Сопротивление тела человека, R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h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(кОм)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0.9 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0.8 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0.9 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1.35 </w:t>
                  </w:r>
                </w:p>
              </w:tc>
            </w:tr>
            <w:tr w:rsidR="00FF65F9" w:rsidRPr="006576F9" w:rsidTr="00FF6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Сопротивление изоляции проводов, R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u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(кОм)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1000 </w:t>
                  </w:r>
                </w:p>
              </w:tc>
            </w:tr>
            <w:tr w:rsidR="00FF65F9" w:rsidRPr="006576F9" w:rsidTr="00FF6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Сопротивление пола R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пол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(кОм)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3.5 </w:t>
                  </w:r>
                </w:p>
              </w:tc>
            </w:tr>
            <w:tr w:rsidR="00FF65F9" w:rsidRPr="006576F9" w:rsidTr="00FF6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Сопротивление обуви, R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об</w:t>
                  </w: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(кОм)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5F9" w:rsidRPr="006576F9" w:rsidRDefault="00FF65F9" w:rsidP="006C6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4.8 </w:t>
                  </w:r>
                </w:p>
              </w:tc>
            </w:tr>
          </w:tbl>
          <w:p w:rsidR="00FF65F9" w:rsidRPr="006576F9" w:rsidRDefault="00FF65F9" w:rsidP="006C61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5F9" w:rsidRPr="006576F9" w:rsidRDefault="006C61AF" w:rsidP="006C61AF">
      <w:pPr>
        <w:shd w:val="clear" w:color="auto" w:fill="FFFFFF"/>
        <w:spacing w:before="100" w:beforeAutospacing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возможных доз облучения на производстве и допустимого времени пребывания людей на  радиоактивнозараженной местности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(РЗМ)»</w:t>
      </w:r>
    </w:p>
    <w:p w:rsidR="006C61AF" w:rsidRDefault="006C61A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6C61A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РЗМ необходимо знать э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кспозиционн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радиации Д  за  время  от  t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до  t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зависимостью:</w:t>
      </w:r>
    </w:p>
    <w:p w:rsidR="00FF65F9" w:rsidRPr="006576F9" w:rsidRDefault="006C61A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F65F9"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4234CF7" wp14:editId="794C6FFA">
            <wp:extent cx="1419225" cy="276225"/>
            <wp:effectExtent l="0" t="0" r="9525" b="9525"/>
            <wp:docPr id="29" name="Рисунок 29" descr="http://bzd.ssga.ru/_/rsrc/1337330805861/practics/prakt-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bzd.ssga.ru/_/rsrc/1337330805861/practics/prakt-7/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(1)                                          </w:t>
      </w:r>
    </w:p>
    <w:p w:rsidR="00FF65F9" w:rsidRPr="006576F9" w:rsidRDefault="006C61A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учетом  (1)  получим: </w:t>
      </w:r>
      <w:r w:rsidR="00FF65F9"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70B845" wp14:editId="7359D8A6">
            <wp:extent cx="1914525" cy="238125"/>
            <wp:effectExtent l="0" t="0" r="9525" b="9525"/>
            <wp:docPr id="30" name="Рисунок 30" descr="http://bzd.ssga.ru/_/rsrc/1337330834528/practics/prakt-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bzd.ssga.ru/_/rsrc/1337330834528/practics/prakt-7/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(2) </w:t>
      </w:r>
    </w:p>
    <w:p w:rsidR="002F0A63" w:rsidRDefault="002F0A6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Экспозиционная доза гамма излучения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полученная за промежуток времени от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времени полного распада радиоактивных веществ, когда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0, равна  </w:t>
      </w:r>
    </w:p>
    <w:p w:rsidR="002F0A63" w:rsidRDefault="00FF65F9" w:rsidP="00955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8D9513D" wp14:editId="240E7198">
            <wp:extent cx="1304925" cy="228600"/>
            <wp:effectExtent l="0" t="0" r="9525" b="0"/>
            <wp:docPr id="31" name="Рисунок 31" descr="http://bzd.ssga.ru/_/rsrc/1337330885348/practics/prakt-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bzd.ssga.ru/_/rsrc/1337330885348/practics/prakt-7/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(3)                                                      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</w:t>
      </w:r>
    </w:p>
    <w:p w:rsidR="00FF65F9" w:rsidRPr="006576F9" w:rsidRDefault="00FF65F9" w:rsidP="002F0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 практике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упрощенная формула: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FF65F9" w:rsidRPr="006576F9" w:rsidRDefault="00FF65F9" w:rsidP="002F0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                                                                                    </w:t>
      </w:r>
    </w:p>
    <w:p w:rsidR="00FF65F9" w:rsidRPr="006576F9" w:rsidRDefault="00FF65F9" w:rsidP="002F0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C83918" wp14:editId="2742F44F">
            <wp:extent cx="1114425" cy="209550"/>
            <wp:effectExtent l="0" t="0" r="9525" b="0"/>
            <wp:docPr id="32" name="Рисунок 32" descr="http://bzd.ssga.ru/_/rsrc/1337330949693/practics/prakt-7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bzd.ssga.ru/_/rsrc/1337330949693/practics/prakt-7/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(4)</w:t>
      </w:r>
    </w:p>
    <w:p w:rsidR="00FF65F9" w:rsidRPr="006576F9" w:rsidRDefault="002F0A63" w:rsidP="002F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среднеарифметическое значение уровня радиации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                                                          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48E472" wp14:editId="0470B22C">
            <wp:extent cx="2419350" cy="257175"/>
            <wp:effectExtent l="0" t="0" r="0" b="9525"/>
            <wp:docPr id="33" name="Рисунок 33" descr="http://bzd.ssga.ru/_/rsrc/1337330979463/practics/prakt-7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bzd.ssga.ru/_/rsrc/1337330979463/practics/prakt-7/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(5)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2F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 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уровень  радиации  в  момент  входа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–уровни  радиации  на различное  время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вых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уровень  радиации  при  входе  на  РЭМ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 - число  измерений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 время  пребывания  на  РЭМ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осл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коэффициент  ослабления  радиации</w:t>
      </w:r>
      <w:r w:rsidR="002F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 радиации  снижается  в  10  раз  при семикратном  увеличении времени,  т.е.  если через  час  после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F2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(радиоактивного заражения)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</w:t>
      </w:r>
      <w:r w:rsidR="00F207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F2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300р/ч,  то  через  7 ч  уровень радиации  Р</w:t>
      </w:r>
      <w:r w:rsidR="00F2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=10р/ч.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объекте через 1 час после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замерен уровень радиации 300 р/ч. Определить дозы, которые получат рабочие объекта в производственном одноэтажном здании за 4 часа, если известно, что облучение началось через 8 часов после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Определим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8 час,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вых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8+4 =12 час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Найдем по формуле (1) задания 3 значение уровней радиации на время входа и выхода: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-1,2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300(8/1)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-1,2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24,7 р/ч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-1,2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300(12/1)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-1,2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=15,2 р/ч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формуле (2) вычислим экспозиционную дозу, которую получат рабочие за 4 часа,  если для производственного одноэтажного здания                  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осл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7: Д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(5*24,7*8-5*15,2*12)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10,9 р.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Задача 2.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 дозу радиации, которую могут получить люди за 4 часа спасательных работ на открытой  местности, если  команда прибыла в район работ с уровнем радиации в момент входа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вх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далее уровень радиации измеряли каждый час.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Решение:</w:t>
      </w:r>
    </w:p>
    <w:p w:rsidR="009551AF" w:rsidRDefault="00FF65F9" w:rsidP="00955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Вычислить с использов</w:t>
      </w:r>
      <w:r w:rsidR="00955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анием приведенных  выше формул.</w:t>
      </w:r>
    </w:p>
    <w:p w:rsidR="009551AF" w:rsidRPr="004348FD" w:rsidRDefault="009551AF" w:rsidP="00955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5F9" w:rsidRPr="004348FD" w:rsidRDefault="00FF65F9" w:rsidP="00955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Исходные данные к задачам 1,2</w:t>
      </w:r>
    </w:p>
    <w:p w:rsidR="009551AF" w:rsidRPr="006576F9" w:rsidRDefault="009551AF" w:rsidP="00955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8"/>
        <w:gridCol w:w="8"/>
        <w:gridCol w:w="1177"/>
        <w:gridCol w:w="764"/>
        <w:gridCol w:w="1194"/>
        <w:gridCol w:w="1177"/>
        <w:gridCol w:w="1177"/>
        <w:gridCol w:w="1177"/>
        <w:gridCol w:w="1332"/>
      </w:tblGrid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р/ч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вх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р/ч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 /ч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р/ч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р/ч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вых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р/ч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</w:tr>
      <w:tr w:rsidR="00FF65F9" w:rsidRPr="006576F9" w:rsidTr="00955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 </w:t>
            </w:r>
          </w:p>
        </w:tc>
        <w:tc>
          <w:tcPr>
            <w:tcW w:w="434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защищённости </w:t>
            </w:r>
          </w:p>
        </w:tc>
      </w:tr>
      <w:tr w:rsidR="00FF65F9" w:rsidRPr="006576F9" w:rsidTr="00955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10 </w:t>
            </w:r>
          </w:p>
        </w:tc>
        <w:tc>
          <w:tcPr>
            <w:tcW w:w="434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1-этажное здание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 3-этажное</w:t>
            </w:r>
            <w:r w:rsidR="00955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деревянный 1-этажный дом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 жилого деревянного дома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каменный 1-этажный дом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каменный 5-этажный дом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Пассажирский вагон</w:t>
            </w:r>
          </w:p>
          <w:p w:rsidR="009551AF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платформа</w:t>
            </w:r>
          </w:p>
          <w:p w:rsidR="00FF65F9" w:rsidRPr="006576F9" w:rsidRDefault="00FF65F9" w:rsidP="00955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расположение на местности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Pr="004348FD" w:rsidRDefault="00FF65F9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начали производить через 8 час. после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</w:p>
    <w:p w:rsidR="00FF65F9" w:rsidRPr="006576F9" w:rsidRDefault="00F207F3" w:rsidP="00F207F3">
      <w:pPr>
        <w:shd w:val="clear" w:color="auto" w:fill="FFFFFF"/>
        <w:spacing w:before="100" w:beforeAutospacing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«О</w:t>
      </w:r>
      <w:r w:rsidRPr="00F207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F207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пожаробезопасности зданий и рабочих помещений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  <w:r w:rsidRPr="00F207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расчётно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r w:rsidRPr="00F207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ени</w:t>
      </w:r>
      <w:r w:rsidRPr="00F207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эвакуации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людей при пожаре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F65F9" w:rsidRPr="00F207F3" w:rsidRDefault="00F207F3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7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выполнении заданий по данной теме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необходимо: </w:t>
      </w:r>
    </w:p>
    <w:p w:rsidR="00FF65F9" w:rsidRDefault="00F207F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чего: а) о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общими сведениями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выписки;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о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пределить расчётное время эвакуации из рабочего помещения и здания, сравнить полученные результаты с необходимым (нормируемым) временем эвакуации и сделать вывод о соответствии строительного проекта требованиям пожаробезопасности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65F9" w:rsidRDefault="00F207F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Смоделировать п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ожар в рабочем помещении</w:t>
      </w:r>
      <w:r w:rsidR="00427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и; а) о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пределить расчётное время эвакуации из рабочего помещения по задымлённости;</w:t>
      </w:r>
      <w:r w:rsidR="00427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с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равнить полученный результат с необходимым (нормируемым) временем эвакуации из рабочего помещения и расчётным временем эвакуации из помещения, полученным в первой части задания</w:t>
      </w:r>
      <w:r w:rsidR="00427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65F9" w:rsidRPr="006576F9" w:rsidRDefault="0042747D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общий вывод о пожаробезопасности здания и рабочего помещения. В случае несоответствия нормируемым требованиям пожаробезопасности предложить мероприятия по реконструкции строительного проекта и организации работ в рабочем помещении. </w:t>
      </w:r>
    </w:p>
    <w:p w:rsidR="00FF65F9" w:rsidRPr="006576F9" w:rsidRDefault="00FF65F9" w:rsidP="0042747D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3" w:name="TOC-I.-"/>
      <w:bookmarkEnd w:id="13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Оценка строительного проекта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Здания и части зданий по функциональной пожарной опасности подразделяются на классы:</w:t>
      </w:r>
      <w:r w:rsidR="005E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Ф1 – гостиницы, жилые дома, детские дошкольные учреждения и т.п., при условии их круглосуточного использования;</w:t>
      </w:r>
      <w:r w:rsidR="005E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Ф2 – зрелищные и культурно-просветительные учреждения (театры, музеи, библиотеки и др.);</w:t>
      </w:r>
      <w:r w:rsidR="005E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Ф3 – предприятия по обслуживанию населения (предприятия торговли, общественного питания, поликлиники и др.);</w:t>
      </w:r>
      <w:r w:rsidR="005E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Ф4 – учебные заведения, научные и проектные организации, учреждения управления;</w:t>
      </w:r>
      <w:r w:rsidR="005E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Ф5 – производственные и складские здания.</w:t>
      </w:r>
    </w:p>
    <w:p w:rsidR="00FF65F9" w:rsidRPr="006576F9" w:rsidRDefault="005E053E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огнестойкости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 и сооружения подразделяются на пять степеней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I степень  – 2,5 часа; II и III степен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 часа; IV степень – 0,5 часа; V степень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время не нормируется. </w:t>
      </w:r>
    </w:p>
    <w:p w:rsidR="00FF65F9" w:rsidRPr="006576F9" w:rsidRDefault="005E053E" w:rsidP="005E05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взрывной, взрывопожарной и пожарной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здания и сооружения подразделяются на шесть категорий: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Б - взрывопожароопасные производства;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- пожароопасные производства;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- производства, имеющие несгораемые вещества и материалы в горячем, раскалённом или расплавленном состоянии;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- производства с непожароопасными технологическими процессами, где имеются несгораемые вещества и материалы в холодном состоянии;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- взрывоопасные производства, где имеются горючие газы и взрывоопас-ные пыли.</w:t>
      </w:r>
    </w:p>
    <w:p w:rsidR="00FF65F9" w:rsidRPr="006576F9" w:rsidRDefault="005E053E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Спасение при пожаре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через эвакуационные и аварийные выходы.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Вычисление расчётного времени эвакуации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Расчётное время эвакуации (t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из рабочих помещений и зданий определяется как суммарное время движения людского потока на отдельных участках пути по формуле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… +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                                             (1)</w:t>
      </w:r>
    </w:p>
    <w:p w:rsidR="00FF65F9" w:rsidRPr="006576F9" w:rsidRDefault="00FF65F9" w:rsidP="004D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время движения от самого удалённого рабочего места до двери помещения (в соответствии с рисунком это расстояние примем равным диагонали помещения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время прохождения дверного проёма помещения;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время движения по коридору от двери помещения до лестничного марша;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время движения по лестничному маршу;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время движения по коридору первого этажа до выходной двери из здания;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время прохождения дверного проёма из здания.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Время движения людского потока на отдельных участках вычисляется по формуле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                                                       (2)</w:t>
      </w:r>
    </w:p>
    <w:p w:rsidR="00FF65F9" w:rsidRPr="006576F9" w:rsidRDefault="00FF65F9" w:rsidP="004D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длина отдельных участков эвакуационного пути, м (табл. 6);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скорость движения людского потока на отдельных участках пути, м/мин.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Скорость движения людского потока (V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зависит от плотности людского потока (D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отдельных участках пути и выбирается из табл. 1.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Плотность людского потока (D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вычисляется для каждого участка эвакуационного пути по формуле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(N * f)/(L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8765B8" wp14:editId="5855ED81">
            <wp:extent cx="76200" cy="95250"/>
            <wp:effectExtent l="0" t="0" r="0" b="0"/>
            <wp:docPr id="35" name="Рисунок 35" descr="http://bzd.ssga.ru/_/rsrc/1337392203517/practics/prakt-8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bzd.ssga.ru/_/rsrc/1337392203517/practics/prakt-8/2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                                                     (3)</w:t>
      </w:r>
    </w:p>
    <w:p w:rsidR="00FF65F9" w:rsidRPr="006576F9" w:rsidRDefault="00FF65F9" w:rsidP="004D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N - число людей (табл. 6);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  - средняя площадь горизонтальной проекции человека (принять f = 0,1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1DA196" wp14:editId="10CCCE1D">
            <wp:extent cx="76200" cy="95250"/>
            <wp:effectExtent l="0" t="0" r="0" b="0"/>
            <wp:docPr id="36" name="Рисунок 36" descr="http://bzd.ssga.ru/_/rsrc/1337392203517/practics/prakt-8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bzd.ssga.ru/_/rsrc/1337392203517/practics/prakt-8/2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 ширина i-го участка эвакуационного пути, м (табл. 6).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Время прохождения дверного проёма приближённо можно рассчитать по формуле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д.п.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N/(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9C15CA" wp14:editId="33FCC10C">
            <wp:extent cx="76200" cy="95250"/>
            <wp:effectExtent l="0" t="0" r="0" b="0"/>
            <wp:docPr id="37" name="Рисунок 37" descr="http://bzd.ssga.ru/_/rsrc/1337392203517/practics/prakt-8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bzd.ssga.ru/_/rsrc/1337392203517/practics/prakt-8/2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д.п.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q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д..п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                                                       (4)</w:t>
      </w:r>
    </w:p>
    <w:p w:rsidR="00FF65F9" w:rsidRPr="006576F9" w:rsidRDefault="00FF65F9" w:rsidP="004D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0C9075" wp14:editId="130E987F">
            <wp:extent cx="76200" cy="95250"/>
            <wp:effectExtent l="0" t="0" r="0" b="0"/>
            <wp:docPr id="38" name="Рисунок 38" descr="http://bzd.ssga.ru/_/rsrc/1337392203517/practics/prakt-8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bzd.ssga.ru/_/rsrc/1337392203517/practics/prakt-8/2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д.п.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ширина дверного проёма, м (табл. 6);</w:t>
      </w:r>
      <w:r w:rsidR="004D6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д.п.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пропускная способность 1 м ширины дверного проёма (принимается равной 50 чел./(м * мин) для дверей шириной менее 1,6 м и 60 чел./(м * мин) для дверей шириной 1,6 м и более).                    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Необходимое (нормируемое) время эвакуации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Необходимое время эвакуации из помещений общественных зданий (кинотеатры, столовые, универмаги и др.) устанавливается (нормируется) в зависимости от степени огнестойкости здания и объёма помещения (табл. 2).  Необходимое время эвакуации из общественных зданий устанавливается (нормируется) в зависимости от степени огнестойкости здания (табл. 4).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 нормировании времени эвакуации для производственных зданий промышленных предприятий учитывается степень огнестойкости здания, категория производства и этажность здания (табл. 5). Необходимое время эвакуации из рабочих помещений производственных зданий зависит также и от объёма помещения (табл. 3).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Зависимость скорости движения от плотности людского потока</w:t>
      </w:r>
    </w:p>
    <w:p w:rsidR="004D6DB7" w:rsidRPr="006576F9" w:rsidRDefault="004D6DB7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7"/>
        <w:gridCol w:w="3259"/>
        <w:gridCol w:w="2328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людского потока (D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движения людского потока (V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м/мин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горизонтальном пути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лестнице вниз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0,7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0,9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47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Pr="004348FD" w:rsidRDefault="00FF65F9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2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Необходимое время эвакуации из помещений общественных зданий (tп.о.з.)</w:t>
      </w:r>
    </w:p>
    <w:p w:rsidR="004D6DB7" w:rsidRPr="006576F9" w:rsidRDefault="004D6DB7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3"/>
        <w:gridCol w:w="1779"/>
        <w:gridCol w:w="1108"/>
        <w:gridCol w:w="835"/>
        <w:gridCol w:w="952"/>
        <w:gridCol w:w="952"/>
        <w:gridCol w:w="835"/>
      </w:tblGrid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эвакуации (t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п.о.з.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мин, из помещений общественных зданий I и II степени огнестойкости при объёме помещения, тыс. 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Зрительные залы (театры и т.п.).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Залы лекционные, собраний, выставочные, столовые и др.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Торговые залы универмагов.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**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Необходимое время эвакуации людей из помещений III и IV степени огнестойкости уменьшается на 30 %, а из помещений V степени огнестойкости – на 50 %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Pr="004348FD" w:rsidRDefault="00FF65F9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3.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Необходимое время эвакуации из помещений производственных зданий (t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п.п.з.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6DB7" w:rsidRPr="006576F9" w:rsidRDefault="004D6DB7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6"/>
        <w:gridCol w:w="1487"/>
        <w:gridCol w:w="1156"/>
        <w:gridCol w:w="903"/>
        <w:gridCol w:w="1282"/>
        <w:gridCol w:w="2220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производства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эвакуации (t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п.п.з.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мин, из помещений производственных зданий I, II и III степени огнестойкости при объёме помещения (W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и более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Б, 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Д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ограничивается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Примечание.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зданий IV степени огнестойкости необходимое время эвакуации уменьшается на  30 %, а для зданий V степени огнестойкости – на 50 % </w:t>
            </w:r>
          </w:p>
        </w:tc>
      </w:tr>
    </w:tbl>
    <w:p w:rsidR="004D6DB7" w:rsidRPr="004348FD" w:rsidRDefault="004D6DB7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65F9" w:rsidRPr="004348FD" w:rsidRDefault="00FF65F9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4.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Необходимое время эвакуации из общественных зданий (t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о.з.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6DB7" w:rsidRPr="006576F9" w:rsidRDefault="004D6DB7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4"/>
        <w:gridCol w:w="494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огнестойкости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эвакуации (t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о.з.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мин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B7" w:rsidRDefault="004D6DB7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и II</w:t>
            </w:r>
          </w:p>
          <w:p w:rsidR="004D6DB7" w:rsidRDefault="004D6DB7" w:rsidP="004D6D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и IV</w:t>
            </w:r>
          </w:p>
          <w:p w:rsidR="00FF65F9" w:rsidRPr="006576F9" w:rsidRDefault="004D6DB7" w:rsidP="004D6D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B7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</w:p>
          <w:p w:rsidR="004D6DB7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 </w:t>
            </w:r>
          </w:p>
        </w:tc>
      </w:tr>
    </w:tbl>
    <w:p w:rsidR="004D6DB7" w:rsidRDefault="004D6DB7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5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Необходимое время эвакуации из производственных зданий (t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п.з.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6DB7" w:rsidRPr="006576F9" w:rsidRDefault="004D6DB7" w:rsidP="004D6D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5"/>
        <w:gridCol w:w="6589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производства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эвакуации (tп.з.) мин, из производственных зданий I, II и III степени огнестойкости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B7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Б, Е</w:t>
            </w:r>
          </w:p>
          <w:p w:rsidR="00FF65F9" w:rsidRPr="006576F9" w:rsidRDefault="00FF65F9" w:rsidP="004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Г, 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B7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</w:p>
          <w:p w:rsidR="004D6DB7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зданий IV степени огнестойкости необходимое время эвакуации уменьшается на  30 %, а для зданий V степени огнестойкости – на 50 % </w:t>
            </w:r>
          </w:p>
        </w:tc>
      </w:tr>
    </w:tbl>
    <w:p w:rsidR="00FF65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4" w:name="TOC-II.-"/>
      <w:bookmarkEnd w:id="14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II. Пожар в рабочем помещении</w:t>
      </w:r>
    </w:p>
    <w:p w:rsidR="006F47AA" w:rsidRDefault="006F47AA" w:rsidP="006F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Default="00FF65F9" w:rsidP="006F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 задачи. В рабочем помещении, облицованном древесноволокнистыми плитами (или имеющем перегородки из них), произошло возгорание. Площадь пожара, при горении облицовочных плит, приведена в исходных данных (табл. 6). Рассчитать время (tд), необходимое для эвакуации людей из горящего помещения с учётом задымлённости.</w:t>
      </w:r>
    </w:p>
    <w:p w:rsidR="006F47AA" w:rsidRPr="006576F9" w:rsidRDefault="006F47AA" w:rsidP="006F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6F47AA" w:rsidP="006F47A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5" w:name="TOC-t-"/>
      <w:bookmarkEnd w:id="15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пределение расчётного времени эвакуации из рабочего помещения по задымлённости (t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д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а) t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(К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осл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W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)/(V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п.г.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                                            (5)</w:t>
      </w:r>
    </w:p>
    <w:p w:rsidR="00FF65F9" w:rsidRPr="006576F9" w:rsidRDefault="00FF65F9" w:rsidP="006F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осл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– допустимый коэффициент ослабления света (принять Косл = 0,1);</w:t>
      </w:r>
      <w:r w:rsidR="006F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– коэффициент условий газообмена; W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объём рабочего помещения,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(табл. 6);</w:t>
      </w:r>
      <w:r w:rsidR="006F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скорость дымообразования с единицы площади горения,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/(м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мин);</w:t>
      </w:r>
      <w:r w:rsidR="006F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п.г.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поверхности горения,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                                                    (6)</w:t>
      </w:r>
    </w:p>
    <w:p w:rsidR="00FF65F9" w:rsidRPr="006576F9" w:rsidRDefault="00FF65F9" w:rsidP="006F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отверстий (проёмов) в ограждающих стенах помещения,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(табл. 6);</w:t>
      </w:r>
      <w:r w:rsidR="006F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площадь пола помещения,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(вычислить по исходным данным).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V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                                                   (7)</w:t>
      </w:r>
    </w:p>
    <w:p w:rsidR="00FF65F9" w:rsidRPr="006576F9" w:rsidRDefault="00FF65F9" w:rsidP="006F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 состава продуктов горения (для древесноволокнистых плит равен 0,03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/кг);</w:t>
      </w:r>
      <w:r w:rsidR="006F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Vг  - массовая скорость горения (для древесноволокнистых плит принимается равной 10 кг/(м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мин)).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п.г.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п.п.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п.г.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                                                (8)</w:t>
      </w:r>
    </w:p>
    <w:p w:rsidR="00FF65F9" w:rsidRPr="006576F9" w:rsidRDefault="00FF65F9" w:rsidP="006F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S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п.п.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предполагаемая площадь пожара, 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(табл. 6);</w:t>
      </w:r>
      <w:r w:rsidR="006F4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п.г.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коэффициент поверхности горения (для разлившихся жидкостей и облицовочных плит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п.г.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1).</w:t>
      </w:r>
    </w:p>
    <w:p w:rsidR="00FF65F9" w:rsidRPr="006576F9" w:rsidRDefault="00FF65F9" w:rsidP="006F47AA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полученного результата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расчётное время эвакуации по задымлённости из рабочего помещения, полученное по формуле (5) с расчётным временем эвакуации людей из рабочего помещения, полученным по формуле (1) и с необходимым (нормируемым) временем эвакуации из рабочего помещения (табл. 2 или 3).</w:t>
      </w:r>
    </w:p>
    <w:p w:rsidR="00FF65F9" w:rsidRPr="006576F9" w:rsidRDefault="00FF65F9" w:rsidP="006F47AA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6" w:name="TOC-III.-"/>
      <w:bookmarkEnd w:id="16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III. Вывод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результаты, полученные в первой и второй частях работы, сформулируйте окончательный вывод о соответствии строительного проекта нормам пожарной безопасности. При необходимости отразите письменно Ваши предложения.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 </w:t>
      </w: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             </w:t>
      </w: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6.</w:t>
      </w:r>
      <w:r w:rsid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Исходные данные </w:t>
      </w:r>
    </w:p>
    <w:p w:rsidR="006F47AA" w:rsidRPr="006576F9" w:rsidRDefault="006F47AA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4"/>
        <w:gridCol w:w="640"/>
        <w:gridCol w:w="780"/>
        <w:gridCol w:w="780"/>
        <w:gridCol w:w="780"/>
        <w:gridCol w:w="640"/>
        <w:gridCol w:w="780"/>
        <w:gridCol w:w="780"/>
        <w:gridCol w:w="640"/>
        <w:gridCol w:w="640"/>
        <w:gridCol w:w="640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исходных параметров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параметров по вариантам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ЗДАНИЕ: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производства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огнестойкости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F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ПОМЕЩЕНИЕ: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обозначение</w:t>
            </w:r>
            <w:r w:rsidR="005C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 2);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длина, м;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ширина, м;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объём (W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площадь отверстий в стенах, 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0,4</w:t>
            </w: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***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25,1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**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3,0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*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9,8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31,0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**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0,7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7AA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людей (N), чел.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ДВЕРЕЙ (</w:t>
            </w: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AF658" wp14:editId="0B9972AD">
                  <wp:extent cx="76200" cy="95250"/>
                  <wp:effectExtent l="0" t="0" r="0" b="0"/>
                  <wp:docPr id="39" name="Рисунок 39" descr="http://bzd.ssga.ru/_/rsrc/1337392203517/practics/prakt-8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bzd.ssga.ru/_/rsrc/1337392203517/practics/prakt-8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д.п.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рабочего помещения, м;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здания, 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5C213B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13B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213B" w:rsidRDefault="005C213B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1,6 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КОРИДОРЫ: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суммарная длина (L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одной ширине (</w:t>
            </w: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D5429C" wp14:editId="1E6941B3">
                  <wp:extent cx="76200" cy="95250"/>
                  <wp:effectExtent l="0" t="0" r="0" b="0"/>
                  <wp:docPr id="40" name="Рисунок 40" descr="http://bzd.ssga.ru/_/rsrc/1337392203517/practics/prakt-8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bzd.ssga.ru/_/rsrc/1337392203517/practics/prakt-8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ЛЕСТНИЦЫ: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суммарная длина (L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л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м;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одной ширине (</w:t>
            </w:r>
            <w:r w:rsidRPr="006576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535AA7" wp14:editId="65C993DB">
                  <wp:extent cx="76200" cy="95250"/>
                  <wp:effectExtent l="0" t="0" r="0" b="0"/>
                  <wp:docPr id="41" name="Рисунок 41" descr="http://bzd.ssga.ru/_/rsrc/1337392203517/practics/prakt-8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bzd.ssga.ru/_/rsrc/1337392203517/practics/prakt-8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л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пожара (S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п.п.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5C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</w:tr>
    </w:tbl>
    <w:p w:rsidR="00FF65F9" w:rsidRPr="006576F9" w:rsidRDefault="00FF65F9" w:rsidP="005C213B">
      <w:pPr>
        <w:shd w:val="clear" w:color="auto" w:fill="FFFFFF"/>
        <w:tabs>
          <w:tab w:val="left" w:pos="851"/>
        </w:tabs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8902A4" w:rsidRDefault="005C213B" w:rsidP="008902A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СНиП 21-01-97. Пожарная безопасность зданий и сооружений.</w:t>
      </w:r>
      <w:r w:rsidR="00890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65F9" w:rsidRPr="006576F9" w:rsidRDefault="008902A4" w:rsidP="008902A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СНиП 2.09.02-85*. Производственные здания.</w:t>
      </w:r>
    </w:p>
    <w:p w:rsidR="00FF65F9" w:rsidRPr="004348FD" w:rsidRDefault="008902A4" w:rsidP="004348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СНиП II-2-80. Противопожарные нормы проектирования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зданий и сооружений.</w:t>
      </w:r>
    </w:p>
    <w:p w:rsidR="00FF65F9" w:rsidRDefault="008902A4" w:rsidP="008902A4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(доврачебная) помощь в чрезвычайных ситуациях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902A4" w:rsidRDefault="008902A4" w:rsidP="008902A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02A4" w:rsidRDefault="008902A4" w:rsidP="008902A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02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выполнения задания надо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FF65F9" w:rsidRPr="006576F9" w:rsidRDefault="00FF65F9" w:rsidP="008902A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Изучить и законспектировать:</w:t>
      </w:r>
    </w:p>
    <w:p w:rsidR="00FF65F9" w:rsidRPr="006576F9" w:rsidRDefault="00FF65F9" w:rsidP="008902A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первой помощи при несчастных случаях;</w:t>
      </w:r>
    </w:p>
    <w:p w:rsidR="00FF65F9" w:rsidRPr="006576F9" w:rsidRDefault="00FF65F9" w:rsidP="008902A4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порядок проведения искусственного дыхания при остановке дыхания;</w:t>
      </w:r>
    </w:p>
    <w:p w:rsidR="00FF65F9" w:rsidRPr="006576F9" w:rsidRDefault="00FF65F9" w:rsidP="008902A4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проведения массажа сердца при остановке сердца;</w:t>
      </w:r>
    </w:p>
    <w:p w:rsidR="00FF65F9" w:rsidRPr="006576F9" w:rsidRDefault="00FF65F9" w:rsidP="006576F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оказания помощи при ранениях мягких тканей и кровотечениях;</w:t>
      </w:r>
    </w:p>
    <w:p w:rsidR="00FF65F9" w:rsidRPr="006576F9" w:rsidRDefault="00FF65F9" w:rsidP="006576F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повязок.</w:t>
      </w:r>
    </w:p>
    <w:p w:rsidR="00FF65F9" w:rsidRPr="006576F9" w:rsidRDefault="00FF65F9" w:rsidP="00890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2. Изучить и законспектировать порядок оказания помощи при:</w:t>
      </w:r>
    </w:p>
    <w:p w:rsidR="00FF65F9" w:rsidRPr="006576F9" w:rsidRDefault="00FF65F9" w:rsidP="008902A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вывивах в суставах и растяжении связок;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переломах костей и ушибах;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повреждении головы и глаз;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длительном сдавлении конечностей;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обмороке и травматическом шоке;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необходимости обезболить, обездвижить и транспортировать; 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ожогах и обморожениях;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солнечном или тепловом ударе;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электротравмах;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утоплении;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горной и морской болезнях;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укусах змей и насекомых;</w:t>
      </w:r>
    </w:p>
    <w:p w:rsidR="00FF65F9" w:rsidRPr="006576F9" w:rsidRDefault="00FF65F9" w:rsidP="006576F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острых отравлениях.</w:t>
      </w:r>
    </w:p>
    <w:p w:rsidR="008902A4" w:rsidRDefault="008902A4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0FE5" w:rsidRPr="00060FE5" w:rsidRDefault="00060FE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60F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Действия при обнаружении пострадавшего</w:t>
      </w:r>
    </w:p>
    <w:p w:rsidR="00355D3E" w:rsidRDefault="008902A4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пострадавшего человека необходимо п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 всего оценить общее состояние пострадавшего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ликвидировать (или уменьшить) явления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сопровождающи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обычно тяжёлые травмы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обморок, коллапс, шок, нарушения дыхания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сердца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</w:p>
    <w:p w:rsidR="00355D3E" w:rsidRDefault="00355D3E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Первостепенной безотлагательной мерой доврачебной помощи является восстановления нарушенных дыхания и ритма сердца. Такая помощь складывается из проведения двух процедур: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искусственного дыхания;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непрямого массажа сердца.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Проведение искусственного дыхания</w:t>
      </w:r>
      <w:r w:rsidR="00355D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355D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Сначала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освободить верхние дыхательные пути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Расстегнуть ворот, ослабить ремень (пояс), обеспечить доступ свежего воздуха.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Положить спасаемого на спину. Встать на колени рядом с его головой и сильно запрокинуть её назад (можно что-нибудь подложить под плечи). После этих приготовлений спасатель делает максимально глубокий вдох, а затем с силой выдыхает воздух в рот пострадавшего.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правильном проведении такого искусственного дыхания («изо рта в рот») грудная клетка пострадавшего заметно расширяется. Вдувания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надо делать с частотой 16-18 раз в минуту. Выдох спасаемого при этом происходит самопроизвольно.</w:t>
      </w:r>
    </w:p>
    <w:p w:rsidR="00FF65F9" w:rsidRPr="006576F9" w:rsidRDefault="00FF65F9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Вдувать воздух в лёгкие пострадавшего можно и через нос (способ «изо рта в нос»). Только рот его должен быть закрыт. При выполнении искусственного дыхания этим способом требуется большее усилие, чем при способе «изо рта в рот». Оба эти способа одинаково эффективны и дополняют друг друга. Искусственное дыхание производится до появ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самостоятельного дыхания.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Массаж сердца</w:t>
      </w:r>
      <w:r w:rsidR="00355D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острадавшего положить на спину и ритмически (60 раз в минуту) сдавливать грудную клетку в её нижней половине. Давление на грудную клетку надо производить ладонью одной руки, оказывая на неё дополнительное давление другой рукой. Давление необходимо оказывать с такой силой, чтобы грудина смещалась по направлению к позвоночнику на 5-6 см.</w:t>
      </w:r>
    </w:p>
    <w:p w:rsidR="00FF65F9" w:rsidRPr="006576F9" w:rsidRDefault="00FF65F9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сердца является действенной мерой оживления при его сочетании с искусственным дыханием. Если реанимацию пострадавшего производит один человек, то ему надо делать поочередно массаж сердца и искусственное дыхание. На 15-20 сдавливаний грудной клетки производится 3-4 искусственных вдоха.</w:t>
      </w:r>
    </w:p>
    <w:p w:rsidR="00FF65F9" w:rsidRPr="00355D3E" w:rsidRDefault="00355D3E" w:rsidP="004348F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17" w:name="TOC-2"/>
      <w:bookmarkEnd w:id="17"/>
      <w:r w:rsidRPr="00355D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ряде случаев у человека могут наблюдаться обморок, коллапс, шок.</w:t>
      </w: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D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Обморок</w:t>
      </w:r>
      <w:r w:rsidRPr="00355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кратковременное падение тонуса и кровяного давлении, которые сопровождаются гипоксией мозга. </w:t>
      </w:r>
      <w:r w:rsidR="0035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роявляется внезапной слабостью, дурнотой, головокружением, потерей (на несколько секунд или минут) сознания.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D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Коллапс</w:t>
      </w:r>
      <w:r w:rsidRPr="00355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</w:t>
      </w:r>
      <w:r w:rsidR="00060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падение кровяного давления, ухудшение кровоснабжения жизненно важных органов. Проявляется резкой слабостью, бледностью, заострёнными чертами лица, похолоданием конечностей. </w:t>
      </w: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D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Шок</w:t>
      </w:r>
      <w:r w:rsidRPr="00355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60FE5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возрастающая слабость, резкое падение артериального давления, угнетение центральной нервной системы.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8" w:name="TOC-3.-"/>
      <w:bookmarkEnd w:id="18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 и взаимопомощь при ранениях с кровотечением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Травмы (повреждение, поражение) могут быть закрытыми (переломы костей, ушибы, повреждения внутренних органов, сотрясение головного мозга и др.) и открытыми с раной т.е. с повреждением целостности тканей и кожи. Раны бывают колотые, резаные, пулевые, ушибленные, операционные.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осложнения ран: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кровотечения из них;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заражения различными микробами (наиболее опасные из них – микробы сепсиса, столбняка, газовой гангрены, рожистого воспаления, гнойные).</w:t>
      </w:r>
    </w:p>
    <w:p w:rsidR="00060FE5" w:rsidRDefault="00FF65F9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60FE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Поэтапная помощь:</w:t>
      </w:r>
    </w:p>
    <w:p w:rsidR="00060FE5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Пальцевое прижатие повреждённой артерии к кости (выше повреждения) с последующим наложением жгута или закрутки.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65F9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противоболевого средства из шприца-тюбика.</w:t>
      </w:r>
    </w:p>
    <w:p w:rsidR="00FF65F9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раны от дальнейшего заражения и остановка кровотечения стерильной повязкой.</w:t>
      </w:r>
    </w:p>
    <w:p w:rsidR="00FF65F9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Иммобилизация (обездвижение) сломанной конечности.</w:t>
      </w:r>
    </w:p>
    <w:p w:rsidR="00FF65F9" w:rsidRPr="006576F9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Транспортировка.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9" w:name="TOC-:2"/>
      <w:bookmarkEnd w:id="19"/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FF65F9" w:rsidRPr="006576F9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 технике безопасности на топографо-геодезических работах (ПТБ-88). М. Недра. 1991.</w:t>
      </w:r>
    </w:p>
    <w:p w:rsidR="00FF65F9" w:rsidRPr="004348FD" w:rsidRDefault="00060FE5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 Крупеня и др. Строителю о первой медицинск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помощи. М. Стройиздат. 1991.</w:t>
      </w:r>
    </w:p>
    <w:p w:rsidR="00FF65F9" w:rsidRPr="006576F9" w:rsidRDefault="00060FE5" w:rsidP="00060FE5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риска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60FE5" w:rsidRDefault="00060FE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0FE5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неблагоприятного воздействия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</w:t>
      </w:r>
      <w:r w:rsidR="00060FE5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из центральных понятий безопасности жинедеятельности (БЖД). Опасность хранят все 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элементы и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системы, несоответствующие условиям жизнедеятельности человека.</w:t>
      </w:r>
    </w:p>
    <w:p w:rsidR="00060FE5" w:rsidRDefault="00FF65F9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 следующие определения риска:</w:t>
      </w:r>
      <w:r w:rsidR="00060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0FE5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количественная оценка опасности, вероятность реализации опасности;</w:t>
      </w:r>
    </w:p>
    <w:p w:rsidR="00FF65F9" w:rsidRPr="006576F9" w:rsidRDefault="00060FE5" w:rsidP="0006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статистических данных, это частота реализации опасностей.</w:t>
      </w:r>
    </w:p>
    <w:p w:rsidR="00E403E2" w:rsidRDefault="00060FE5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бсолютная безопасность (нулевой риск) невозможна,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современный мир пришел к концепции приемлемого (допустимого) риска. </w:t>
      </w:r>
      <w:r w:rsidR="00FF65F9" w:rsidRPr="00E403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Приемлемый риск</w:t>
      </w:r>
      <w:r w:rsidR="00FF65F9"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компромисс между уровнем безопасности и возможностями ее достижения.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«риску» дает дополнительные возможности повышения безопасности техносферы. К техническим, организационным, административным добавляются и экономические методы управления риском (страхование, денежные компенсации ущерба, платежи за риск и др.).  Есть здравый смысл в том, чтобы законодательно ввести квоты за риск. При этом возникает проблема расчета риска: статистический, вероятностный, моделирование, экспертных оценок, социологических опросов и др. Все эти методы дают приблизительную оценку, поэтому целесообразно создавать базы и банки данных по рискам в условиях предприятий, регионов и т.д.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Практические задачи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таблице 1 приведен ряд профессий по степени индивидуального риска фатального исхода в год. Используя данные табл.1 методом экспертных оценок охарактеризуйте вашу настоящую деятельность и условия вашей будущей работы.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Классификация профессиональной безопасности</w:t>
      </w:r>
    </w:p>
    <w:p w:rsidR="00E403E2" w:rsidRPr="006576F9" w:rsidRDefault="00E403E2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3"/>
        <w:gridCol w:w="2658"/>
        <w:gridCol w:w="1464"/>
        <w:gridCol w:w="3649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смерти (на человека в год)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E2" w:rsidRDefault="00E403E2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E403E2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E2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403E2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E2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Относительно безопасные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403E2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опасные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E2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E2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65F9" w:rsidRPr="006576F9" w:rsidRDefault="00FF65F9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E403E2" w:rsidP="00E4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малорискового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текстильщики и др.)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Шахтеры,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судостроители и др.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Рыбопромысловики,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верхолазы, трактористы и др.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Летчики-испытатели, летчики реактивных самолетов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обсуждения письменно сформулируйте свою оценку.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следующих задач используйте формулу определения индивидуального риска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= н/Н,   (1)</w:t>
      </w:r>
    </w:p>
    <w:p w:rsidR="00FF65F9" w:rsidRPr="006576F9" w:rsidRDefault="00FF65F9" w:rsidP="00E40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 – индивидуальный риск (травмы, гибели, болезни и пр.);</w:t>
      </w:r>
      <w:r w:rsidR="00E4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– количество реализации опасности с нежелательными последствиями за определенный период времени (день, год и т.д.);</w:t>
      </w:r>
      <w:r w:rsidR="00E4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– общее число участников (людей, приборов и пр.), на которых распространяется опасность.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решения задачи по формуле (1).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Условие. Ежегодно неестественной смертью гибнет 250 тыс. человек. Определить индивидуальный риск гибели жителя страны при населении в 150 млн. человек.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ж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2,5*105 /1,5*10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=1,7.10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-3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будет 0,0017. Иначе можно сказать, что ежегодно примерно 17 человек 10000 погибает неестественной смертью. Если пофантазировать и предположить, что срок биологической жизни человека равен 1000 лет, то по нашим данным оказывается, что уже через 588 лет (1:0,0017) вероятность гибели человека неестественной смертью близка к 1 (или 100%).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Здесь и в задачах №2,</w:t>
      </w:r>
      <w:r w:rsidR="00E4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данные приближены к России.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Задача 2.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Опасность гибели человека на производстве реализуется в год 7 тыс. раз. Определить индивидуальный риск погибших на производстве при условии, что всего работающих 60 млн. человек. Сравните полученный результат с вашей экспертной оценкой из задачи 1.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3.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 риск погибших в дорожно-транспортном происшествии (ДТП), если известно, что ежегодно гибнет в ДТП 40 тыс. человек при населении 150 млн. человек.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4.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Используя данные индивидуального риска фатального исхода в год для населения США (данных по России нет), определите свой индивидуальный риск фатального исхода на конкретный год. При этом можно субъективно менять коэффициенты и набор опасностей.</w:t>
      </w:r>
    </w:p>
    <w:p w:rsidR="00E403E2" w:rsidRPr="006576F9" w:rsidRDefault="00E403E2" w:rsidP="00E40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общий для американца: 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общ.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=6*10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-4</w:t>
      </w:r>
    </w:p>
    <w:p w:rsidR="00E403E2" w:rsidRPr="006576F9" w:rsidRDefault="00E403E2" w:rsidP="00E40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03E2" w:rsidRDefault="00E403E2" w:rsidP="00E40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Сравнить полученный результат с результатом примера решения</w:t>
      </w:r>
      <w:r w:rsidR="00694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адачи на риск гибели неестественной смертью в России и с риском гибели в год для американца (Р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общ.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F65F9" w:rsidRPr="006576F9" w:rsidRDefault="00FF65F9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Индивидуальный </w:t>
      </w:r>
      <w:r w:rsidR="00694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 гибели в год</w:t>
      </w:r>
    </w:p>
    <w:p w:rsidR="00694F44" w:rsidRPr="006576F9" w:rsidRDefault="00694F44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1"/>
        <w:gridCol w:w="1113"/>
        <w:gridCol w:w="3519"/>
        <w:gridCol w:w="1061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Падения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Пожар и ожог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Утопление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Отравление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Огнестрельное оружие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Станочное оборудование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-4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="00694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44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</w:t>
            </w:r>
          </w:p>
          <w:p w:rsidR="00694F44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Падающие предметы</w:t>
            </w:r>
          </w:p>
          <w:p w:rsidR="00694F44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</w:t>
            </w:r>
          </w:p>
          <w:p w:rsidR="00694F44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 дорога</w:t>
            </w:r>
          </w:p>
          <w:p w:rsidR="00694F44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Молния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прочие</w:t>
            </w:r>
          </w:p>
          <w:p w:rsidR="00694F44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Ядерная энергетика</w:t>
            </w:r>
          </w:p>
          <w:p w:rsidR="00FF65F9" w:rsidRPr="006576F9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(пренебрегаемо мал. риск)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9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-7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-5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2*10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44" w:rsidRDefault="00FF65F9" w:rsidP="00694F4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Библиографический список</w:t>
      </w:r>
      <w:r w:rsidR="00694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94F44" w:rsidRDefault="00694F44" w:rsidP="00694F4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Русак О.Н. Труд без опасности. Л. «Лениздат», 1986, 191 с.</w:t>
      </w:r>
    </w:p>
    <w:p w:rsidR="00694F44" w:rsidRPr="006576F9" w:rsidRDefault="00694F44" w:rsidP="004348F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Береговой Г.Т. и др. Безопасность космических полетов. М., «Машиностроение», 1977, 320 с.</w:t>
      </w:r>
    </w:p>
    <w:p w:rsidR="00FF65F9" w:rsidRPr="006576F9" w:rsidRDefault="00694F44" w:rsidP="00694F44">
      <w:pPr>
        <w:shd w:val="clear" w:color="auto" w:fill="FFFFFF"/>
        <w:spacing w:before="100" w:beforeAutospacing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Расчёт параметров зоны действия ядовитых веществ при аварии на химически опасном объекте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94F44" w:rsidRDefault="00694F44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Предполагается, что в районе</w:t>
      </w:r>
      <w:r w:rsidR="00694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полевых работ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произошла авария на станции очистки сточных вод. Полностью разгерметизировалась ёмкость, где хранился жидкий хлор.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оперативно, по информации из районной комиссии по чрезвычайным ситуациям (КЧС) и местного Гидрометцентра оценить опасность выброса большого количества жидкого хлора для базы экспедиции и для полевых подразделений (партий, бригад) экспедиции, находящихся в этом же районе. Принять необходимые меры.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выполнения задания</w:t>
      </w:r>
    </w:p>
    <w:p w:rsidR="00FF65F9" w:rsidRPr="006576F9" w:rsidRDefault="00694F44" w:rsidP="0069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топографической карте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(абрисе)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нанести простым карандашом условные места расположения аварийного объекта, полевых подразделений.</w:t>
      </w:r>
    </w:p>
    <w:p w:rsidR="00FF65F9" w:rsidRPr="006576F9" w:rsidRDefault="00694F44" w:rsidP="0069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основные определения, сделать выписки и зарисовки.</w:t>
      </w:r>
    </w:p>
    <w:p w:rsidR="00FF65F9" w:rsidRPr="006576F9" w:rsidRDefault="00694F44" w:rsidP="0069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общий ход оценки опасности аварии. Ознакомиться с приведёнными формулами и прилагаемой в таблицах 1, 2, 3, 4, 5 дополнительной информацией.</w:t>
      </w:r>
    </w:p>
    <w:p w:rsidR="00FF65F9" w:rsidRPr="006576F9" w:rsidRDefault="00694F44" w:rsidP="0069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расчёт по своему варианту.</w:t>
      </w:r>
    </w:p>
    <w:p w:rsidR="00FF65F9" w:rsidRPr="006576F9" w:rsidRDefault="00694F44" w:rsidP="0069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карте карандашом нанести зону поражения. Учитывая площадь зоны поражения и время действия разлившегося хлора, принять решение относительно полевых подразделений. Защитить своё решение.</w:t>
      </w:r>
    </w:p>
    <w:p w:rsidR="00694F44" w:rsidRDefault="00694F44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сжиженных газов масштабы загрязнения рассчитываются по первичному и вторичному облаку отдельно, для сжатых газов – по облаку.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Первичное облако</w:t>
      </w:r>
      <w:r w:rsidRPr="00694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облако, образовавшееся в результате мгновенного выброса ядовитых веществ в атмосферу (в течение 1 – 3 минут).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Вторичное облако</w:t>
      </w:r>
      <w:r w:rsidRPr="00694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образуется в результате испарения разлившихся ядовитых веществ. При этом характер испарения (время, интенсивность) зависит от вида разлива – в поддон, в обваловку или свободно.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аварии на химически опасном объекте из местной метеослужбы или из комиссии по ЧС переда</w:t>
      </w:r>
      <w:r w:rsidR="00694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информация о величине среднего ветра и вертикальной устойчивости воздуха.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ветер</w:t>
      </w:r>
      <w:r w:rsidRPr="00694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ветер, являющийся средним по скорости и направлению для своих слоёв атмосферы в пределах от поверхности земли до высоты подъёма верхней границы облака ядовитых веществ.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Вертикальная устойчивость воздуха</w:t>
      </w:r>
      <w:r w:rsidRPr="00694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характеризуется инверсией, изотермией и конвекцией.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Инверсия</w:t>
      </w:r>
      <w:r w:rsidRPr="00694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повышение температуры воздуха с высотой в некотором слое атмосферы вместо обычного понижения (эффект прижимания облака ядовитых веществ к поверхности земли).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Изотермия</w:t>
      </w:r>
      <w:r w:rsidRPr="00694F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продолжительное постоянство температуры воздуха в разных слоях (при авариях на химически опасных объектах учитывается изотермия нижних слоёв воздуха).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Конвекция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перемещение воздуха, приводящее к переносу массы, теплоты и др.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используемых в народном хозяйстве </w:t>
      </w:r>
      <w:r w:rsidR="00694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ядовитых веществ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(ЯВ)</w:t>
      </w:r>
      <w:r w:rsidR="00694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коэффициенты химической опасности относительно хлора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пересчёта на эквивалентный объём хлора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61F" w:rsidRPr="006576F9" w:rsidRDefault="006E761F" w:rsidP="006E7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объекте используется несколько видов ЯВ, то подсчитывают общее количество вещества, опасность которого тождественна хлору. Используют следующую формулу:</w:t>
      </w:r>
    </w:p>
    <w:p w:rsidR="006E761F" w:rsidRPr="006576F9" w:rsidRDefault="006E761F" w:rsidP="006E7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6E761F" w:rsidRPr="006576F9" w:rsidRDefault="006E761F" w:rsidP="006E7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DAFBAE" wp14:editId="2CF6075F">
            <wp:extent cx="1790700" cy="476250"/>
            <wp:effectExtent l="0" t="0" r="0" b="0"/>
            <wp:docPr id="42" name="Рисунок 42" descr="http://bzd.ssga.ru/_/rsrc/1337398435019/practics/prakt-11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bzd.ssga.ru/_/rsrc/1337398435019/practics/prakt-11/2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(1) </w:t>
      </w:r>
    </w:p>
    <w:p w:rsidR="006E761F" w:rsidRPr="006576F9" w:rsidRDefault="006E761F" w:rsidP="006E7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</w:t>
      </w:r>
    </w:p>
    <w:p w:rsidR="006E761F" w:rsidRPr="006576F9" w:rsidRDefault="006E761F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 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… ,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коэффициенты эквивалентности (табл. 1); 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… , 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объёмы учитываемых СДЯВ.</w:t>
      </w:r>
    </w:p>
    <w:p w:rsidR="00FF65F9" w:rsidRPr="006576F9" w:rsidRDefault="00FF65F9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 </w:t>
      </w: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1.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Коэффициенты эквивалентности ЯВ к хлору</w:t>
      </w:r>
    </w:p>
    <w:p w:rsidR="006E761F" w:rsidRPr="006576F9" w:rsidRDefault="006E761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5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3"/>
        <w:gridCol w:w="4395"/>
      </w:tblGrid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1F" w:rsidRDefault="006E761F" w:rsidP="006E76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6E76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ЯВ 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эквивалентности 1 точке хлора (К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экв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E761F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E761F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Фосген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0,75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Цианистый водород (синильная кислота) 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61F" w:rsidRDefault="006E761F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2,0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Окислы азота 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6,0 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10,0 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Сернистый ангидрид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30,0 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 хлористый 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70,0 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Анилин 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авариях с выбросом ЯВ облако ядовитых веществ всегда движется по ветру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Зона заражения характеризуется глубиной «Г» и шириной «Ш».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приближённом определении зона заражения равна половине глубины: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 = 0,5 х Г              (2)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AE71B31" wp14:editId="7F0AFD31">
            <wp:extent cx="3152775" cy="2428875"/>
            <wp:effectExtent l="0" t="0" r="9525" b="9525"/>
            <wp:docPr id="43" name="Рисунок 43" descr="http://bzd.ssga.ru/_/rsrc/1337398548261/practics/prakt-11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bzd.ssga.ru/_/rsrc/1337398548261/practics/prakt-11/2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Параметры зоны заражения.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вертикальной устойчивости воздуха формула (2) будет следующей: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 = 0,03 х Г при инверсии;          (3)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 = 0,15 х Г при изотермии;          (4)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 = 0,8 х Г при конвекции.          (5)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Расчёт по вариантам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лабораторной работе зона поражения определяется по первичному облаку. Количество жидкого хлора, перешедшее в первичное облако, определяется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=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7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 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первичный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           (6)</w:t>
      </w:r>
    </w:p>
    <w:p w:rsidR="00FF65F9" w:rsidRPr="006576F9" w:rsidRDefault="00FF65F9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0 – количество жидкого хлора, перешедшего в первичное облако, в тоннах (т);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коэффициент, учитывающий агрегатное состояние вещества (для хлора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0,18);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коэффициент токсодозы по отношению к хлору (соответственно для хлора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коэффициент, учитывающий вертикальную устойчивость атмосферы (при инверсии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1, при изотермии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0,23, при конвекции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0,08);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7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температурный коэффициент (для хлора при температуре воздуха +18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7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первичный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СДЯВ, вырвавшегося при полной разгерметизации, принимается равным суммарному объёму вещества, находящегося в ёмкости (вычисляется по вариантам).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 хранившегося опасного вещества вычисляется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первичный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д х В,           (7)</w:t>
      </w:r>
    </w:p>
    <w:p w:rsidR="00FF65F9" w:rsidRPr="006576F9" w:rsidRDefault="00FF65F9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д – плотность СДЯВ, 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(для хлора жидкого д = 1,533 т/м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объём ёмкости (вычисляем по вариантам по параметрам);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фактического заражения определяем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Ф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12 х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0,2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 φ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радиан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   (8)</w:t>
      </w:r>
    </w:p>
    <w:p w:rsidR="00FF65F9" w:rsidRPr="006576F9" w:rsidRDefault="00FF65F9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Т – время, прошедшее после начала аварии, час.;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коэффициент, зависящий от вертикальной устойчивости воздуха (при инверсии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0,081, при изотермии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0,133, при конвекции К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0,235);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– глубина зоны заражения выбирается из табл. 3 по количеству хлора, перешедшего в первичное облако (0).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полевое подразделение попадает в зону фактического заражения, тогда время подхода ядовитого облака к нему вычисляется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F28DF4" wp14:editId="323CA1AF">
            <wp:extent cx="542925" cy="390525"/>
            <wp:effectExtent l="0" t="0" r="9525" b="9525"/>
            <wp:docPr id="44" name="Рисунок 44" descr="http://bzd.ssga.ru/_/rsrc/1337399154824/practics/prakt-11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bzd.ssga.ru/_/rsrc/1337399154824/practics/prakt-11/2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час.              (9)           </w:t>
      </w:r>
    </w:p>
    <w:p w:rsidR="00FF65F9" w:rsidRPr="006576F9" w:rsidRDefault="00FF65F9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Л - расстояние от источника выбросов до полевого подразделения, км;</w:t>
      </w:r>
      <w:r w:rsidR="006E7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- скорость переноса облака, км/час (взять в табл. 4).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Правильность принятого решения по полевым подразделениям будет зависеть и от времени действия (Т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ядовитого вещества (зависит от времени полного испарения СДЯВ с подстилающей поверхности):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275B7B" wp14:editId="39ED314F">
            <wp:extent cx="1257300" cy="447675"/>
            <wp:effectExtent l="0" t="0" r="0" b="9525"/>
            <wp:docPr id="45" name="Рисунок 45" descr="http://bzd.ssga.ru/_/rsrc/1337399294132/practics/prakt-11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bzd.ssga.ru/_/rsrc/1337399294132/practics/prakt-11/2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           (10)</w:t>
      </w:r>
    </w:p>
    <w:p w:rsidR="00FF65F9" w:rsidRPr="006576F9" w:rsidRDefault="006E761F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 К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 К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7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коэффициенты, зависящие от физико-химических свойств вещества, скорости ветра и температуры           воздуха (для хлора К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0,052,  К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7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1, К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взять в табл. 5);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 - толщина ядовитого вещества (при свободном разливе принимается равной 0,05 м, при разливе в обваловку и поддон h = 0,2 х Н, где Н – высота обваловки или поддона). </w:t>
      </w:r>
    </w:p>
    <w:p w:rsidR="006E761F" w:rsidRDefault="006E761F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6E761F" w:rsidP="006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     </w:t>
      </w:r>
      <w:r w:rsidR="00FF65F9"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2.</w:t>
      </w:r>
      <w:r w:rsidR="00FF65F9"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 зоны заражения</w:t>
      </w:r>
    </w:p>
    <w:p w:rsidR="006E761F" w:rsidRPr="006576F9" w:rsidRDefault="006E761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3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7"/>
        <w:gridCol w:w="2872"/>
        <w:gridCol w:w="2835"/>
      </w:tblGrid>
      <w:tr w:rsidR="00FF65F9" w:rsidRPr="006576F9" w:rsidTr="006E761F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ветра, м/с 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сектора (зоны поражения) 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угла, φ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 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&lt;1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радиусом «Г» 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360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=1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Полукруг радиусом «Г» 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180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1+2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сектор 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</w:t>
            </w:r>
          </w:p>
        </w:tc>
      </w:tr>
      <w:tr w:rsidR="00FF65F9" w:rsidRPr="006576F9" w:rsidTr="006E761F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&gt;2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сектор 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</w:t>
            </w:r>
          </w:p>
        </w:tc>
      </w:tr>
    </w:tbl>
    <w:p w:rsidR="006E761F" w:rsidRDefault="006E761F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3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Глубина зоны заражения, км</w:t>
      </w:r>
    </w:p>
    <w:p w:rsidR="006E761F" w:rsidRPr="006576F9" w:rsidRDefault="006E761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6"/>
        <w:gridCol w:w="570"/>
        <w:gridCol w:w="570"/>
        <w:gridCol w:w="570"/>
        <w:gridCol w:w="570"/>
        <w:gridCol w:w="500"/>
        <w:gridCol w:w="500"/>
        <w:gridCol w:w="500"/>
        <w:gridCol w:w="500"/>
        <w:gridCol w:w="640"/>
        <w:gridCol w:w="640"/>
        <w:gridCol w:w="780"/>
        <w:gridCol w:w="798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ветра, м/с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хлора 0, т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6E761F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E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</w:t>
            </w:r>
          </w:p>
        </w:tc>
      </w:tr>
    </w:tbl>
    <w:p w:rsidR="006E761F" w:rsidRDefault="006E761F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4.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Скорость переноса облака СДЯВ, км/час</w:t>
      </w:r>
    </w:p>
    <w:p w:rsidR="006E761F" w:rsidRPr="006576F9" w:rsidRDefault="006E761F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4"/>
        <w:gridCol w:w="3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приземного слоя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ветра, м/с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встречается редко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Изотермия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Конвекция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встречается редко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61F53" w:rsidRDefault="00F61F53" w:rsidP="004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5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Зависимость К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скорости ветра</w:t>
      </w:r>
    </w:p>
    <w:p w:rsidR="00F61F53" w:rsidRPr="006576F9" w:rsidRDefault="00F61F5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0"/>
        <w:gridCol w:w="443"/>
        <w:gridCol w:w="701"/>
        <w:gridCol w:w="700"/>
        <w:gridCol w:w="442"/>
        <w:gridCol w:w="872"/>
        <w:gridCol w:w="700"/>
        <w:gridCol w:w="442"/>
        <w:gridCol w:w="872"/>
        <w:gridCol w:w="872"/>
        <w:gridCol w:w="700"/>
        <w:gridCol w:w="700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</w:t>
            </w:r>
            <w:r w:rsidR="00F6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ач-е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ветра, м/с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5,7 </w:t>
            </w:r>
          </w:p>
        </w:tc>
      </w:tr>
    </w:tbl>
    <w:p w:rsidR="00F61F53" w:rsidRDefault="00F61F53" w:rsidP="00F6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61F53" w:rsidP="00F6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</w:t>
      </w:r>
      <w:r w:rsidR="00FF65F9" w:rsidRPr="004348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 6.</w:t>
      </w:r>
      <w:r w:rsidR="00FF65F9"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Исходные данные</w:t>
      </w:r>
    </w:p>
    <w:p w:rsidR="00F61F53" w:rsidRPr="006576F9" w:rsidRDefault="00F61F53" w:rsidP="00F6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110"/>
        <w:gridCol w:w="1000"/>
        <w:gridCol w:w="988"/>
        <w:gridCol w:w="1000"/>
        <w:gridCol w:w="1110"/>
        <w:gridCol w:w="988"/>
        <w:gridCol w:w="1110"/>
      </w:tblGrid>
      <w:tr w:rsidR="00FF65F9" w:rsidRPr="006576F9" w:rsidTr="00FF65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1.Характеристика воздуха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Изотерм.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Изотерм.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Изотерм.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2.Скорость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ветра, м/с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Разлив 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61F53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F65F9"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Цилиндричес. ёмкость: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Радиус, 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Высота, 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Угол, φ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F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 направлению ветра попадают 2 базы партии и 3 полевых бригады.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Высоту поддона и обваловки принять Н = 2.0 м.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Для формулы (8) время Т принять равным 5 часам.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Направление ветра выбрать самостоятельно. </w:t>
            </w:r>
          </w:p>
        </w:tc>
      </w:tr>
    </w:tbl>
    <w:p w:rsidR="00F61F53" w:rsidRDefault="00F61F53" w:rsidP="00F61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1F53" w:rsidRDefault="00F61F53" w:rsidP="00F61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1F53" w:rsidRPr="006576F9" w:rsidRDefault="00F61F53" w:rsidP="00F61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Изобразить на топографической карте зону поражения первичным облаком разлившегося хлора. При этом можно воспользоваться приближёнными формулами 3, 4, 5 или использовать информацию табл. 2 и угол φ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исходных данных.</w:t>
      </w:r>
    </w:p>
    <w:p w:rsidR="00F61F53" w:rsidRDefault="00F61F53" w:rsidP="00F6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Основываясь на вычисленные время действия разлившегося хлора и время подхода первичного облака принять решение относительно всех полевых подразделений экспедиции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защите принятого решения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рельеф топографической карты, возможность использования радио и телефонной связи, применение вертолёта, автотранспорта 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1F53" w:rsidRDefault="00F61F53" w:rsidP="00F6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FF65F9" w:rsidRPr="006576F9" w:rsidRDefault="00FF65F9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транспорте. – М.: Военно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издательство. 1990.</w:t>
      </w:r>
    </w:p>
    <w:p w:rsidR="00FF65F9" w:rsidRPr="006576F9" w:rsidRDefault="00F61F53" w:rsidP="00F61F53">
      <w:pPr>
        <w:shd w:val="clear" w:color="auto" w:fill="FFFFFF"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</w:t>
      </w:r>
      <w:r w:rsidR="00FF65F9"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малых скоростей движения воздуха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61F53" w:rsidRDefault="00F61F5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1F53" w:rsidRDefault="00FF65F9" w:rsidP="00F6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движения воздуха на рабочем месте является одним из существенных параметров метеорологических условий. </w:t>
      </w:r>
      <w:r w:rsidR="00F61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ее измерения применяют анемометры – чашечные и крыльчатые. Чашечные применяют при измерениях больших скоростей (до 35 м/сек)  и в условиях часто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меняющихся направлений или турбулентности воздушных потоков. При измерениях скоростей в пределах 0,5-10 м/сек пользуются крыльчатыми анемометрами.</w:t>
      </w:r>
      <w:r w:rsidR="00F61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измерения малых скоростей (&lt;0,5 м/сек)  применяют микроанемометры, электроанемометры и кататермометры.</w:t>
      </w:r>
      <w:r w:rsidR="00F61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65F9" w:rsidRPr="006576F9" w:rsidRDefault="00F61F53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F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студентов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данной темой используется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кататермометр.</w:t>
      </w:r>
    </w:p>
    <w:p w:rsidR="00FF65F9" w:rsidRPr="006576F9" w:rsidRDefault="0009706A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F65F9" w:rsidRPr="0009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ататермометр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спиртовой термометр с цилиндрическим или шаровым резервуаром внизу, который переходит в капилляр с расширением в его верхней  части.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Шкала  кататермометра проградуирована от 35 до 38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 цилиндрическом приборе и от 33 до 40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 шаровом, так что средняя точка шкалы равна 36,5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кататермометра основано на охлаждении его резервуара в зависимости от метеорологических условий среды, в частности от скорости движения воздуха.</w:t>
      </w: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выполнения работы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наблюдениями кататермометр погружают в воду, температура которой 65-75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 выдерживают его до тех пор, пока спирт не заполнит примерно половину или немного более верхнего расширения капилляра.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следят за тем, чтобы в капиллярной трубке не оставалось пузырьков воздуха. Затем кататермометр тщательно вытирают досуха и подвешивают вертикально в исследуемом месте так, чтобы он не качался.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Установив кататермометр, следят за его охлаждением и по секундомеру отмечают время t, в течении которого кататермометр охладится от температуры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Температуры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обязательно надо выбирать так, чтобы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1BF724" wp14:editId="6BE4D127">
            <wp:extent cx="914400" cy="428625"/>
            <wp:effectExtent l="0" t="0" r="0" b="9525"/>
            <wp:docPr id="46" name="Рисунок 46" descr="http://bzd.ssga.ru/_/rsrc/1337401817400/practics/prakt-12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bzd.ssga.ru/_/rsrc/1337401817400/practics/prakt-12/3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373C67" w:rsidP="0037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можно наблюдать охлаждение кататермометра от 40 до 33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от 39 до 34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от 38 до 35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 При каждом понижении температуры с 38 до 35 0С кататермометр  теряет постоянное количество тепла.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прибора предварительным тарированием находят фактор F,  определяющий теплоотдачу  в милликалориях с 1 см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поверхности нижнего резервуара при указанном охлаждении кататермометра. Величина  F обозначена на приборе.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Константа кататермометра Ф, определяющая величину теплоотдачи при охлаждении на 1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равна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38C465" wp14:editId="50D34104">
            <wp:extent cx="752475" cy="447675"/>
            <wp:effectExtent l="0" t="0" r="9525" b="9525"/>
            <wp:docPr id="47" name="Рисунок 47" descr="http://bzd.ssga.ru/_/rsrc/1337401869534/practics/prakt-12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bzd.ssga.ru/_/rsrc/1337401869534/practics/prakt-12/3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373C67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зависимости от внешних условий (температура воздуха и его подвижности) скорость  охлаждения сухого кататермометра различна.  Зная время  t, в течении которого произошло охлаждение, можно путем деления фактора Ф на время t определить  охлаждающую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силу воздуха Н, т.е. количество тепла, теряемого кататермометром при данных условиях воздушной среды в единицу времени.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когда наблюдают охлаждение кататермометра от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=38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=35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величина охлаждающей силы Н вычисляется  по формуле: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7206A0" wp14:editId="58750F9A">
            <wp:extent cx="1057275" cy="400050"/>
            <wp:effectExtent l="0" t="0" r="9525" b="0"/>
            <wp:docPr id="48" name="Рисунок 48" descr="http://bzd.ssga.ru/_/rsrc/1337401978256/practics/prakt-12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bzd.ssga.ru/_/rsrc/1337401978256/practics/prakt-12/3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Когда наблюдают охлаждение кататермометра  от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40 до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33 (или от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=39  до Т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=34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С),  Н вычисляют по формуле: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E45ADE" wp14:editId="5C7EBAE8">
            <wp:extent cx="1581150" cy="409575"/>
            <wp:effectExtent l="0" t="0" r="0" b="9525"/>
            <wp:docPr id="49" name="Рисунок 49" descr="http://bzd.ssga.ru/_/rsrc/1337402020193/practics/prakt-12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bzd.ssga.ru/_/rsrc/1337402020193/practics/prakt-12/3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73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случаях необходимо производить 3-5 измерений и вычислять среднее значение.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определения скорости движения воздуха необходимо знать разность Q между средней температурой прибора во время опыта (36,5) и средней температурой воздуха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D54255" wp14:editId="045E6783">
            <wp:extent cx="666750" cy="523875"/>
            <wp:effectExtent l="0" t="0" r="0" b="9525"/>
            <wp:docPr id="50" name="Рисунок 50" descr="http://bzd.ssga.ru/_/rsrc/1337402051127/practics/prakt-12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bzd.ssga.ru/_/rsrc/1337402051127/practics/prakt-12/3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373C67" w:rsidP="0037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Q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температура воздуха, измеряемая в начале опыта,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температура воздуха, измеряемая в конце опыта, 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B5BBA5" wp14:editId="3AEC857A">
            <wp:extent cx="1209675" cy="428625"/>
            <wp:effectExtent l="0" t="0" r="9525" b="9525"/>
            <wp:docPr id="51" name="Рисунок 51" descr="http://bzd.ssga.ru/_/rsrc/1337402092166/practics/prakt-12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bzd.ssga.ru/_/rsrc/1337402092166/practics/prakt-12/3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373C67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определяют отношение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5F9"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 и по таблице 1 находят соответствующее значение скорости движения воздуха V.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работе с цилиндрическим кататермометром для определения скорости движения воздуха можно пользоваться следующими формулами: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C97FAD" wp14:editId="3333C7F8">
            <wp:extent cx="2619375" cy="1971675"/>
            <wp:effectExtent l="0" t="0" r="9525" b="9525"/>
            <wp:docPr id="52" name="Рисунок 52" descr="http://bzd.ssga.ru/_/rsrc/1337402215812/practics/prakt-12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bzd.ssga.ru/_/rsrc/1337402215812/practics/prakt-12/37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1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Предположим, что наблюдают падение высоты спиртового столбика от деления 40 до деления 33. Время спадения равно 4 мин 16 сек (256). Средняя температура воздуха во время опыта равна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48B50CE" wp14:editId="4FA7D543">
            <wp:extent cx="1162050" cy="371475"/>
            <wp:effectExtent l="0" t="0" r="0" b="9525"/>
            <wp:docPr id="53" name="Рисунок 53" descr="http://bzd.ssga.ru/_/rsrc/1337402618883/practics/prakt-12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bzd.ssga.ru/_/rsrc/1337402618883/practics/prakt-12/3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Значит Q = 36,5-22=14,5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Пусть фактор кататермометр  F = 621, тогда константа кататермометра Ф=621/3=207.  Вычисляем величину охлаждающей силы воздуха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AD50CA" wp14:editId="38015357">
            <wp:extent cx="2028825" cy="457200"/>
            <wp:effectExtent l="0" t="0" r="9525" b="0"/>
            <wp:docPr id="54" name="Рисунок 54" descr="http://bzd.ssga.ru/_/rsrc/1337402527547/practics/prakt-12/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bzd.ssga.ru/_/rsrc/1337402527547/practics/prakt-12/39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Определяем отношение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E6F11F" wp14:editId="27BCF4CD">
            <wp:extent cx="1047750" cy="428625"/>
            <wp:effectExtent l="0" t="0" r="0" b="9525"/>
            <wp:docPr id="55" name="Рисунок 55" descr="http://bzd.ssga.ru/_/rsrc/1337402548645/practics/prakt-12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bzd.ssga.ru/_/rsrc/1337402548645/practics/prakt-12/4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таблицы 1 находим  V = 0,14 м/сек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Примечание: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 разновидности кататермометров могут применяться только когда температура воздуха и окружающих поверхностей не выше  29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 </w:t>
      </w:r>
    </w:p>
    <w:p w:rsidR="00FF65F9" w:rsidRPr="004348FD" w:rsidRDefault="00FF65F9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9"/>
        <w:gridCol w:w="1783"/>
        <w:gridCol w:w="1488"/>
        <w:gridCol w:w="1488"/>
        <w:gridCol w:w="1488"/>
        <w:gridCol w:w="1488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H/Q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H/Q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H/Q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1,31 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2,03 </w:t>
            </w:r>
          </w:p>
        </w:tc>
      </w:tr>
    </w:tbl>
    <w:p w:rsidR="00FF65F9" w:rsidRPr="006576F9" w:rsidRDefault="00FF65F9" w:rsidP="0065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67" w:rsidRPr="004348FD" w:rsidRDefault="00FF65F9" w:rsidP="0043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Примечание: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скорость движения </w:t>
      </w:r>
      <w:r w:rsidR="00434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воздуха определялась по формуле</w:t>
      </w:r>
    </w:p>
    <w:p w:rsidR="00373C67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2</w:t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Допустим, что наблюдается спадание спиртового столбика от деления 38 до деления 35. Время спадения 1 мин 48 сек (108 сек).  Средняя температура воздуха во время опыта равна</w:t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32ACF7" wp14:editId="4D226B41">
            <wp:extent cx="1162050" cy="371475"/>
            <wp:effectExtent l="0" t="0" r="0" b="9525"/>
            <wp:docPr id="56" name="Рисунок 56" descr="http://bzd.ssga.ru/_/rsrc/1337402618883/practics/prakt-12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bzd.ssga.ru/_/rsrc/1337402618883/practics/prakt-12/3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Q = 36,5-22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14,5 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фактор кататермометра F = 621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Вычислим величину охлаждающей силы воздуха</w:t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796931" wp14:editId="18C548B5">
            <wp:extent cx="1476375" cy="400050"/>
            <wp:effectExtent l="0" t="0" r="9525" b="0"/>
            <wp:docPr id="57" name="Рисунок 57" descr="http://bzd.ssga.ru/_/rsrc/1337402698500/practics/prakt-12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bzd.ssga.ru/_/rsrc/1337402698500/practics/prakt-12/4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 </w:t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</w:t>
      </w: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еделяем отношение</w:t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382FB4D" wp14:editId="32EFB7FA">
            <wp:extent cx="1000125" cy="438150"/>
            <wp:effectExtent l="0" t="0" r="9525" b="0"/>
            <wp:docPr id="58" name="Рисунок 58" descr="http://bzd.ssga.ru/_/rsrc/1337402719599/practics/prakt-12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bzd.ssga.ru/_/rsrc/1337402719599/practics/prakt-12/4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67" w:rsidRPr="006576F9" w:rsidRDefault="00373C67" w:rsidP="00373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таблицы 1 находим V = 0,16 м/сек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231E73" wp14:editId="305425A7">
            <wp:extent cx="1152525" cy="466725"/>
            <wp:effectExtent l="0" t="0" r="9525" b="9525"/>
            <wp:docPr id="59" name="Рисунок 59" descr="http://bzd.ssga.ru/_/rsrc/1337403246904/practics/prakt-12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bzd.ssga.ru/_/rsrc/1337403246904/practics/prakt-12/4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при V ≤ 1 м/сек  А = 0,29;  В = 0,903, К = 1,994, а при   V &gt; 1 м/сек  А = 0,29;  В = 0,366, К = 0,174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4348FD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опытов занести в таблицу  </w:t>
      </w:r>
    </w:p>
    <w:p w:rsidR="00FF65F9" w:rsidRPr="006576F9" w:rsidRDefault="00FF65F9" w:rsidP="00657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851"/>
        <w:gridCol w:w="901"/>
        <w:gridCol w:w="908"/>
        <w:gridCol w:w="938"/>
        <w:gridCol w:w="708"/>
        <w:gridCol w:w="1073"/>
        <w:gridCol w:w="443"/>
        <w:gridCol w:w="741"/>
      </w:tblGrid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опытов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измерения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Выбранный диапазон температур Т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охлаждения от Т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Т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(сек)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температура воздуха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Q 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Охлаждающая сила воздуха Н, мкал/см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Н/Q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37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воздуха м/сек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65F9" w:rsidRPr="006576F9" w:rsidTr="00FF6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5F9" w:rsidRPr="006576F9" w:rsidRDefault="00FF65F9" w:rsidP="006576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5F9" w:rsidRPr="006576F9" w:rsidRDefault="00FF65F9" w:rsidP="00657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65F9" w:rsidRPr="006576F9" w:rsidSect="00B34FB1">
      <w:footerReference w:type="default" r:id="rId53"/>
      <w:pgSz w:w="11909" w:h="16834"/>
      <w:pgMar w:top="1134" w:right="1134" w:bottom="170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71" w:rsidRDefault="00923971" w:rsidP="00BD708E">
      <w:pPr>
        <w:spacing w:after="0" w:line="240" w:lineRule="auto"/>
      </w:pPr>
      <w:r>
        <w:separator/>
      </w:r>
    </w:p>
  </w:endnote>
  <w:endnote w:type="continuationSeparator" w:id="0">
    <w:p w:rsidR="00923971" w:rsidRDefault="00923971" w:rsidP="00BD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148090"/>
      <w:docPartObj>
        <w:docPartGallery w:val="Page Numbers (Bottom of Page)"/>
        <w:docPartUnique/>
      </w:docPartObj>
    </w:sdtPr>
    <w:sdtEndPr/>
    <w:sdtContent>
      <w:p w:rsidR="00BD708E" w:rsidRDefault="00BD70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24">
          <w:rPr>
            <w:noProof/>
          </w:rPr>
          <w:t>4</w:t>
        </w:r>
        <w:r>
          <w:fldChar w:fldCharType="end"/>
        </w:r>
      </w:p>
    </w:sdtContent>
  </w:sdt>
  <w:p w:rsidR="00BD708E" w:rsidRDefault="00BD70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71" w:rsidRDefault="00923971" w:rsidP="00BD708E">
      <w:pPr>
        <w:spacing w:after="0" w:line="240" w:lineRule="auto"/>
      </w:pPr>
      <w:r>
        <w:separator/>
      </w:r>
    </w:p>
  </w:footnote>
  <w:footnote w:type="continuationSeparator" w:id="0">
    <w:p w:rsidR="00923971" w:rsidRDefault="00923971" w:rsidP="00BD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EB"/>
    <w:multiLevelType w:val="multilevel"/>
    <w:tmpl w:val="0CC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158"/>
    <w:multiLevelType w:val="multilevel"/>
    <w:tmpl w:val="0F8A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D1DC7"/>
    <w:multiLevelType w:val="multilevel"/>
    <w:tmpl w:val="120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30C16"/>
    <w:multiLevelType w:val="multilevel"/>
    <w:tmpl w:val="9D0E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F2C61"/>
    <w:multiLevelType w:val="multilevel"/>
    <w:tmpl w:val="657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00D7"/>
    <w:multiLevelType w:val="multilevel"/>
    <w:tmpl w:val="A9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85AD0"/>
    <w:multiLevelType w:val="multilevel"/>
    <w:tmpl w:val="5FF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764C9"/>
    <w:multiLevelType w:val="multilevel"/>
    <w:tmpl w:val="86F8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333CC"/>
    <w:multiLevelType w:val="multilevel"/>
    <w:tmpl w:val="B2C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340C7"/>
    <w:multiLevelType w:val="multilevel"/>
    <w:tmpl w:val="B5E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64D3A"/>
    <w:multiLevelType w:val="multilevel"/>
    <w:tmpl w:val="BEA0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B65E7"/>
    <w:multiLevelType w:val="multilevel"/>
    <w:tmpl w:val="1AA8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B7EC9"/>
    <w:multiLevelType w:val="multilevel"/>
    <w:tmpl w:val="85C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93D36"/>
    <w:multiLevelType w:val="multilevel"/>
    <w:tmpl w:val="174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80BDC"/>
    <w:multiLevelType w:val="multilevel"/>
    <w:tmpl w:val="5AA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50E62"/>
    <w:multiLevelType w:val="multilevel"/>
    <w:tmpl w:val="DA7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25346"/>
    <w:multiLevelType w:val="multilevel"/>
    <w:tmpl w:val="E2D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B4F8C"/>
    <w:multiLevelType w:val="multilevel"/>
    <w:tmpl w:val="DF3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F268D"/>
    <w:multiLevelType w:val="multilevel"/>
    <w:tmpl w:val="2C84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51F66"/>
    <w:multiLevelType w:val="multilevel"/>
    <w:tmpl w:val="8BD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B64F7"/>
    <w:multiLevelType w:val="multilevel"/>
    <w:tmpl w:val="3C6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31B00"/>
    <w:multiLevelType w:val="multilevel"/>
    <w:tmpl w:val="0C3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8692F"/>
    <w:multiLevelType w:val="multilevel"/>
    <w:tmpl w:val="14F8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976EA"/>
    <w:multiLevelType w:val="multilevel"/>
    <w:tmpl w:val="60CA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42519A"/>
    <w:multiLevelType w:val="multilevel"/>
    <w:tmpl w:val="B2AC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24FD2"/>
    <w:multiLevelType w:val="multilevel"/>
    <w:tmpl w:val="020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3D0709"/>
    <w:multiLevelType w:val="multilevel"/>
    <w:tmpl w:val="1B74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F3AC2"/>
    <w:multiLevelType w:val="multilevel"/>
    <w:tmpl w:val="A7B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C0BCF"/>
    <w:multiLevelType w:val="multilevel"/>
    <w:tmpl w:val="4A1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B32E2"/>
    <w:multiLevelType w:val="multilevel"/>
    <w:tmpl w:val="71B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D6F7D"/>
    <w:multiLevelType w:val="multilevel"/>
    <w:tmpl w:val="B6D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7201D"/>
    <w:multiLevelType w:val="multilevel"/>
    <w:tmpl w:val="519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6588D"/>
    <w:multiLevelType w:val="multilevel"/>
    <w:tmpl w:val="C05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8F36BE"/>
    <w:multiLevelType w:val="multilevel"/>
    <w:tmpl w:val="8D0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E1322"/>
    <w:multiLevelType w:val="multilevel"/>
    <w:tmpl w:val="5EE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05551"/>
    <w:multiLevelType w:val="multilevel"/>
    <w:tmpl w:val="89EC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80217"/>
    <w:multiLevelType w:val="multilevel"/>
    <w:tmpl w:val="9108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542B7"/>
    <w:multiLevelType w:val="multilevel"/>
    <w:tmpl w:val="566A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22280"/>
    <w:multiLevelType w:val="multilevel"/>
    <w:tmpl w:val="6C40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F6C67"/>
    <w:multiLevelType w:val="multilevel"/>
    <w:tmpl w:val="D62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30"/>
  </w:num>
  <w:num w:numId="4">
    <w:abstractNumId w:val="29"/>
  </w:num>
  <w:num w:numId="5">
    <w:abstractNumId w:val="21"/>
  </w:num>
  <w:num w:numId="6">
    <w:abstractNumId w:val="18"/>
  </w:num>
  <w:num w:numId="7">
    <w:abstractNumId w:val="20"/>
  </w:num>
  <w:num w:numId="8">
    <w:abstractNumId w:val="26"/>
  </w:num>
  <w:num w:numId="9">
    <w:abstractNumId w:val="9"/>
  </w:num>
  <w:num w:numId="10">
    <w:abstractNumId w:val="27"/>
  </w:num>
  <w:num w:numId="11">
    <w:abstractNumId w:val="5"/>
  </w:num>
  <w:num w:numId="12">
    <w:abstractNumId w:val="7"/>
  </w:num>
  <w:num w:numId="13">
    <w:abstractNumId w:val="35"/>
  </w:num>
  <w:num w:numId="14">
    <w:abstractNumId w:val="37"/>
  </w:num>
  <w:num w:numId="15">
    <w:abstractNumId w:val="31"/>
  </w:num>
  <w:num w:numId="16">
    <w:abstractNumId w:val="17"/>
  </w:num>
  <w:num w:numId="17">
    <w:abstractNumId w:val="38"/>
  </w:num>
  <w:num w:numId="18">
    <w:abstractNumId w:val="14"/>
  </w:num>
  <w:num w:numId="19">
    <w:abstractNumId w:val="15"/>
  </w:num>
  <w:num w:numId="20">
    <w:abstractNumId w:val="19"/>
  </w:num>
  <w:num w:numId="21">
    <w:abstractNumId w:val="39"/>
  </w:num>
  <w:num w:numId="22">
    <w:abstractNumId w:val="11"/>
  </w:num>
  <w:num w:numId="23">
    <w:abstractNumId w:val="1"/>
  </w:num>
  <w:num w:numId="24">
    <w:abstractNumId w:val="13"/>
  </w:num>
  <w:num w:numId="25">
    <w:abstractNumId w:val="23"/>
  </w:num>
  <w:num w:numId="26">
    <w:abstractNumId w:val="10"/>
  </w:num>
  <w:num w:numId="27">
    <w:abstractNumId w:val="12"/>
  </w:num>
  <w:num w:numId="28">
    <w:abstractNumId w:val="2"/>
  </w:num>
  <w:num w:numId="29">
    <w:abstractNumId w:val="33"/>
  </w:num>
  <w:num w:numId="30">
    <w:abstractNumId w:val="0"/>
  </w:num>
  <w:num w:numId="31">
    <w:abstractNumId w:val="6"/>
  </w:num>
  <w:num w:numId="32">
    <w:abstractNumId w:val="25"/>
  </w:num>
  <w:num w:numId="33">
    <w:abstractNumId w:val="34"/>
  </w:num>
  <w:num w:numId="34">
    <w:abstractNumId w:val="22"/>
  </w:num>
  <w:num w:numId="35">
    <w:abstractNumId w:val="36"/>
  </w:num>
  <w:num w:numId="36">
    <w:abstractNumId w:val="3"/>
  </w:num>
  <w:num w:numId="37">
    <w:abstractNumId w:val="4"/>
  </w:num>
  <w:num w:numId="38">
    <w:abstractNumId w:val="8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C8"/>
    <w:rsid w:val="00026688"/>
    <w:rsid w:val="00060FE5"/>
    <w:rsid w:val="000927AC"/>
    <w:rsid w:val="0009706A"/>
    <w:rsid w:val="00134A8B"/>
    <w:rsid w:val="001B191D"/>
    <w:rsid w:val="001C3A5B"/>
    <w:rsid w:val="001E20C1"/>
    <w:rsid w:val="001E56F3"/>
    <w:rsid w:val="002C64AD"/>
    <w:rsid w:val="002D64B5"/>
    <w:rsid w:val="002F0A63"/>
    <w:rsid w:val="002F5BA0"/>
    <w:rsid w:val="003347B9"/>
    <w:rsid w:val="003534DB"/>
    <w:rsid w:val="00355D3E"/>
    <w:rsid w:val="00373C67"/>
    <w:rsid w:val="003A27B2"/>
    <w:rsid w:val="003A5C16"/>
    <w:rsid w:val="0042747D"/>
    <w:rsid w:val="0043205F"/>
    <w:rsid w:val="00433F86"/>
    <w:rsid w:val="004348FD"/>
    <w:rsid w:val="00435682"/>
    <w:rsid w:val="0047179A"/>
    <w:rsid w:val="004D6DB7"/>
    <w:rsid w:val="00582DC8"/>
    <w:rsid w:val="005C213B"/>
    <w:rsid w:val="005E053E"/>
    <w:rsid w:val="00607A05"/>
    <w:rsid w:val="006518F4"/>
    <w:rsid w:val="00656EF5"/>
    <w:rsid w:val="006576F9"/>
    <w:rsid w:val="00687724"/>
    <w:rsid w:val="00694F44"/>
    <w:rsid w:val="006C61AF"/>
    <w:rsid w:val="006E761F"/>
    <w:rsid w:val="006F47AA"/>
    <w:rsid w:val="00745DE6"/>
    <w:rsid w:val="00774019"/>
    <w:rsid w:val="007B4E77"/>
    <w:rsid w:val="007C0305"/>
    <w:rsid w:val="008426C8"/>
    <w:rsid w:val="008902A4"/>
    <w:rsid w:val="008A675C"/>
    <w:rsid w:val="009176A1"/>
    <w:rsid w:val="00923971"/>
    <w:rsid w:val="00931790"/>
    <w:rsid w:val="00945CE3"/>
    <w:rsid w:val="009551AF"/>
    <w:rsid w:val="00982102"/>
    <w:rsid w:val="00A30AF3"/>
    <w:rsid w:val="00A96DA3"/>
    <w:rsid w:val="00AD4E53"/>
    <w:rsid w:val="00B00AF4"/>
    <w:rsid w:val="00B1727E"/>
    <w:rsid w:val="00B20D2C"/>
    <w:rsid w:val="00B34FB1"/>
    <w:rsid w:val="00B66444"/>
    <w:rsid w:val="00B730C8"/>
    <w:rsid w:val="00BD708E"/>
    <w:rsid w:val="00C72C6E"/>
    <w:rsid w:val="00CA5B42"/>
    <w:rsid w:val="00D5459D"/>
    <w:rsid w:val="00D76496"/>
    <w:rsid w:val="00D97858"/>
    <w:rsid w:val="00E403E2"/>
    <w:rsid w:val="00F207F3"/>
    <w:rsid w:val="00F278F2"/>
    <w:rsid w:val="00F3116D"/>
    <w:rsid w:val="00F61F53"/>
    <w:rsid w:val="00FD1A5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0C8"/>
    <w:rPr>
      <w:b/>
      <w:bCs/>
    </w:rPr>
  </w:style>
  <w:style w:type="character" w:customStyle="1" w:styleId="apple-converted-space">
    <w:name w:val="apple-converted-space"/>
    <w:basedOn w:val="a0"/>
    <w:rsid w:val="00B730C8"/>
  </w:style>
  <w:style w:type="paragraph" w:styleId="a5">
    <w:name w:val="List Paragraph"/>
    <w:basedOn w:val="a"/>
    <w:uiPriority w:val="34"/>
    <w:qFormat/>
    <w:rsid w:val="00B73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0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08E"/>
  </w:style>
  <w:style w:type="paragraph" w:styleId="aa">
    <w:name w:val="footer"/>
    <w:basedOn w:val="a"/>
    <w:link w:val="ab"/>
    <w:uiPriority w:val="99"/>
    <w:unhideWhenUsed/>
    <w:rsid w:val="00BD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0C8"/>
    <w:rPr>
      <w:b/>
      <w:bCs/>
    </w:rPr>
  </w:style>
  <w:style w:type="character" w:customStyle="1" w:styleId="apple-converted-space">
    <w:name w:val="apple-converted-space"/>
    <w:basedOn w:val="a0"/>
    <w:rsid w:val="00B730C8"/>
  </w:style>
  <w:style w:type="paragraph" w:styleId="a5">
    <w:name w:val="List Paragraph"/>
    <w:basedOn w:val="a"/>
    <w:uiPriority w:val="34"/>
    <w:qFormat/>
    <w:rsid w:val="00B73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0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08E"/>
  </w:style>
  <w:style w:type="paragraph" w:styleId="aa">
    <w:name w:val="footer"/>
    <w:basedOn w:val="a"/>
    <w:link w:val="ab"/>
    <w:uiPriority w:val="99"/>
    <w:unhideWhenUsed/>
    <w:rsid w:val="00BD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1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8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2574-A0EF-475E-A339-E8C9A55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57</Pages>
  <Words>13607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2016-01-19T03:16:00Z</dcterms:created>
  <dcterms:modified xsi:type="dcterms:W3CDTF">2016-06-10T09:31:00Z</dcterms:modified>
</cp:coreProperties>
</file>