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62" w:rsidRDefault="00391BBA" w:rsidP="00391BBA">
      <w:pPr>
        <w:spacing w:after="0"/>
        <w:ind w:left="-1134" w:right="-710"/>
        <w:jc w:val="center"/>
        <w:rPr>
          <w:rFonts w:ascii="Times New Roman" w:hAnsi="Times New Roman" w:cs="Times New Roman"/>
        </w:rPr>
      </w:pPr>
      <w:r>
        <w:rPr>
          <w:rFonts w:ascii="Times New Roman" w:hAnsi="Times New Roman" w:cs="Times New Roman"/>
          <w:noProof/>
          <w:lang w:eastAsia="ru-RU"/>
        </w:rPr>
        <w:drawing>
          <wp:inline distT="0" distB="0" distL="0" distR="0">
            <wp:extent cx="6762750" cy="9772650"/>
            <wp:effectExtent l="0" t="0" r="0" b="0"/>
            <wp:docPr id="3" name="Рисунок 3" descr="C:\Users\Public\Documents\Kyocera\KM_WIA_COPY\image.245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Kyocera\KM_WIA_COPY\image.24502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0" cy="9772650"/>
                    </a:xfrm>
                    <a:prstGeom prst="rect">
                      <a:avLst/>
                    </a:prstGeom>
                    <a:noFill/>
                    <a:ln>
                      <a:noFill/>
                    </a:ln>
                  </pic:spPr>
                </pic:pic>
              </a:graphicData>
            </a:graphic>
          </wp:inline>
        </w:drawing>
      </w:r>
    </w:p>
    <w:p w:rsidR="00E63F14" w:rsidRPr="00E63F14" w:rsidRDefault="00E63F14" w:rsidP="00E63F14">
      <w:pPr>
        <w:spacing w:after="0" w:line="240" w:lineRule="auto"/>
        <w:ind w:firstLine="709"/>
        <w:jc w:val="both"/>
        <w:rPr>
          <w:rFonts w:ascii="Times New Roman" w:eastAsia="Times New Roman" w:hAnsi="Times New Roman" w:cs="Times New Roman"/>
          <w:sz w:val="24"/>
          <w:szCs w:val="24"/>
          <w:lang w:eastAsia="ru-RU"/>
        </w:rPr>
      </w:pPr>
      <w:proofErr w:type="gramStart"/>
      <w:r w:rsidRPr="00E63F14">
        <w:rPr>
          <w:rFonts w:ascii="Times New Roman" w:eastAsia="Times New Roman" w:hAnsi="Times New Roman" w:cs="Times New Roman"/>
          <w:sz w:val="24"/>
          <w:szCs w:val="24"/>
          <w:lang w:eastAsia="ru-RU"/>
        </w:rPr>
        <w:lastRenderedPageBreak/>
        <w:t>На основан</w:t>
      </w:r>
      <w:r w:rsidR="00DD48CF">
        <w:rPr>
          <w:rFonts w:ascii="Times New Roman" w:eastAsia="Times New Roman" w:hAnsi="Times New Roman" w:cs="Times New Roman"/>
          <w:sz w:val="24"/>
          <w:szCs w:val="24"/>
          <w:lang w:eastAsia="ru-RU"/>
        </w:rPr>
        <w:t xml:space="preserve"> </w:t>
      </w:r>
      <w:proofErr w:type="spellStart"/>
      <w:r w:rsidRPr="00E63F14">
        <w:rPr>
          <w:rFonts w:ascii="Times New Roman" w:eastAsia="Times New Roman" w:hAnsi="Times New Roman" w:cs="Times New Roman"/>
          <w:sz w:val="24"/>
          <w:szCs w:val="24"/>
          <w:lang w:eastAsia="ru-RU"/>
        </w:rPr>
        <w:t>ии</w:t>
      </w:r>
      <w:proofErr w:type="spellEnd"/>
      <w:r w:rsidRPr="00E63F14">
        <w:rPr>
          <w:rFonts w:ascii="Times New Roman" w:eastAsia="Times New Roman" w:hAnsi="Times New Roman" w:cs="Times New Roman"/>
          <w:sz w:val="24"/>
          <w:szCs w:val="24"/>
          <w:lang w:eastAsia="ru-RU"/>
        </w:rPr>
        <w:t xml:space="preserve"> приказа </w:t>
      </w:r>
      <w:r w:rsidRPr="00DD48CF">
        <w:rPr>
          <w:rFonts w:ascii="Times New Roman" w:eastAsia="Times New Roman" w:hAnsi="Times New Roman" w:cs="Times New Roman"/>
          <w:sz w:val="24"/>
          <w:szCs w:val="24"/>
          <w:lang w:eastAsia="ru-RU"/>
        </w:rPr>
        <w:t xml:space="preserve">института </w:t>
      </w:r>
      <w:r w:rsidRPr="00DD48CF">
        <w:rPr>
          <w:rFonts w:ascii="Times New Roman" w:eastAsia="Times New Roman" w:hAnsi="Times New Roman" w:cs="Times New Roman"/>
          <w:color w:val="000000" w:themeColor="text1"/>
          <w:sz w:val="24"/>
          <w:szCs w:val="24"/>
          <w:lang w:eastAsia="ru-RU"/>
        </w:rPr>
        <w:t>№ 01-07/</w:t>
      </w:r>
      <w:r w:rsidR="00DD48CF" w:rsidRPr="00DD48CF">
        <w:rPr>
          <w:rFonts w:ascii="Times New Roman" w:eastAsia="Times New Roman" w:hAnsi="Times New Roman" w:cs="Times New Roman"/>
          <w:color w:val="000000" w:themeColor="text1"/>
          <w:sz w:val="24"/>
          <w:szCs w:val="24"/>
          <w:lang w:eastAsia="ru-RU"/>
        </w:rPr>
        <w:t>486</w:t>
      </w:r>
      <w:r w:rsidRPr="00DD48CF">
        <w:rPr>
          <w:rFonts w:ascii="Times New Roman" w:eastAsia="Times New Roman" w:hAnsi="Times New Roman" w:cs="Times New Roman"/>
          <w:color w:val="000000" w:themeColor="text1"/>
          <w:sz w:val="24"/>
          <w:szCs w:val="24"/>
          <w:lang w:eastAsia="ru-RU"/>
        </w:rPr>
        <w:t xml:space="preserve"> от </w:t>
      </w:r>
      <w:r w:rsidR="00DD48CF" w:rsidRPr="00DD48CF">
        <w:rPr>
          <w:rFonts w:ascii="Times New Roman" w:eastAsia="Times New Roman" w:hAnsi="Times New Roman" w:cs="Times New Roman"/>
          <w:color w:val="000000" w:themeColor="text1"/>
          <w:sz w:val="24"/>
          <w:szCs w:val="24"/>
          <w:lang w:eastAsia="ru-RU"/>
        </w:rPr>
        <w:t xml:space="preserve">28.08. </w:t>
      </w:r>
      <w:r w:rsidRPr="00DD48CF">
        <w:rPr>
          <w:rFonts w:ascii="Times New Roman" w:eastAsia="Times New Roman" w:hAnsi="Times New Roman" w:cs="Times New Roman"/>
          <w:color w:val="000000" w:themeColor="text1"/>
          <w:sz w:val="24"/>
          <w:szCs w:val="24"/>
          <w:lang w:eastAsia="ru-RU"/>
        </w:rPr>
        <w:t>201</w:t>
      </w:r>
      <w:r w:rsidR="00DD48CF" w:rsidRPr="00DD48CF">
        <w:rPr>
          <w:rFonts w:ascii="Times New Roman" w:eastAsia="Times New Roman" w:hAnsi="Times New Roman" w:cs="Times New Roman"/>
          <w:color w:val="000000" w:themeColor="text1"/>
          <w:sz w:val="24"/>
          <w:szCs w:val="24"/>
          <w:lang w:eastAsia="ru-RU"/>
        </w:rPr>
        <w:t>5</w:t>
      </w:r>
      <w:r w:rsidRPr="00DD48CF">
        <w:rPr>
          <w:rFonts w:ascii="Times New Roman" w:eastAsia="Times New Roman" w:hAnsi="Times New Roman" w:cs="Times New Roman"/>
          <w:color w:val="000000" w:themeColor="text1"/>
          <w:sz w:val="24"/>
          <w:szCs w:val="24"/>
          <w:lang w:eastAsia="ru-RU"/>
        </w:rPr>
        <w:t xml:space="preserve"> года </w:t>
      </w:r>
      <w:r w:rsidRPr="00DD48CF">
        <w:rPr>
          <w:rFonts w:ascii="Times New Roman" w:eastAsia="Times New Roman" w:hAnsi="Times New Roman" w:cs="Times New Roman"/>
          <w:sz w:val="24"/>
          <w:szCs w:val="24"/>
          <w:lang w:eastAsia="ru-RU"/>
        </w:rPr>
        <w:t xml:space="preserve">«О подготовке к государственной аккредитации и </w:t>
      </w:r>
      <w:proofErr w:type="spellStart"/>
      <w:r w:rsidRPr="00DD48CF">
        <w:rPr>
          <w:rFonts w:ascii="Times New Roman" w:eastAsia="Times New Roman" w:hAnsi="Times New Roman" w:cs="Times New Roman"/>
          <w:sz w:val="24"/>
          <w:szCs w:val="24"/>
          <w:lang w:eastAsia="ru-RU"/>
        </w:rPr>
        <w:t>самообследованию</w:t>
      </w:r>
      <w:proofErr w:type="spellEnd"/>
      <w:r w:rsidRPr="00DD48CF">
        <w:rPr>
          <w:rFonts w:ascii="Times New Roman" w:eastAsia="Times New Roman" w:hAnsi="Times New Roman" w:cs="Times New Roman"/>
          <w:sz w:val="24"/>
          <w:szCs w:val="24"/>
          <w:lang w:eastAsia="ru-RU"/>
        </w:rPr>
        <w:t xml:space="preserve"> направления 21.03.02  - Землеустройство и кадастры в  </w:t>
      </w:r>
      <w:proofErr w:type="spellStart"/>
      <w:r w:rsidRPr="00DD48CF">
        <w:rPr>
          <w:rFonts w:ascii="Times New Roman" w:eastAsia="Times New Roman" w:hAnsi="Times New Roman" w:cs="Times New Roman"/>
          <w:sz w:val="24"/>
          <w:szCs w:val="24"/>
          <w:lang w:eastAsia="ru-RU"/>
        </w:rPr>
        <w:t>ЗабАИ</w:t>
      </w:r>
      <w:proofErr w:type="spellEnd"/>
      <w:r w:rsidRPr="00DD48CF">
        <w:rPr>
          <w:rFonts w:ascii="Times New Roman" w:eastAsia="Times New Roman" w:hAnsi="Times New Roman" w:cs="Times New Roman"/>
          <w:sz w:val="24"/>
          <w:szCs w:val="24"/>
          <w:lang w:eastAsia="ru-RU"/>
        </w:rPr>
        <w:t xml:space="preserve"> - филиала ФГБОУ ВО  «</w:t>
      </w:r>
      <w:proofErr w:type="spellStart"/>
      <w:r w:rsidRPr="00DD48CF">
        <w:rPr>
          <w:rFonts w:ascii="Times New Roman" w:eastAsia="Times New Roman" w:hAnsi="Times New Roman" w:cs="Times New Roman"/>
          <w:sz w:val="24"/>
          <w:szCs w:val="24"/>
          <w:lang w:eastAsia="ru-RU"/>
        </w:rPr>
        <w:t>ИрГАУ</w:t>
      </w:r>
      <w:proofErr w:type="spellEnd"/>
      <w:r w:rsidRPr="00DD48CF">
        <w:rPr>
          <w:rFonts w:ascii="Times New Roman" w:eastAsia="Times New Roman" w:hAnsi="Times New Roman" w:cs="Times New Roman"/>
          <w:sz w:val="24"/>
          <w:szCs w:val="24"/>
          <w:lang w:eastAsia="ru-RU"/>
        </w:rPr>
        <w:t xml:space="preserve"> им</w:t>
      </w:r>
      <w:r w:rsidR="00AC6166" w:rsidRPr="00DD48CF">
        <w:rPr>
          <w:rFonts w:ascii="Times New Roman" w:eastAsia="Times New Roman" w:hAnsi="Times New Roman" w:cs="Times New Roman"/>
          <w:sz w:val="24"/>
          <w:szCs w:val="24"/>
          <w:lang w:eastAsia="ru-RU"/>
        </w:rPr>
        <w:t>ени</w:t>
      </w:r>
      <w:r w:rsidRPr="00DD48CF">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 xml:space="preserve">А. </w:t>
      </w:r>
      <w:proofErr w:type="spellStart"/>
      <w:r>
        <w:rPr>
          <w:rFonts w:ascii="Times New Roman" w:eastAsia="Times New Roman" w:hAnsi="Times New Roman" w:cs="Times New Roman"/>
          <w:sz w:val="24"/>
          <w:szCs w:val="24"/>
          <w:lang w:eastAsia="ru-RU"/>
        </w:rPr>
        <w:t>Ежевского</w:t>
      </w:r>
      <w:proofErr w:type="spellEnd"/>
      <w:r w:rsidRPr="00E63F14">
        <w:rPr>
          <w:rFonts w:ascii="Times New Roman" w:eastAsia="Times New Roman" w:hAnsi="Times New Roman" w:cs="Times New Roman"/>
          <w:sz w:val="24"/>
          <w:szCs w:val="24"/>
          <w:lang w:eastAsia="ru-RU"/>
        </w:rPr>
        <w:t>» комиссия в составе: председатель - Вершинин А.С., директор Забайкальск</w:t>
      </w:r>
      <w:r>
        <w:rPr>
          <w:rFonts w:ascii="Times New Roman" w:eastAsia="Times New Roman" w:hAnsi="Times New Roman" w:cs="Times New Roman"/>
          <w:sz w:val="24"/>
          <w:szCs w:val="24"/>
          <w:lang w:eastAsia="ru-RU"/>
        </w:rPr>
        <w:t>ого аграрного института ФГБОУ ВО «</w:t>
      </w:r>
      <w:proofErr w:type="spellStart"/>
      <w:r>
        <w:rPr>
          <w:rFonts w:ascii="Times New Roman" w:eastAsia="Times New Roman" w:hAnsi="Times New Roman" w:cs="Times New Roman"/>
          <w:sz w:val="24"/>
          <w:szCs w:val="24"/>
          <w:lang w:eastAsia="ru-RU"/>
        </w:rPr>
        <w:t>ИрГ</w:t>
      </w:r>
      <w:r w:rsidRPr="00E63F1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У</w:t>
      </w:r>
      <w:proofErr w:type="spellEnd"/>
      <w:r>
        <w:rPr>
          <w:rFonts w:ascii="Times New Roman" w:eastAsia="Times New Roman" w:hAnsi="Times New Roman" w:cs="Times New Roman"/>
          <w:sz w:val="24"/>
          <w:szCs w:val="24"/>
          <w:lang w:eastAsia="ru-RU"/>
        </w:rPr>
        <w:t xml:space="preserve"> им. А.А. </w:t>
      </w:r>
      <w:proofErr w:type="spellStart"/>
      <w:r>
        <w:rPr>
          <w:rFonts w:ascii="Times New Roman" w:eastAsia="Times New Roman" w:hAnsi="Times New Roman" w:cs="Times New Roman"/>
          <w:sz w:val="24"/>
          <w:szCs w:val="24"/>
          <w:lang w:eastAsia="ru-RU"/>
        </w:rPr>
        <w:t>Ежевского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за</w:t>
      </w:r>
      <w:r w:rsidRPr="00E63F14">
        <w:rPr>
          <w:rFonts w:ascii="Times New Roman" w:eastAsia="Times New Roman" w:hAnsi="Times New Roman" w:cs="Times New Roman"/>
          <w:sz w:val="24"/>
          <w:szCs w:val="24"/>
          <w:lang w:eastAsia="ru-RU"/>
        </w:rPr>
        <w:t xml:space="preserve">меститель председателя комиссии - </w:t>
      </w:r>
      <w:proofErr w:type="spellStart"/>
      <w:r w:rsidRPr="00E63F14">
        <w:rPr>
          <w:rFonts w:ascii="Times New Roman" w:eastAsia="Times New Roman" w:hAnsi="Times New Roman" w:cs="Times New Roman"/>
          <w:sz w:val="24"/>
          <w:szCs w:val="24"/>
          <w:lang w:eastAsia="ru-RU"/>
        </w:rPr>
        <w:t>Шнаркина</w:t>
      </w:r>
      <w:proofErr w:type="spellEnd"/>
      <w:r w:rsidRPr="00E63F14">
        <w:rPr>
          <w:rFonts w:ascii="Times New Roman" w:eastAsia="Times New Roman" w:hAnsi="Times New Roman" w:cs="Times New Roman"/>
          <w:sz w:val="24"/>
          <w:szCs w:val="24"/>
          <w:lang w:eastAsia="ru-RU"/>
        </w:rPr>
        <w:t xml:space="preserve"> Н.В., заместитель директора  по учебной </w:t>
      </w:r>
      <w:r w:rsidRPr="00E71F3A">
        <w:rPr>
          <w:rFonts w:ascii="Times New Roman" w:eastAsia="Times New Roman" w:hAnsi="Times New Roman" w:cs="Times New Roman"/>
          <w:sz w:val="24"/>
          <w:szCs w:val="24"/>
          <w:lang w:eastAsia="ru-RU"/>
        </w:rPr>
        <w:t xml:space="preserve">работе; Громова О.Ю. - начальник Учебной части; </w:t>
      </w:r>
      <w:proofErr w:type="spellStart"/>
      <w:r w:rsidRPr="00E71F3A">
        <w:rPr>
          <w:rFonts w:ascii="Times New Roman" w:eastAsia="Times New Roman" w:hAnsi="Times New Roman" w:cs="Times New Roman"/>
          <w:sz w:val="24"/>
          <w:szCs w:val="24"/>
          <w:lang w:eastAsia="ru-RU"/>
        </w:rPr>
        <w:t>Ладугина</w:t>
      </w:r>
      <w:proofErr w:type="spellEnd"/>
      <w:r w:rsidRPr="00E71F3A">
        <w:rPr>
          <w:rFonts w:ascii="Times New Roman" w:eastAsia="Times New Roman" w:hAnsi="Times New Roman" w:cs="Times New Roman"/>
          <w:sz w:val="24"/>
          <w:szCs w:val="24"/>
          <w:lang w:eastAsia="ru-RU"/>
        </w:rPr>
        <w:t xml:space="preserve"> Л.А. - декан Техно</w:t>
      </w:r>
      <w:r w:rsidR="00B94E46" w:rsidRPr="00E71F3A">
        <w:rPr>
          <w:rFonts w:ascii="Times New Roman" w:eastAsia="Times New Roman" w:hAnsi="Times New Roman" w:cs="Times New Roman"/>
          <w:sz w:val="24"/>
          <w:szCs w:val="24"/>
          <w:lang w:eastAsia="ru-RU"/>
        </w:rPr>
        <w:t xml:space="preserve">логического факультета; </w:t>
      </w:r>
      <w:proofErr w:type="spellStart"/>
      <w:r w:rsidR="00B94E46" w:rsidRPr="00E71F3A">
        <w:rPr>
          <w:rFonts w:ascii="Times New Roman" w:eastAsia="Times New Roman" w:hAnsi="Times New Roman" w:cs="Times New Roman"/>
          <w:sz w:val="24"/>
          <w:szCs w:val="24"/>
          <w:lang w:eastAsia="ru-RU"/>
        </w:rPr>
        <w:t>Ральдин</w:t>
      </w:r>
      <w:proofErr w:type="spellEnd"/>
      <w:r w:rsidR="00B94E46" w:rsidRPr="00E71F3A">
        <w:rPr>
          <w:rFonts w:ascii="Times New Roman" w:eastAsia="Times New Roman" w:hAnsi="Times New Roman" w:cs="Times New Roman"/>
          <w:sz w:val="24"/>
          <w:szCs w:val="24"/>
          <w:lang w:eastAsia="ru-RU"/>
        </w:rPr>
        <w:t xml:space="preserve"> </w:t>
      </w:r>
      <w:proofErr w:type="spellStart"/>
      <w:r w:rsidR="00B94E46" w:rsidRPr="00E71F3A">
        <w:rPr>
          <w:rFonts w:ascii="Times New Roman" w:eastAsia="Times New Roman" w:hAnsi="Times New Roman" w:cs="Times New Roman"/>
          <w:sz w:val="24"/>
          <w:szCs w:val="24"/>
          <w:lang w:eastAsia="ru-RU"/>
        </w:rPr>
        <w:t>Баир</w:t>
      </w:r>
      <w:proofErr w:type="spellEnd"/>
      <w:r w:rsidR="00B94E46" w:rsidRPr="00E71F3A">
        <w:rPr>
          <w:rFonts w:ascii="Times New Roman" w:eastAsia="Times New Roman" w:hAnsi="Times New Roman" w:cs="Times New Roman"/>
          <w:sz w:val="24"/>
          <w:szCs w:val="24"/>
          <w:lang w:eastAsia="ru-RU"/>
        </w:rPr>
        <w:t xml:space="preserve"> </w:t>
      </w:r>
      <w:proofErr w:type="spellStart"/>
      <w:r w:rsidR="00B94E46" w:rsidRPr="00E71F3A">
        <w:rPr>
          <w:rFonts w:ascii="Times New Roman" w:eastAsia="Times New Roman" w:hAnsi="Times New Roman" w:cs="Times New Roman"/>
          <w:sz w:val="24"/>
          <w:szCs w:val="24"/>
          <w:lang w:eastAsia="ru-RU"/>
        </w:rPr>
        <w:t>Будаевич</w:t>
      </w:r>
      <w:proofErr w:type="spellEnd"/>
      <w:r w:rsidR="00B94E46" w:rsidRPr="00E71F3A">
        <w:rPr>
          <w:rFonts w:ascii="Times New Roman" w:eastAsia="Times New Roman" w:hAnsi="Times New Roman" w:cs="Times New Roman"/>
          <w:sz w:val="24"/>
          <w:szCs w:val="24"/>
          <w:lang w:eastAsia="ru-RU"/>
        </w:rPr>
        <w:t xml:space="preserve"> </w:t>
      </w:r>
      <w:r w:rsidRPr="00E71F3A">
        <w:rPr>
          <w:rFonts w:ascii="Times New Roman" w:eastAsia="Times New Roman" w:hAnsi="Times New Roman" w:cs="Times New Roman"/>
          <w:sz w:val="24"/>
          <w:szCs w:val="24"/>
          <w:lang w:eastAsia="ru-RU"/>
        </w:rPr>
        <w:t>- зав. кафедрой</w:t>
      </w:r>
      <w:r w:rsidR="00B94E46" w:rsidRPr="00E71F3A">
        <w:rPr>
          <w:rFonts w:ascii="Times New Roman" w:eastAsia="Times New Roman" w:hAnsi="Times New Roman" w:cs="Times New Roman"/>
          <w:sz w:val="24"/>
          <w:szCs w:val="24"/>
          <w:lang w:eastAsia="ru-RU"/>
        </w:rPr>
        <w:t xml:space="preserve"> землепользования и кадастров</w:t>
      </w:r>
      <w:r w:rsidRPr="00E71F3A">
        <w:rPr>
          <w:rFonts w:ascii="Times New Roman" w:eastAsia="Times New Roman" w:hAnsi="Times New Roman" w:cs="Times New Roman"/>
          <w:sz w:val="24"/>
          <w:szCs w:val="24"/>
          <w:lang w:eastAsia="ru-RU"/>
        </w:rPr>
        <w:t xml:space="preserve">; </w:t>
      </w:r>
      <w:proofErr w:type="spellStart"/>
      <w:r w:rsidRPr="00E71F3A">
        <w:rPr>
          <w:rFonts w:ascii="Times New Roman" w:eastAsia="Times New Roman" w:hAnsi="Times New Roman" w:cs="Times New Roman"/>
          <w:sz w:val="24"/>
          <w:szCs w:val="24"/>
          <w:lang w:eastAsia="ru-RU"/>
        </w:rPr>
        <w:t>Бутина</w:t>
      </w:r>
      <w:proofErr w:type="spellEnd"/>
      <w:r w:rsidRPr="00E71F3A">
        <w:rPr>
          <w:rFonts w:ascii="Times New Roman" w:eastAsia="Times New Roman" w:hAnsi="Times New Roman" w:cs="Times New Roman"/>
          <w:sz w:val="24"/>
          <w:szCs w:val="24"/>
          <w:lang w:eastAsia="ru-RU"/>
        </w:rPr>
        <w:t xml:space="preserve"> Н.А. - доцент кафедры биологии и охотоведения;</w:t>
      </w:r>
      <w:r w:rsidRPr="00E63F14">
        <w:rPr>
          <w:rFonts w:ascii="Times New Roman" w:eastAsia="Times New Roman" w:hAnsi="Times New Roman" w:cs="Times New Roman"/>
          <w:sz w:val="24"/>
          <w:szCs w:val="24"/>
          <w:lang w:eastAsia="ru-RU"/>
        </w:rPr>
        <w:t xml:space="preserve"> </w:t>
      </w:r>
    </w:p>
    <w:p w:rsidR="00E63F14" w:rsidRPr="00E63F14" w:rsidRDefault="00E63F14" w:rsidP="00E63F14">
      <w:pPr>
        <w:spacing w:after="0" w:line="240" w:lineRule="auto"/>
        <w:ind w:right="-2"/>
        <w:jc w:val="both"/>
        <w:rPr>
          <w:rFonts w:ascii="Times New Roman" w:eastAsia="Times New Roman" w:hAnsi="Times New Roman" w:cs="Times New Roman"/>
          <w:sz w:val="24"/>
          <w:szCs w:val="24"/>
          <w:lang w:eastAsia="ru-RU"/>
        </w:rPr>
      </w:pPr>
      <w:r w:rsidRPr="00E63F14">
        <w:rPr>
          <w:rFonts w:ascii="Times New Roman" w:eastAsia="Times New Roman" w:hAnsi="Times New Roman" w:cs="Times New Roman"/>
          <w:sz w:val="24"/>
          <w:szCs w:val="24"/>
          <w:lang w:eastAsia="ru-RU"/>
        </w:rPr>
        <w:t>рассмотрела материалы</w:t>
      </w:r>
      <w:r w:rsidR="003D10C9">
        <w:rPr>
          <w:rFonts w:ascii="Times New Roman" w:eastAsia="Times New Roman" w:hAnsi="Times New Roman" w:cs="Times New Roman"/>
          <w:sz w:val="24"/>
          <w:szCs w:val="24"/>
          <w:lang w:eastAsia="ru-RU"/>
        </w:rPr>
        <w:t xml:space="preserve"> по </w:t>
      </w:r>
      <w:proofErr w:type="spellStart"/>
      <w:r w:rsidR="003D10C9">
        <w:rPr>
          <w:rFonts w:ascii="Times New Roman" w:eastAsia="Times New Roman" w:hAnsi="Times New Roman" w:cs="Times New Roman"/>
          <w:sz w:val="24"/>
          <w:szCs w:val="24"/>
          <w:lang w:eastAsia="ru-RU"/>
        </w:rPr>
        <w:t>самообследованию</w:t>
      </w:r>
      <w:proofErr w:type="spellEnd"/>
      <w:r w:rsidR="003D10C9">
        <w:rPr>
          <w:rFonts w:ascii="Times New Roman" w:eastAsia="Times New Roman" w:hAnsi="Times New Roman" w:cs="Times New Roman"/>
          <w:sz w:val="24"/>
          <w:szCs w:val="24"/>
          <w:lang w:eastAsia="ru-RU"/>
        </w:rPr>
        <w:t xml:space="preserve"> направления</w:t>
      </w:r>
      <w:r w:rsidRPr="00E63F14">
        <w:rPr>
          <w:rFonts w:ascii="Times New Roman" w:eastAsia="Times New Roman" w:hAnsi="Times New Roman" w:cs="Times New Roman"/>
          <w:sz w:val="24"/>
          <w:szCs w:val="24"/>
          <w:lang w:eastAsia="ru-RU"/>
        </w:rPr>
        <w:t xml:space="preserve"> подготовки   </w:t>
      </w:r>
      <w:r w:rsidR="00B94E46">
        <w:rPr>
          <w:rFonts w:ascii="Times New Roman" w:eastAsia="Times New Roman" w:hAnsi="Times New Roman" w:cs="Times New Roman"/>
          <w:sz w:val="24"/>
          <w:szCs w:val="24"/>
          <w:lang w:eastAsia="ru-RU"/>
        </w:rPr>
        <w:t xml:space="preserve">21.03.02 </w:t>
      </w:r>
      <w:r w:rsidRPr="00E63F14">
        <w:rPr>
          <w:rFonts w:ascii="Times New Roman" w:eastAsia="Times New Roman" w:hAnsi="Times New Roman" w:cs="Times New Roman"/>
          <w:sz w:val="24"/>
          <w:szCs w:val="24"/>
          <w:lang w:eastAsia="ru-RU"/>
        </w:rPr>
        <w:t xml:space="preserve">  - </w:t>
      </w:r>
      <w:r w:rsidR="00B94E46">
        <w:rPr>
          <w:rFonts w:ascii="Times New Roman" w:eastAsia="Times New Roman" w:hAnsi="Times New Roman" w:cs="Times New Roman"/>
          <w:sz w:val="24"/>
          <w:szCs w:val="24"/>
          <w:lang w:eastAsia="ru-RU"/>
        </w:rPr>
        <w:t xml:space="preserve">Землеустройство и кадастры </w:t>
      </w:r>
      <w:r w:rsidRPr="00E63F14">
        <w:rPr>
          <w:rFonts w:ascii="Times New Roman" w:eastAsia="Times New Roman" w:hAnsi="Times New Roman" w:cs="Times New Roman"/>
          <w:sz w:val="24"/>
          <w:szCs w:val="24"/>
          <w:lang w:eastAsia="ru-RU"/>
        </w:rPr>
        <w:t>и определила следующее.</w:t>
      </w:r>
    </w:p>
    <w:p w:rsidR="00E63F14" w:rsidRPr="00E63F14" w:rsidRDefault="00E63F14" w:rsidP="00E63F14">
      <w:pPr>
        <w:spacing w:after="0" w:line="240" w:lineRule="auto"/>
        <w:ind w:right="-2" w:firstLine="709"/>
        <w:jc w:val="both"/>
        <w:rPr>
          <w:rFonts w:ascii="Times New Roman" w:eastAsia="Times New Roman" w:hAnsi="Times New Roman" w:cs="Times New Roman"/>
          <w:sz w:val="24"/>
          <w:szCs w:val="24"/>
          <w:lang w:eastAsia="ru-RU"/>
        </w:rPr>
      </w:pPr>
    </w:p>
    <w:p w:rsidR="00E63F14" w:rsidRPr="00E63F14" w:rsidRDefault="00E63F14" w:rsidP="00E63F14">
      <w:pPr>
        <w:spacing w:after="0" w:line="240" w:lineRule="auto"/>
        <w:ind w:right="-483"/>
        <w:jc w:val="center"/>
        <w:rPr>
          <w:rFonts w:ascii="Times New Roman" w:eastAsia="Times New Roman" w:hAnsi="Times New Roman" w:cs="Times New Roman"/>
          <w:b/>
          <w:sz w:val="24"/>
          <w:szCs w:val="20"/>
          <w:lang w:eastAsia="ru-RU"/>
        </w:rPr>
      </w:pPr>
      <w:r w:rsidRPr="00E63F14">
        <w:rPr>
          <w:rFonts w:ascii="Times New Roman" w:eastAsia="Times New Roman" w:hAnsi="Times New Roman" w:cs="Times New Roman"/>
          <w:b/>
          <w:sz w:val="24"/>
          <w:szCs w:val="20"/>
          <w:lang w:eastAsia="ru-RU"/>
        </w:rPr>
        <w:t>Введение. Общая характеристика</w:t>
      </w:r>
    </w:p>
    <w:p w:rsidR="00E63F14" w:rsidRPr="00E63F14" w:rsidRDefault="00E63F14" w:rsidP="00E63F14">
      <w:pPr>
        <w:spacing w:after="0" w:line="240" w:lineRule="auto"/>
        <w:ind w:right="-2" w:firstLine="709"/>
        <w:jc w:val="both"/>
        <w:rPr>
          <w:rFonts w:ascii="Times New Roman" w:eastAsia="Times New Roman" w:hAnsi="Times New Roman" w:cs="Times New Roman"/>
          <w:sz w:val="24"/>
          <w:szCs w:val="24"/>
          <w:lang w:eastAsia="ru-RU"/>
        </w:rPr>
      </w:pPr>
    </w:p>
    <w:p w:rsidR="00E63F14" w:rsidRPr="00E63F14" w:rsidRDefault="00E63F14" w:rsidP="00E63F14">
      <w:pPr>
        <w:spacing w:after="0" w:line="240" w:lineRule="auto"/>
        <w:ind w:right="-2"/>
        <w:jc w:val="both"/>
        <w:rPr>
          <w:rFonts w:ascii="Times New Roman" w:eastAsia="Times New Roman" w:hAnsi="Times New Roman" w:cs="Times New Roman"/>
          <w:sz w:val="24"/>
          <w:szCs w:val="24"/>
          <w:lang w:eastAsia="ru-RU"/>
        </w:rPr>
      </w:pPr>
      <w:r w:rsidRPr="00E63F14">
        <w:rPr>
          <w:rFonts w:ascii="Times New Roman" w:eastAsia="Times New Roman" w:hAnsi="Times New Roman" w:cs="Times New Roman"/>
          <w:sz w:val="24"/>
          <w:szCs w:val="24"/>
          <w:lang w:eastAsia="ru-RU"/>
        </w:rPr>
        <w:t>Информация о выпускающей кафедре:</w:t>
      </w:r>
    </w:p>
    <w:p w:rsidR="00E63F14" w:rsidRPr="00E63F14" w:rsidRDefault="00E63F14" w:rsidP="00E63F14">
      <w:pPr>
        <w:keepNext/>
        <w:spacing w:before="120" w:after="120" w:line="240" w:lineRule="auto"/>
        <w:jc w:val="center"/>
        <w:outlineLvl w:val="0"/>
        <w:rPr>
          <w:rFonts w:ascii="Times New Roman" w:eastAsia="Times New Roman" w:hAnsi="Times New Roman" w:cs="Times New Roman"/>
          <w:b/>
          <w:sz w:val="24"/>
          <w:lang w:eastAsia="ru-RU"/>
        </w:rPr>
      </w:pPr>
      <w:bookmarkStart w:id="0" w:name="_Toc385517316"/>
      <w:bookmarkStart w:id="1" w:name="_Toc447018172"/>
      <w:bookmarkStart w:id="2" w:name="_Toc447018231"/>
      <w:r w:rsidRPr="00E63F14">
        <w:rPr>
          <w:rFonts w:ascii="Times New Roman" w:eastAsia="Times New Roman" w:hAnsi="Times New Roman" w:cs="Times New Roman"/>
          <w:b/>
          <w:sz w:val="24"/>
          <w:lang w:eastAsia="ru-RU"/>
        </w:rPr>
        <w:t xml:space="preserve">- кафедра </w:t>
      </w:r>
      <w:r w:rsidR="00B94E46">
        <w:rPr>
          <w:rFonts w:ascii="Times New Roman" w:eastAsia="Times New Roman" w:hAnsi="Times New Roman" w:cs="Times New Roman"/>
          <w:b/>
          <w:sz w:val="24"/>
          <w:lang w:eastAsia="ru-RU"/>
        </w:rPr>
        <w:t xml:space="preserve">землепользования и кадастров - 672023, г. Чита, </w:t>
      </w:r>
      <w:proofErr w:type="spellStart"/>
      <w:r w:rsidR="00B94E46">
        <w:rPr>
          <w:rFonts w:ascii="Times New Roman" w:eastAsia="Times New Roman" w:hAnsi="Times New Roman" w:cs="Times New Roman"/>
          <w:b/>
          <w:sz w:val="24"/>
          <w:lang w:eastAsia="ru-RU"/>
        </w:rPr>
        <w:t>мкр</w:t>
      </w:r>
      <w:proofErr w:type="spellEnd"/>
      <w:r w:rsidR="00B94E46">
        <w:rPr>
          <w:rFonts w:ascii="Times New Roman" w:eastAsia="Times New Roman" w:hAnsi="Times New Roman" w:cs="Times New Roman"/>
          <w:b/>
          <w:sz w:val="24"/>
          <w:lang w:eastAsia="ru-RU"/>
        </w:rPr>
        <w:t xml:space="preserve">. </w:t>
      </w:r>
      <w:proofErr w:type="spellStart"/>
      <w:r w:rsidR="00B94E46">
        <w:rPr>
          <w:rFonts w:ascii="Times New Roman" w:eastAsia="Times New Roman" w:hAnsi="Times New Roman" w:cs="Times New Roman"/>
          <w:b/>
          <w:sz w:val="24"/>
          <w:lang w:eastAsia="ru-RU"/>
        </w:rPr>
        <w:t>Агрогородок</w:t>
      </w:r>
      <w:proofErr w:type="spellEnd"/>
      <w:r w:rsidR="00B94E46">
        <w:rPr>
          <w:rFonts w:ascii="Times New Roman" w:eastAsia="Times New Roman" w:hAnsi="Times New Roman" w:cs="Times New Roman"/>
          <w:b/>
          <w:sz w:val="24"/>
          <w:lang w:eastAsia="ru-RU"/>
        </w:rPr>
        <w:t xml:space="preserve"> Опытный, 10</w:t>
      </w:r>
      <w:r w:rsidRPr="00E63F14">
        <w:rPr>
          <w:rFonts w:ascii="Times New Roman" w:eastAsia="Times New Roman" w:hAnsi="Times New Roman" w:cs="Times New Roman"/>
          <w:b/>
          <w:sz w:val="24"/>
          <w:lang w:eastAsia="ru-RU"/>
        </w:rPr>
        <w:t>.</w:t>
      </w:r>
      <w:bookmarkEnd w:id="0"/>
      <w:bookmarkEnd w:id="1"/>
      <w:bookmarkEnd w:id="2"/>
    </w:p>
    <w:p w:rsidR="00E63F14" w:rsidRPr="00E63F14" w:rsidRDefault="00E63F14" w:rsidP="00E63F14">
      <w:pPr>
        <w:spacing w:after="0" w:line="240" w:lineRule="auto"/>
        <w:ind w:right="-2"/>
        <w:jc w:val="both"/>
        <w:rPr>
          <w:rFonts w:ascii="Times New Roman" w:eastAsia="Times New Roman" w:hAnsi="Times New Roman" w:cs="Times New Roman"/>
          <w:sz w:val="24"/>
          <w:szCs w:val="24"/>
          <w:lang w:eastAsia="ru-RU"/>
        </w:rPr>
      </w:pPr>
      <w:r w:rsidRPr="00E63F14">
        <w:rPr>
          <w:rFonts w:ascii="Times New Roman" w:eastAsia="Times New Roman" w:hAnsi="Times New Roman" w:cs="Times New Roman"/>
          <w:sz w:val="24"/>
          <w:szCs w:val="24"/>
          <w:lang w:eastAsia="ru-RU"/>
        </w:rPr>
        <w:t>- заведующий –</w:t>
      </w:r>
      <w:r w:rsidR="00B94E46">
        <w:rPr>
          <w:rFonts w:ascii="Times New Roman" w:eastAsia="Times New Roman" w:hAnsi="Times New Roman" w:cs="Times New Roman"/>
          <w:sz w:val="24"/>
          <w:szCs w:val="24"/>
          <w:lang w:eastAsia="ru-RU"/>
        </w:rPr>
        <w:t xml:space="preserve"> </w:t>
      </w:r>
      <w:proofErr w:type="spellStart"/>
      <w:r w:rsidR="00B94E46">
        <w:rPr>
          <w:rFonts w:ascii="Times New Roman" w:eastAsia="Times New Roman" w:hAnsi="Times New Roman" w:cs="Times New Roman"/>
          <w:sz w:val="24"/>
          <w:szCs w:val="24"/>
          <w:lang w:eastAsia="ru-RU"/>
        </w:rPr>
        <w:t>Ральдин</w:t>
      </w:r>
      <w:proofErr w:type="spellEnd"/>
      <w:r w:rsidR="00B94E46">
        <w:rPr>
          <w:rFonts w:ascii="Times New Roman" w:eastAsia="Times New Roman" w:hAnsi="Times New Roman" w:cs="Times New Roman"/>
          <w:sz w:val="24"/>
          <w:szCs w:val="24"/>
          <w:lang w:eastAsia="ru-RU"/>
        </w:rPr>
        <w:t xml:space="preserve"> </w:t>
      </w:r>
      <w:proofErr w:type="spellStart"/>
      <w:r w:rsidR="00B94E46">
        <w:rPr>
          <w:rFonts w:ascii="Times New Roman" w:eastAsia="Times New Roman" w:hAnsi="Times New Roman" w:cs="Times New Roman"/>
          <w:sz w:val="24"/>
          <w:szCs w:val="24"/>
          <w:lang w:eastAsia="ru-RU"/>
        </w:rPr>
        <w:t>Баир</w:t>
      </w:r>
      <w:proofErr w:type="spellEnd"/>
      <w:r w:rsidR="00B94E46">
        <w:rPr>
          <w:rFonts w:ascii="Times New Roman" w:eastAsia="Times New Roman" w:hAnsi="Times New Roman" w:cs="Times New Roman"/>
          <w:sz w:val="24"/>
          <w:szCs w:val="24"/>
          <w:lang w:eastAsia="ru-RU"/>
        </w:rPr>
        <w:t xml:space="preserve"> </w:t>
      </w:r>
      <w:proofErr w:type="spellStart"/>
      <w:r w:rsidR="00B94E46">
        <w:rPr>
          <w:rFonts w:ascii="Times New Roman" w:eastAsia="Times New Roman" w:hAnsi="Times New Roman" w:cs="Times New Roman"/>
          <w:sz w:val="24"/>
          <w:szCs w:val="24"/>
          <w:lang w:eastAsia="ru-RU"/>
        </w:rPr>
        <w:t>Будаевич</w:t>
      </w:r>
      <w:proofErr w:type="spellEnd"/>
      <w:r w:rsidR="00B94E46">
        <w:rPr>
          <w:rFonts w:ascii="Times New Roman" w:eastAsia="Times New Roman" w:hAnsi="Times New Roman" w:cs="Times New Roman"/>
          <w:sz w:val="24"/>
          <w:szCs w:val="24"/>
          <w:lang w:eastAsia="ru-RU"/>
        </w:rPr>
        <w:t xml:space="preserve">, </w:t>
      </w:r>
      <w:proofErr w:type="gramStart"/>
      <w:r w:rsidR="00B94E46">
        <w:rPr>
          <w:rFonts w:ascii="Times New Roman" w:eastAsia="Times New Roman" w:hAnsi="Times New Roman" w:cs="Times New Roman"/>
          <w:sz w:val="24"/>
          <w:szCs w:val="24"/>
          <w:lang w:eastAsia="ru-RU"/>
        </w:rPr>
        <w:t>д.б</w:t>
      </w:r>
      <w:proofErr w:type="gramEnd"/>
      <w:r w:rsidR="00B94E46">
        <w:rPr>
          <w:rFonts w:ascii="Times New Roman" w:eastAsia="Times New Roman" w:hAnsi="Times New Roman" w:cs="Times New Roman"/>
          <w:sz w:val="24"/>
          <w:szCs w:val="24"/>
          <w:lang w:eastAsia="ru-RU"/>
        </w:rPr>
        <w:t>.н., профессор</w:t>
      </w:r>
      <w:r w:rsidRPr="00E63F14">
        <w:rPr>
          <w:rFonts w:ascii="Times New Roman" w:eastAsia="Times New Roman" w:hAnsi="Times New Roman" w:cs="Times New Roman"/>
          <w:sz w:val="24"/>
          <w:szCs w:val="24"/>
          <w:lang w:eastAsia="ru-RU"/>
        </w:rPr>
        <w:t>, телефон +79</w:t>
      </w:r>
      <w:r w:rsidR="00B94E46">
        <w:rPr>
          <w:rFonts w:ascii="Times New Roman" w:eastAsia="Times New Roman" w:hAnsi="Times New Roman" w:cs="Times New Roman"/>
          <w:sz w:val="24"/>
          <w:szCs w:val="24"/>
          <w:lang w:eastAsia="ru-RU"/>
        </w:rPr>
        <w:t>144416940</w:t>
      </w:r>
      <w:r w:rsidRPr="00E63F14">
        <w:rPr>
          <w:rFonts w:ascii="Times New Roman" w:eastAsia="Times New Roman" w:hAnsi="Times New Roman" w:cs="Times New Roman"/>
          <w:sz w:val="24"/>
          <w:szCs w:val="24"/>
          <w:lang w:eastAsia="ru-RU"/>
        </w:rPr>
        <w:t xml:space="preserve">; </w:t>
      </w:r>
    </w:p>
    <w:p w:rsidR="00B94E46" w:rsidRPr="006C179F" w:rsidRDefault="00E63F14" w:rsidP="00B94E46">
      <w:pPr>
        <w:spacing w:after="0" w:line="240" w:lineRule="auto"/>
        <w:ind w:left="1701" w:right="-2"/>
        <w:jc w:val="both"/>
        <w:rPr>
          <w:rFonts w:ascii="Times New Roman" w:eastAsia="Times New Roman" w:hAnsi="Times New Roman" w:cs="Times New Roman"/>
          <w:lang w:eastAsia="ru-RU"/>
        </w:rPr>
      </w:pPr>
      <w:proofErr w:type="gramStart"/>
      <w:r w:rsidRPr="00E63F14">
        <w:rPr>
          <w:rFonts w:ascii="Times New Roman" w:eastAsia="Times New Roman" w:hAnsi="Times New Roman" w:cs="Times New Roman"/>
          <w:i/>
          <w:sz w:val="24"/>
          <w:szCs w:val="24"/>
          <w:lang w:val="en-US" w:eastAsia="ru-RU"/>
        </w:rPr>
        <w:t>e</w:t>
      </w:r>
      <w:r w:rsidRPr="006C179F">
        <w:rPr>
          <w:rFonts w:ascii="Times New Roman" w:eastAsia="Times New Roman" w:hAnsi="Times New Roman" w:cs="Times New Roman"/>
          <w:i/>
          <w:sz w:val="24"/>
          <w:szCs w:val="24"/>
          <w:lang w:eastAsia="ru-RU"/>
        </w:rPr>
        <w:t>-</w:t>
      </w:r>
      <w:r w:rsidRPr="00E63F14">
        <w:rPr>
          <w:rFonts w:ascii="Times New Roman" w:eastAsia="Times New Roman" w:hAnsi="Times New Roman" w:cs="Times New Roman"/>
          <w:i/>
          <w:sz w:val="24"/>
          <w:szCs w:val="24"/>
          <w:lang w:val="en-US" w:eastAsia="ru-RU"/>
        </w:rPr>
        <w:t>mail</w:t>
      </w:r>
      <w:proofErr w:type="gramEnd"/>
      <w:r w:rsidRPr="006C179F">
        <w:rPr>
          <w:rFonts w:ascii="Times New Roman" w:eastAsia="Times New Roman" w:hAnsi="Times New Roman" w:cs="Times New Roman"/>
          <w:sz w:val="24"/>
          <w:szCs w:val="24"/>
          <w:lang w:eastAsia="ru-RU"/>
        </w:rPr>
        <w:t xml:space="preserve">: </w:t>
      </w:r>
      <w:hyperlink r:id="rId10" w:history="1">
        <w:r w:rsidR="00B94E46" w:rsidRPr="00631603">
          <w:rPr>
            <w:rStyle w:val="ae"/>
            <w:rFonts w:ascii="Times New Roman" w:eastAsia="Times New Roman" w:hAnsi="Times New Roman" w:cs="Times New Roman"/>
            <w:lang w:val="en-US" w:eastAsia="ru-RU"/>
          </w:rPr>
          <w:t>zabzem</w:t>
        </w:r>
        <w:r w:rsidR="00B94E46" w:rsidRPr="006C179F">
          <w:rPr>
            <w:rStyle w:val="ae"/>
            <w:rFonts w:ascii="Times New Roman" w:eastAsia="Times New Roman" w:hAnsi="Times New Roman" w:cs="Times New Roman"/>
            <w:lang w:eastAsia="ru-RU"/>
          </w:rPr>
          <w:t>@</w:t>
        </w:r>
        <w:r w:rsidR="00B94E46" w:rsidRPr="00631603">
          <w:rPr>
            <w:rStyle w:val="ae"/>
            <w:rFonts w:ascii="Times New Roman" w:eastAsia="Times New Roman" w:hAnsi="Times New Roman" w:cs="Times New Roman"/>
            <w:lang w:val="en-US" w:eastAsia="ru-RU"/>
          </w:rPr>
          <w:t>mail</w:t>
        </w:r>
        <w:r w:rsidR="00B94E46" w:rsidRPr="006C179F">
          <w:rPr>
            <w:rStyle w:val="ae"/>
            <w:rFonts w:ascii="Times New Roman" w:eastAsia="Times New Roman" w:hAnsi="Times New Roman" w:cs="Times New Roman"/>
            <w:lang w:eastAsia="ru-RU"/>
          </w:rPr>
          <w:t>.</w:t>
        </w:r>
        <w:proofErr w:type="spellStart"/>
        <w:r w:rsidR="00B94E46" w:rsidRPr="00631603">
          <w:rPr>
            <w:rStyle w:val="ae"/>
            <w:rFonts w:ascii="Times New Roman" w:eastAsia="Times New Roman" w:hAnsi="Times New Roman" w:cs="Times New Roman"/>
            <w:lang w:val="en-US" w:eastAsia="ru-RU"/>
          </w:rPr>
          <w:t>ru</w:t>
        </w:r>
        <w:proofErr w:type="spellEnd"/>
      </w:hyperlink>
    </w:p>
    <w:p w:rsidR="00E63F14" w:rsidRPr="006C179F" w:rsidRDefault="00E63F14" w:rsidP="00E63F14">
      <w:pPr>
        <w:spacing w:after="0" w:line="240" w:lineRule="auto"/>
        <w:ind w:right="-2"/>
        <w:jc w:val="both"/>
        <w:rPr>
          <w:rFonts w:ascii="Times New Roman" w:eastAsia="Times New Roman" w:hAnsi="Times New Roman" w:cs="Times New Roman"/>
          <w:i/>
          <w:sz w:val="24"/>
          <w:szCs w:val="24"/>
          <w:lang w:eastAsia="ru-RU"/>
        </w:rPr>
      </w:pPr>
    </w:p>
    <w:p w:rsidR="00E63F14" w:rsidRPr="00E63F14" w:rsidRDefault="00E63F14" w:rsidP="00E63F14">
      <w:pPr>
        <w:spacing w:after="0" w:line="240" w:lineRule="auto"/>
        <w:ind w:right="-2"/>
        <w:jc w:val="both"/>
        <w:rPr>
          <w:rFonts w:ascii="Times New Roman" w:eastAsia="Times New Roman" w:hAnsi="Times New Roman" w:cs="Times New Roman"/>
          <w:sz w:val="24"/>
          <w:szCs w:val="24"/>
          <w:lang w:eastAsia="ru-RU"/>
        </w:rPr>
      </w:pPr>
      <w:r w:rsidRPr="00E63F14">
        <w:rPr>
          <w:rFonts w:ascii="Times New Roman" w:eastAsia="Times New Roman" w:hAnsi="Times New Roman" w:cs="Times New Roman"/>
          <w:i/>
          <w:sz w:val="24"/>
          <w:szCs w:val="24"/>
          <w:lang w:eastAsia="ru-RU"/>
        </w:rPr>
        <w:t>Краткая историческая справка</w:t>
      </w:r>
      <w:r w:rsidRPr="00E63F14">
        <w:rPr>
          <w:rFonts w:ascii="Times New Roman" w:eastAsia="Times New Roman" w:hAnsi="Times New Roman" w:cs="Times New Roman"/>
          <w:sz w:val="24"/>
          <w:szCs w:val="24"/>
          <w:lang w:eastAsia="ru-RU"/>
        </w:rPr>
        <w:t xml:space="preserve">: </w:t>
      </w:r>
    </w:p>
    <w:p w:rsidR="00E63F14" w:rsidRPr="00E63F14" w:rsidRDefault="00E63F14" w:rsidP="00E63F14">
      <w:pPr>
        <w:tabs>
          <w:tab w:val="left" w:pos="142"/>
          <w:tab w:val="left" w:pos="284"/>
        </w:tabs>
        <w:spacing w:after="0" w:line="240" w:lineRule="auto"/>
        <w:jc w:val="both"/>
        <w:rPr>
          <w:rFonts w:ascii="Times New Roman" w:eastAsia="Times New Roman" w:hAnsi="Times New Roman" w:cs="Times New Roman"/>
          <w:color w:val="000000"/>
          <w:sz w:val="24"/>
          <w:szCs w:val="24"/>
          <w:lang w:eastAsia="ru-RU"/>
        </w:rPr>
      </w:pPr>
      <w:r w:rsidRPr="00E63F14">
        <w:rPr>
          <w:rFonts w:ascii="Times New Roman" w:eastAsia="Times New Roman" w:hAnsi="Times New Roman" w:cs="Times New Roman"/>
          <w:color w:val="000000"/>
          <w:sz w:val="24"/>
          <w:szCs w:val="24"/>
          <w:lang w:eastAsia="ru-RU"/>
        </w:rPr>
        <w:t>В настоящее время кафедра</w:t>
      </w:r>
      <w:r w:rsidR="00B94E46">
        <w:rPr>
          <w:rFonts w:ascii="Times New Roman" w:eastAsia="Times New Roman" w:hAnsi="Times New Roman" w:cs="Times New Roman"/>
          <w:color w:val="000000"/>
          <w:sz w:val="24"/>
          <w:szCs w:val="24"/>
          <w:lang w:eastAsia="ru-RU"/>
        </w:rPr>
        <w:t xml:space="preserve"> веде</w:t>
      </w:r>
      <w:r w:rsidR="00E842B2">
        <w:rPr>
          <w:rFonts w:ascii="Times New Roman" w:eastAsia="Times New Roman" w:hAnsi="Times New Roman" w:cs="Times New Roman"/>
          <w:color w:val="000000"/>
          <w:sz w:val="24"/>
          <w:szCs w:val="24"/>
          <w:lang w:eastAsia="ru-RU"/>
        </w:rPr>
        <w:t>т подготовку  по направлению</w:t>
      </w:r>
      <w:r w:rsidR="00B94E46">
        <w:rPr>
          <w:rFonts w:ascii="Times New Roman" w:eastAsia="Times New Roman" w:hAnsi="Times New Roman" w:cs="Times New Roman"/>
          <w:color w:val="000000"/>
          <w:sz w:val="24"/>
          <w:szCs w:val="24"/>
          <w:lang w:eastAsia="ru-RU"/>
        </w:rPr>
        <w:t xml:space="preserve"> 21.03.02</w:t>
      </w:r>
      <w:r w:rsidR="00E842B2">
        <w:rPr>
          <w:rFonts w:ascii="Times New Roman" w:eastAsia="Times New Roman" w:hAnsi="Times New Roman" w:cs="Times New Roman"/>
          <w:color w:val="000000"/>
          <w:sz w:val="24"/>
          <w:szCs w:val="24"/>
          <w:lang w:eastAsia="ru-RU"/>
        </w:rPr>
        <w:t xml:space="preserve"> «Землеустройство и кадастры»</w:t>
      </w:r>
      <w:r w:rsidR="00B94E46">
        <w:rPr>
          <w:rFonts w:ascii="Times New Roman" w:eastAsia="Times New Roman" w:hAnsi="Times New Roman" w:cs="Times New Roman"/>
          <w:color w:val="000000"/>
          <w:sz w:val="24"/>
          <w:szCs w:val="24"/>
          <w:lang w:eastAsia="ru-RU"/>
        </w:rPr>
        <w:t xml:space="preserve"> </w:t>
      </w:r>
      <w:r w:rsidR="00E842B2">
        <w:rPr>
          <w:rFonts w:ascii="Times New Roman" w:eastAsia="Times New Roman" w:hAnsi="Times New Roman" w:cs="Times New Roman"/>
          <w:color w:val="000000"/>
          <w:sz w:val="24"/>
          <w:szCs w:val="24"/>
          <w:lang w:eastAsia="ru-RU"/>
        </w:rPr>
        <w:t>и профилю</w:t>
      </w:r>
      <w:r w:rsidRPr="00E63F14">
        <w:rPr>
          <w:rFonts w:ascii="Times New Roman" w:eastAsia="Times New Roman" w:hAnsi="Times New Roman" w:cs="Times New Roman"/>
          <w:color w:val="000000"/>
          <w:sz w:val="24"/>
          <w:szCs w:val="24"/>
          <w:lang w:eastAsia="ru-RU"/>
        </w:rPr>
        <w:t xml:space="preserve"> </w:t>
      </w:r>
      <w:r w:rsidR="00E842B2">
        <w:rPr>
          <w:rFonts w:ascii="Times New Roman" w:eastAsia="Times New Roman" w:hAnsi="Times New Roman" w:cs="Times New Roman"/>
          <w:color w:val="000000"/>
          <w:sz w:val="24"/>
          <w:szCs w:val="24"/>
          <w:lang w:eastAsia="ru-RU"/>
        </w:rPr>
        <w:t>«Земельный кадастр», с выдачей диплома бакалав</w:t>
      </w:r>
      <w:proofErr w:type="gramStart"/>
      <w:r w:rsidR="00E842B2">
        <w:rPr>
          <w:rFonts w:ascii="Times New Roman" w:eastAsia="Times New Roman" w:hAnsi="Times New Roman" w:cs="Times New Roman"/>
          <w:color w:val="000000"/>
          <w:sz w:val="24"/>
          <w:szCs w:val="24"/>
          <w:lang w:eastAsia="ru-RU"/>
        </w:rPr>
        <w:t>р</w:t>
      </w:r>
      <w:r w:rsidR="00B94E46">
        <w:rPr>
          <w:rFonts w:ascii="Times New Roman" w:eastAsia="Times New Roman" w:hAnsi="Times New Roman" w:cs="Times New Roman"/>
          <w:color w:val="000000"/>
          <w:sz w:val="24"/>
          <w:szCs w:val="24"/>
          <w:lang w:eastAsia="ru-RU"/>
        </w:rPr>
        <w:t>–</w:t>
      </w:r>
      <w:proofErr w:type="gramEnd"/>
      <w:r w:rsidR="00B94E46">
        <w:rPr>
          <w:rFonts w:ascii="Times New Roman" w:eastAsia="Times New Roman" w:hAnsi="Times New Roman" w:cs="Times New Roman"/>
          <w:color w:val="000000"/>
          <w:sz w:val="24"/>
          <w:szCs w:val="24"/>
          <w:lang w:eastAsia="ru-RU"/>
        </w:rPr>
        <w:t xml:space="preserve"> «земельный кадастр</w:t>
      </w:r>
      <w:r w:rsidRPr="00E63F14">
        <w:rPr>
          <w:rFonts w:ascii="Times New Roman" w:eastAsia="Times New Roman" w:hAnsi="Times New Roman" w:cs="Times New Roman"/>
          <w:color w:val="000000"/>
          <w:sz w:val="24"/>
          <w:szCs w:val="24"/>
          <w:lang w:eastAsia="ru-RU"/>
        </w:rPr>
        <w:t xml:space="preserve">». С момента создания кафедры и по настоящее время руководит кафедрой </w:t>
      </w:r>
      <w:proofErr w:type="gramStart"/>
      <w:r w:rsidR="00B94E46">
        <w:rPr>
          <w:rFonts w:ascii="Times New Roman" w:eastAsia="Times New Roman" w:hAnsi="Times New Roman" w:cs="Times New Roman"/>
          <w:color w:val="000000"/>
          <w:sz w:val="24"/>
          <w:szCs w:val="24"/>
          <w:lang w:eastAsia="ru-RU"/>
        </w:rPr>
        <w:t>д.б</w:t>
      </w:r>
      <w:proofErr w:type="gramEnd"/>
      <w:r w:rsidR="00B94E46">
        <w:rPr>
          <w:rFonts w:ascii="Times New Roman" w:eastAsia="Times New Roman" w:hAnsi="Times New Roman" w:cs="Times New Roman"/>
          <w:color w:val="000000"/>
          <w:sz w:val="24"/>
          <w:szCs w:val="24"/>
          <w:lang w:eastAsia="ru-RU"/>
        </w:rPr>
        <w:t xml:space="preserve">.н., профессор </w:t>
      </w:r>
      <w:proofErr w:type="spellStart"/>
      <w:r w:rsidR="00B94E46">
        <w:rPr>
          <w:rFonts w:ascii="Times New Roman" w:eastAsia="Times New Roman" w:hAnsi="Times New Roman" w:cs="Times New Roman"/>
          <w:color w:val="000000"/>
          <w:sz w:val="24"/>
          <w:szCs w:val="24"/>
          <w:lang w:eastAsia="ru-RU"/>
        </w:rPr>
        <w:t>Ральдин</w:t>
      </w:r>
      <w:proofErr w:type="spellEnd"/>
      <w:r w:rsidR="00B94E46">
        <w:rPr>
          <w:rFonts w:ascii="Times New Roman" w:eastAsia="Times New Roman" w:hAnsi="Times New Roman" w:cs="Times New Roman"/>
          <w:color w:val="000000"/>
          <w:sz w:val="24"/>
          <w:szCs w:val="24"/>
          <w:lang w:eastAsia="ru-RU"/>
        </w:rPr>
        <w:t xml:space="preserve"> Б.Б.</w:t>
      </w:r>
      <w:r w:rsidRPr="00E63F14">
        <w:rPr>
          <w:rFonts w:ascii="Times New Roman" w:eastAsia="Times New Roman" w:hAnsi="Times New Roman" w:cs="Times New Roman"/>
          <w:color w:val="000000"/>
          <w:sz w:val="24"/>
          <w:szCs w:val="24"/>
          <w:lang w:eastAsia="ru-RU"/>
        </w:rPr>
        <w:t>.</w:t>
      </w:r>
    </w:p>
    <w:p w:rsidR="00E63F14" w:rsidRPr="00C907C6" w:rsidRDefault="00E63F14" w:rsidP="00E63F14">
      <w:pPr>
        <w:spacing w:after="0" w:line="240" w:lineRule="auto"/>
        <w:ind w:firstLine="709"/>
        <w:jc w:val="both"/>
        <w:rPr>
          <w:rFonts w:ascii="Times New Roman" w:eastAsia="Times New Roman" w:hAnsi="Times New Roman" w:cs="Times New Roman"/>
          <w:sz w:val="24"/>
          <w:szCs w:val="24"/>
          <w:lang w:eastAsia="ru-RU"/>
        </w:rPr>
      </w:pPr>
      <w:r w:rsidRPr="00E63F14">
        <w:rPr>
          <w:rFonts w:ascii="Times New Roman" w:eastAsia="Times New Roman" w:hAnsi="Times New Roman" w:cs="Times New Roman"/>
          <w:sz w:val="24"/>
          <w:szCs w:val="24"/>
          <w:lang w:eastAsia="ru-RU"/>
        </w:rPr>
        <w:t>Практическая</w:t>
      </w:r>
      <w:r w:rsidR="00B94E46">
        <w:rPr>
          <w:rFonts w:ascii="Times New Roman" w:eastAsia="Times New Roman" w:hAnsi="Times New Roman" w:cs="Times New Roman"/>
          <w:sz w:val="24"/>
          <w:szCs w:val="24"/>
          <w:lang w:eastAsia="ru-RU"/>
        </w:rPr>
        <w:t xml:space="preserve"> подготовка студентов проходит на</w:t>
      </w:r>
      <w:r w:rsidRPr="00E63F14">
        <w:rPr>
          <w:rFonts w:ascii="Times New Roman" w:eastAsia="Times New Roman" w:hAnsi="Times New Roman" w:cs="Times New Roman"/>
          <w:sz w:val="24"/>
          <w:szCs w:val="24"/>
          <w:lang w:eastAsia="ru-RU"/>
        </w:rPr>
        <w:t xml:space="preserve"> учебно-</w:t>
      </w:r>
      <w:r w:rsidR="00B94E46">
        <w:rPr>
          <w:rFonts w:ascii="Times New Roman" w:eastAsia="Times New Roman" w:hAnsi="Times New Roman" w:cs="Times New Roman"/>
          <w:sz w:val="24"/>
          <w:szCs w:val="24"/>
          <w:lang w:eastAsia="ru-RU"/>
        </w:rPr>
        <w:t xml:space="preserve">геодезическом полигоне </w:t>
      </w:r>
      <w:r w:rsidRPr="00E63F14">
        <w:rPr>
          <w:rFonts w:ascii="Times New Roman" w:eastAsia="Times New Roman" w:hAnsi="Times New Roman" w:cs="Times New Roman"/>
          <w:sz w:val="24"/>
          <w:szCs w:val="24"/>
          <w:lang w:eastAsia="ru-RU"/>
        </w:rPr>
        <w:t xml:space="preserve"> </w:t>
      </w:r>
      <w:proofErr w:type="spellStart"/>
      <w:r w:rsidRPr="00E63F14">
        <w:rPr>
          <w:rFonts w:ascii="Times New Roman" w:eastAsia="Times New Roman" w:hAnsi="Times New Roman" w:cs="Times New Roman"/>
          <w:sz w:val="24"/>
          <w:szCs w:val="24"/>
          <w:lang w:eastAsia="ru-RU"/>
        </w:rPr>
        <w:t>ЗабАИ</w:t>
      </w:r>
      <w:proofErr w:type="spellEnd"/>
      <w:r w:rsidRPr="00E63F14">
        <w:rPr>
          <w:rFonts w:ascii="Times New Roman" w:eastAsia="Times New Roman" w:hAnsi="Times New Roman" w:cs="Times New Roman"/>
          <w:sz w:val="24"/>
          <w:szCs w:val="24"/>
          <w:lang w:eastAsia="ru-RU"/>
        </w:rPr>
        <w:t xml:space="preserve">, </w:t>
      </w:r>
      <w:r w:rsidRPr="005B47FB">
        <w:rPr>
          <w:rFonts w:ascii="Times New Roman" w:eastAsia="Times New Roman" w:hAnsi="Times New Roman" w:cs="Times New Roman"/>
          <w:sz w:val="24"/>
          <w:szCs w:val="24"/>
          <w:lang w:eastAsia="ru-RU"/>
        </w:rPr>
        <w:t xml:space="preserve">площадью </w:t>
      </w:r>
      <w:r w:rsidR="00B94E46" w:rsidRPr="005B47FB">
        <w:rPr>
          <w:rFonts w:ascii="Times New Roman" w:eastAsia="Times New Roman" w:hAnsi="Times New Roman" w:cs="Times New Roman"/>
          <w:sz w:val="24"/>
          <w:szCs w:val="24"/>
          <w:lang w:eastAsia="ru-RU"/>
        </w:rPr>
        <w:t>4 гектара</w:t>
      </w:r>
      <w:r w:rsidRPr="005B47FB">
        <w:rPr>
          <w:rFonts w:ascii="Times New Roman" w:eastAsia="Times New Roman" w:hAnsi="Times New Roman" w:cs="Times New Roman"/>
          <w:sz w:val="24"/>
          <w:szCs w:val="24"/>
          <w:lang w:eastAsia="ru-RU"/>
        </w:rPr>
        <w:t xml:space="preserve">, </w:t>
      </w:r>
      <w:r w:rsidR="00586BAC" w:rsidRPr="005B47FB">
        <w:rPr>
          <w:rFonts w:ascii="Times New Roman" w:eastAsia="Times New Roman" w:hAnsi="Times New Roman" w:cs="Times New Roman"/>
          <w:sz w:val="24"/>
          <w:szCs w:val="24"/>
          <w:lang w:eastAsia="ru-RU"/>
        </w:rPr>
        <w:t xml:space="preserve">который располагается в </w:t>
      </w:r>
      <w:proofErr w:type="spellStart"/>
      <w:r w:rsidR="00C907C6">
        <w:rPr>
          <w:rFonts w:ascii="Times New Roman" w:eastAsia="Times New Roman" w:hAnsi="Times New Roman" w:cs="Times New Roman"/>
          <w:sz w:val="24"/>
          <w:szCs w:val="24"/>
          <w:lang w:eastAsia="ru-RU"/>
        </w:rPr>
        <w:t>Агрогородке</w:t>
      </w:r>
      <w:proofErr w:type="spellEnd"/>
      <w:r w:rsidR="00C907C6">
        <w:rPr>
          <w:rFonts w:ascii="Times New Roman" w:eastAsia="Times New Roman" w:hAnsi="Times New Roman" w:cs="Times New Roman"/>
          <w:sz w:val="24"/>
          <w:szCs w:val="24"/>
          <w:lang w:eastAsia="ru-RU"/>
        </w:rPr>
        <w:t xml:space="preserve"> Опытный города Читы</w:t>
      </w:r>
      <w:r w:rsidRPr="005B47FB">
        <w:rPr>
          <w:rFonts w:ascii="Times New Roman" w:eastAsia="Times New Roman" w:hAnsi="Times New Roman" w:cs="Times New Roman"/>
          <w:sz w:val="24"/>
          <w:szCs w:val="24"/>
          <w:lang w:eastAsia="ru-RU"/>
        </w:rPr>
        <w:t>. Начиная со 2 курса, на основании индивидуальных договоров, студенты могут проходить продолжит</w:t>
      </w:r>
      <w:r w:rsidR="00586BAC" w:rsidRPr="005B47FB">
        <w:rPr>
          <w:rFonts w:ascii="Times New Roman" w:eastAsia="Times New Roman" w:hAnsi="Times New Roman" w:cs="Times New Roman"/>
          <w:sz w:val="24"/>
          <w:szCs w:val="24"/>
          <w:lang w:eastAsia="ru-RU"/>
        </w:rPr>
        <w:t>ельные практики в любых районах края, в различных организациях, занимающимися земельно-имущественными отношениями.</w:t>
      </w:r>
      <w:r w:rsidRPr="00E63F14">
        <w:rPr>
          <w:rFonts w:ascii="Times New Roman" w:eastAsia="Times New Roman" w:hAnsi="Times New Roman" w:cs="Times New Roman"/>
          <w:sz w:val="24"/>
          <w:szCs w:val="24"/>
          <w:lang w:eastAsia="ru-RU"/>
        </w:rPr>
        <w:t xml:space="preserve"> Кроме того, студенты вместе с преподавателями участвуют в различных научно-</w:t>
      </w:r>
      <w:r w:rsidR="003D3FD0">
        <w:rPr>
          <w:rFonts w:ascii="Times New Roman" w:eastAsia="Times New Roman" w:hAnsi="Times New Roman" w:cs="Times New Roman"/>
          <w:sz w:val="24"/>
          <w:szCs w:val="24"/>
          <w:lang w:eastAsia="ru-RU"/>
        </w:rPr>
        <w:t xml:space="preserve">исследовательских экспедициях, </w:t>
      </w:r>
      <w:r w:rsidRPr="00C907C6">
        <w:rPr>
          <w:rFonts w:ascii="Times New Roman" w:eastAsia="Times New Roman" w:hAnsi="Times New Roman" w:cs="Times New Roman"/>
          <w:sz w:val="24"/>
          <w:szCs w:val="24"/>
          <w:lang w:eastAsia="ru-RU"/>
        </w:rPr>
        <w:t>конференциях, олимпиадах, конкурсах, викторинах, спортивных соревнованиях.</w:t>
      </w:r>
    </w:p>
    <w:p w:rsidR="00E63F14" w:rsidRPr="00C907C6" w:rsidRDefault="00E63F14" w:rsidP="00E63F14">
      <w:pPr>
        <w:tabs>
          <w:tab w:val="left" w:pos="4169"/>
        </w:tabs>
        <w:spacing w:after="0" w:line="240" w:lineRule="auto"/>
        <w:ind w:right="-2" w:firstLine="709"/>
        <w:rPr>
          <w:rFonts w:ascii="Times New Roman" w:eastAsia="Times New Roman" w:hAnsi="Times New Roman" w:cs="Times New Roman"/>
          <w:sz w:val="24"/>
          <w:szCs w:val="24"/>
          <w:lang w:eastAsia="ru-RU"/>
        </w:rPr>
      </w:pPr>
      <w:r w:rsidRPr="00C907C6">
        <w:rPr>
          <w:rFonts w:ascii="Times New Roman" w:eastAsia="Times New Roman" w:hAnsi="Times New Roman" w:cs="Times New Roman"/>
          <w:i/>
          <w:sz w:val="24"/>
          <w:szCs w:val="24"/>
          <w:lang w:eastAsia="ru-RU"/>
        </w:rPr>
        <w:t xml:space="preserve">Развитие кафедры. </w:t>
      </w:r>
      <w:r w:rsidRPr="00C907C6">
        <w:rPr>
          <w:rFonts w:ascii="Times New Roman" w:eastAsia="Times New Roman" w:hAnsi="Times New Roman" w:cs="Times New Roman"/>
          <w:sz w:val="24"/>
          <w:szCs w:val="24"/>
          <w:lang w:eastAsia="ru-RU"/>
        </w:rPr>
        <w:t xml:space="preserve">Развитие кафедры идет </w:t>
      </w:r>
      <w:proofErr w:type="gramStart"/>
      <w:r w:rsidRPr="00C907C6">
        <w:rPr>
          <w:rFonts w:ascii="Times New Roman" w:eastAsia="Times New Roman" w:hAnsi="Times New Roman" w:cs="Times New Roman"/>
          <w:sz w:val="24"/>
          <w:szCs w:val="24"/>
          <w:lang w:eastAsia="ru-RU"/>
        </w:rPr>
        <w:t>согласно</w:t>
      </w:r>
      <w:proofErr w:type="gramEnd"/>
      <w:r w:rsidRPr="00C907C6">
        <w:rPr>
          <w:rFonts w:ascii="Times New Roman" w:eastAsia="Times New Roman" w:hAnsi="Times New Roman" w:cs="Times New Roman"/>
          <w:sz w:val="24"/>
          <w:szCs w:val="24"/>
          <w:lang w:eastAsia="ru-RU"/>
        </w:rPr>
        <w:t xml:space="preserve"> перспективного плана.</w:t>
      </w:r>
    </w:p>
    <w:p w:rsidR="00E63F14" w:rsidRPr="00C907C6" w:rsidRDefault="00E63F14" w:rsidP="00E63F14">
      <w:pPr>
        <w:spacing w:after="0" w:line="240" w:lineRule="auto"/>
        <w:ind w:right="-2"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Разработана программа по н</w:t>
      </w:r>
      <w:r w:rsidR="0071527D" w:rsidRPr="00C907C6">
        <w:rPr>
          <w:rFonts w:ascii="Times New Roman" w:eastAsia="Times New Roman" w:hAnsi="Times New Roman" w:cs="Times New Roman"/>
          <w:sz w:val="24"/>
          <w:szCs w:val="24"/>
          <w:lang w:eastAsia="ru-RU"/>
        </w:rPr>
        <w:t xml:space="preserve">аучной теме кафедры « Рациональное и эффективное использование земельных ресурсов </w:t>
      </w:r>
      <w:r w:rsidRPr="00C907C6">
        <w:rPr>
          <w:rFonts w:ascii="Times New Roman" w:eastAsia="Times New Roman" w:hAnsi="Times New Roman" w:cs="Times New Roman"/>
          <w:sz w:val="24"/>
          <w:szCs w:val="24"/>
          <w:lang w:eastAsia="ru-RU"/>
        </w:rPr>
        <w:t xml:space="preserve"> Забайкальского края и совершенствова</w:t>
      </w:r>
      <w:r w:rsidR="0071527D" w:rsidRPr="00C907C6">
        <w:rPr>
          <w:rFonts w:ascii="Times New Roman" w:eastAsia="Times New Roman" w:hAnsi="Times New Roman" w:cs="Times New Roman"/>
          <w:sz w:val="24"/>
          <w:szCs w:val="24"/>
          <w:lang w:eastAsia="ru-RU"/>
        </w:rPr>
        <w:t xml:space="preserve">ние мероприятий по охране земельных ресурсов </w:t>
      </w:r>
      <w:r w:rsidRPr="00C907C6">
        <w:rPr>
          <w:rFonts w:ascii="Times New Roman" w:eastAsia="Times New Roman" w:hAnsi="Times New Roman" w:cs="Times New Roman"/>
          <w:sz w:val="24"/>
          <w:szCs w:val="24"/>
          <w:lang w:eastAsia="ru-RU"/>
        </w:rPr>
        <w:t>».</w:t>
      </w:r>
    </w:p>
    <w:p w:rsidR="00E63F14" w:rsidRPr="00C907C6" w:rsidRDefault="00E63F14" w:rsidP="00E63F14">
      <w:pPr>
        <w:spacing w:after="0" w:line="240" w:lineRule="auto"/>
        <w:ind w:right="-2"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 xml:space="preserve">Результаты исследований по данной тематике уже нашли отражение </w:t>
      </w:r>
      <w:r w:rsidR="0071527D" w:rsidRPr="00C907C6">
        <w:rPr>
          <w:rFonts w:ascii="Times New Roman" w:eastAsia="Times New Roman" w:hAnsi="Times New Roman" w:cs="Times New Roman"/>
          <w:sz w:val="24"/>
          <w:szCs w:val="24"/>
          <w:lang w:eastAsia="ru-RU"/>
        </w:rPr>
        <w:t xml:space="preserve">в различных изданиях. </w:t>
      </w:r>
      <w:proofErr w:type="spellStart"/>
      <w:r w:rsidR="0071527D" w:rsidRPr="00C907C6">
        <w:rPr>
          <w:rFonts w:ascii="Times New Roman" w:eastAsia="Times New Roman" w:hAnsi="Times New Roman" w:cs="Times New Roman"/>
          <w:sz w:val="24"/>
          <w:szCs w:val="24"/>
          <w:lang w:eastAsia="ru-RU"/>
        </w:rPr>
        <w:t>Ральдиным</w:t>
      </w:r>
      <w:proofErr w:type="spellEnd"/>
      <w:r w:rsidR="0071527D" w:rsidRPr="00C907C6">
        <w:rPr>
          <w:rFonts w:ascii="Times New Roman" w:eastAsia="Times New Roman" w:hAnsi="Times New Roman" w:cs="Times New Roman"/>
          <w:sz w:val="24"/>
          <w:szCs w:val="24"/>
          <w:lang w:eastAsia="ru-RU"/>
        </w:rPr>
        <w:t xml:space="preserve"> Б.Б., Шевченко Ю. С</w:t>
      </w:r>
      <w:r w:rsidR="00CF0A06" w:rsidRPr="00C907C6">
        <w:rPr>
          <w:rFonts w:ascii="Times New Roman" w:eastAsia="Times New Roman" w:hAnsi="Times New Roman" w:cs="Times New Roman"/>
          <w:sz w:val="24"/>
          <w:szCs w:val="24"/>
          <w:lang w:eastAsia="ru-RU"/>
        </w:rPr>
        <w:t xml:space="preserve">. прорецензированы </w:t>
      </w:r>
      <w:r w:rsidRPr="00C907C6">
        <w:rPr>
          <w:rFonts w:ascii="Times New Roman" w:eastAsia="Times New Roman" w:hAnsi="Times New Roman" w:cs="Times New Roman"/>
          <w:sz w:val="24"/>
          <w:szCs w:val="24"/>
          <w:lang w:eastAsia="ru-RU"/>
        </w:rPr>
        <w:t xml:space="preserve"> статьи в журналы, рекомендованные ВАК, монографии, учебные пособия, подготовленн</w:t>
      </w:r>
      <w:r w:rsidR="00FE6095" w:rsidRPr="00C907C6">
        <w:rPr>
          <w:rFonts w:ascii="Times New Roman" w:eastAsia="Times New Roman" w:hAnsi="Times New Roman" w:cs="Times New Roman"/>
          <w:sz w:val="24"/>
          <w:szCs w:val="24"/>
          <w:lang w:eastAsia="ru-RU"/>
        </w:rPr>
        <w:t>ых сотрудниками ЧГМА и другими ВУЗами.</w:t>
      </w:r>
    </w:p>
    <w:p w:rsidR="00E63F14" w:rsidRPr="00C907C6" w:rsidRDefault="00E63F14" w:rsidP="00E63F14">
      <w:pPr>
        <w:spacing w:after="0" w:line="240" w:lineRule="auto"/>
        <w:ind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 xml:space="preserve">Активно ведется </w:t>
      </w:r>
      <w:proofErr w:type="spellStart"/>
      <w:r w:rsidRPr="00C907C6">
        <w:rPr>
          <w:rFonts w:ascii="Times New Roman" w:eastAsia="Times New Roman" w:hAnsi="Times New Roman" w:cs="Times New Roman"/>
          <w:sz w:val="24"/>
          <w:szCs w:val="24"/>
          <w:lang w:eastAsia="ru-RU"/>
        </w:rPr>
        <w:t>профориентационная</w:t>
      </w:r>
      <w:proofErr w:type="spellEnd"/>
      <w:r w:rsidRPr="00C907C6">
        <w:rPr>
          <w:rFonts w:ascii="Times New Roman" w:eastAsia="Times New Roman" w:hAnsi="Times New Roman" w:cs="Times New Roman"/>
          <w:sz w:val="24"/>
          <w:szCs w:val="24"/>
          <w:lang w:eastAsia="ru-RU"/>
        </w:rPr>
        <w:t xml:space="preserve"> работа. Создан буклет о кафедре и специальности, презентация на сайте института. Кроме выездов в закреплённые районы, буклеты и информационные листы распространены по школам со</w:t>
      </w:r>
      <w:r w:rsidR="00EE33E6" w:rsidRPr="00C907C6">
        <w:rPr>
          <w:rFonts w:ascii="Times New Roman" w:eastAsia="Times New Roman" w:hAnsi="Times New Roman" w:cs="Times New Roman"/>
          <w:sz w:val="24"/>
          <w:szCs w:val="24"/>
          <w:lang w:eastAsia="ru-RU"/>
        </w:rPr>
        <w:t xml:space="preserve"> студентами</w:t>
      </w:r>
      <w:r w:rsidR="00FE6095" w:rsidRPr="00C907C6">
        <w:rPr>
          <w:rFonts w:ascii="Times New Roman" w:eastAsia="Times New Roman" w:hAnsi="Times New Roman" w:cs="Times New Roman"/>
          <w:sz w:val="24"/>
          <w:szCs w:val="24"/>
          <w:lang w:eastAsia="ru-RU"/>
        </w:rPr>
        <w:t>.</w:t>
      </w:r>
      <w:r w:rsidR="002C2B94" w:rsidRPr="00C907C6">
        <w:rPr>
          <w:rFonts w:ascii="Times New Roman" w:eastAsia="Times New Roman" w:hAnsi="Times New Roman" w:cs="Times New Roman"/>
          <w:sz w:val="24"/>
          <w:szCs w:val="24"/>
          <w:lang w:eastAsia="ru-RU"/>
        </w:rPr>
        <w:t xml:space="preserve"> </w:t>
      </w:r>
      <w:r w:rsidRPr="00C907C6">
        <w:rPr>
          <w:rFonts w:ascii="Times New Roman" w:eastAsia="Times New Roman" w:hAnsi="Times New Roman" w:cs="Times New Roman"/>
          <w:sz w:val="24"/>
          <w:szCs w:val="24"/>
          <w:lang w:eastAsia="ru-RU"/>
        </w:rPr>
        <w:t>Составлены</w:t>
      </w:r>
      <w:r w:rsidR="00FE6095" w:rsidRPr="00C907C6">
        <w:rPr>
          <w:rFonts w:ascii="Times New Roman" w:eastAsia="Times New Roman" w:hAnsi="Times New Roman" w:cs="Times New Roman"/>
          <w:sz w:val="24"/>
          <w:szCs w:val="24"/>
          <w:lang w:eastAsia="ru-RU"/>
        </w:rPr>
        <w:t xml:space="preserve"> и направлены письма в администрации  районов. </w:t>
      </w:r>
    </w:p>
    <w:p w:rsidR="00E63F14" w:rsidRPr="00C907C6" w:rsidRDefault="00E63F14" w:rsidP="00E63F14">
      <w:pPr>
        <w:spacing w:after="0" w:line="240" w:lineRule="auto"/>
        <w:ind w:right="-2"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Кафедра сотрудничает со многими учреждениям</w:t>
      </w:r>
      <w:r w:rsidR="00FE6095" w:rsidRPr="00C907C6">
        <w:rPr>
          <w:rFonts w:ascii="Times New Roman" w:eastAsia="Times New Roman" w:hAnsi="Times New Roman" w:cs="Times New Roman"/>
          <w:sz w:val="24"/>
          <w:szCs w:val="24"/>
          <w:lang w:eastAsia="ru-RU"/>
        </w:rPr>
        <w:t xml:space="preserve">и. Под руководством заведующего кафедрой </w:t>
      </w:r>
      <w:proofErr w:type="spellStart"/>
      <w:r w:rsidR="00FE6095" w:rsidRPr="00C907C6">
        <w:rPr>
          <w:rFonts w:ascii="Times New Roman" w:eastAsia="Times New Roman" w:hAnsi="Times New Roman" w:cs="Times New Roman"/>
          <w:sz w:val="24"/>
          <w:szCs w:val="24"/>
          <w:lang w:eastAsia="ru-RU"/>
        </w:rPr>
        <w:t>Ральдина</w:t>
      </w:r>
      <w:proofErr w:type="spellEnd"/>
      <w:r w:rsidR="00FE6095" w:rsidRPr="00C907C6">
        <w:rPr>
          <w:rFonts w:ascii="Times New Roman" w:eastAsia="Times New Roman" w:hAnsi="Times New Roman" w:cs="Times New Roman"/>
          <w:sz w:val="24"/>
          <w:szCs w:val="24"/>
          <w:lang w:eastAsia="ru-RU"/>
        </w:rPr>
        <w:t xml:space="preserve"> Б.Б. начата работа над диссертацией на соискание степени доктора географических наук на тему « Пути охраны земель Восточной Сибир</w:t>
      </w:r>
      <w:proofErr w:type="gramStart"/>
      <w:r w:rsidR="00FE6095" w:rsidRPr="00C907C6">
        <w:rPr>
          <w:rFonts w:ascii="Times New Roman" w:eastAsia="Times New Roman" w:hAnsi="Times New Roman" w:cs="Times New Roman"/>
          <w:sz w:val="24"/>
          <w:szCs w:val="24"/>
          <w:lang w:eastAsia="ru-RU"/>
        </w:rPr>
        <w:t>и(</w:t>
      </w:r>
      <w:proofErr w:type="gramEnd"/>
      <w:r w:rsidR="00FE6095" w:rsidRPr="00C907C6">
        <w:rPr>
          <w:rFonts w:ascii="Times New Roman" w:eastAsia="Times New Roman" w:hAnsi="Times New Roman" w:cs="Times New Roman"/>
          <w:sz w:val="24"/>
          <w:szCs w:val="24"/>
          <w:lang w:eastAsia="ru-RU"/>
        </w:rPr>
        <w:t xml:space="preserve"> на</w:t>
      </w:r>
      <w:r w:rsidR="002C2B94" w:rsidRPr="00C907C6">
        <w:rPr>
          <w:rFonts w:ascii="Times New Roman" w:eastAsia="Times New Roman" w:hAnsi="Times New Roman" w:cs="Times New Roman"/>
          <w:sz w:val="24"/>
          <w:szCs w:val="24"/>
          <w:lang w:eastAsia="ru-RU"/>
        </w:rPr>
        <w:t xml:space="preserve"> примере Забайкальского края)» в</w:t>
      </w:r>
      <w:r w:rsidR="00FE6095" w:rsidRPr="00C907C6">
        <w:rPr>
          <w:rFonts w:ascii="Times New Roman" w:eastAsia="Times New Roman" w:hAnsi="Times New Roman" w:cs="Times New Roman"/>
          <w:sz w:val="24"/>
          <w:szCs w:val="24"/>
          <w:lang w:eastAsia="ru-RU"/>
        </w:rPr>
        <w:t xml:space="preserve"> Институте природных ресурсов,</w:t>
      </w:r>
      <w:r w:rsidR="00EE33E6" w:rsidRPr="00C907C6">
        <w:rPr>
          <w:rFonts w:ascii="Times New Roman" w:eastAsia="Times New Roman" w:hAnsi="Times New Roman" w:cs="Times New Roman"/>
          <w:sz w:val="24"/>
          <w:szCs w:val="24"/>
          <w:lang w:eastAsia="ru-RU"/>
        </w:rPr>
        <w:t xml:space="preserve"> </w:t>
      </w:r>
      <w:r w:rsidR="00FE6095" w:rsidRPr="00C907C6">
        <w:rPr>
          <w:rFonts w:ascii="Times New Roman" w:eastAsia="Times New Roman" w:hAnsi="Times New Roman" w:cs="Times New Roman"/>
          <w:sz w:val="24"/>
          <w:szCs w:val="24"/>
          <w:lang w:eastAsia="ru-RU"/>
        </w:rPr>
        <w:t>экологии и криологии</w:t>
      </w:r>
      <w:r w:rsidR="00D83848" w:rsidRPr="00C907C6">
        <w:rPr>
          <w:rFonts w:ascii="Times New Roman" w:eastAsia="Times New Roman" w:hAnsi="Times New Roman" w:cs="Times New Roman"/>
          <w:sz w:val="24"/>
          <w:szCs w:val="24"/>
          <w:lang w:eastAsia="ru-RU"/>
        </w:rPr>
        <w:t xml:space="preserve"> СО РАН</w:t>
      </w:r>
      <w:r w:rsidR="00FE6095" w:rsidRPr="00C907C6">
        <w:rPr>
          <w:rFonts w:ascii="Times New Roman" w:eastAsia="Times New Roman" w:hAnsi="Times New Roman" w:cs="Times New Roman"/>
          <w:sz w:val="24"/>
          <w:szCs w:val="24"/>
          <w:lang w:eastAsia="ru-RU"/>
        </w:rPr>
        <w:t xml:space="preserve"> У</w:t>
      </w:r>
      <w:r w:rsidRPr="00C907C6">
        <w:rPr>
          <w:rFonts w:ascii="Times New Roman" w:eastAsia="Times New Roman" w:hAnsi="Times New Roman" w:cs="Times New Roman"/>
          <w:sz w:val="24"/>
          <w:szCs w:val="24"/>
          <w:lang w:eastAsia="ru-RU"/>
        </w:rPr>
        <w:t>спешно приняли на практику студенто</w:t>
      </w:r>
      <w:r w:rsidR="00FE6095" w:rsidRPr="00C907C6">
        <w:rPr>
          <w:rFonts w:ascii="Times New Roman" w:eastAsia="Times New Roman" w:hAnsi="Times New Roman" w:cs="Times New Roman"/>
          <w:sz w:val="24"/>
          <w:szCs w:val="24"/>
          <w:lang w:eastAsia="ru-RU"/>
        </w:rPr>
        <w:t>в подразделения Кадастровой палаты по Забайкальскому краю</w:t>
      </w:r>
      <w:r w:rsidR="00C52916" w:rsidRPr="00C907C6">
        <w:rPr>
          <w:rFonts w:ascii="Times New Roman" w:eastAsia="Times New Roman" w:hAnsi="Times New Roman" w:cs="Times New Roman"/>
          <w:sz w:val="24"/>
          <w:szCs w:val="24"/>
          <w:lang w:eastAsia="ru-RU"/>
        </w:rPr>
        <w:t>.</w:t>
      </w:r>
      <w:r w:rsidRPr="00C907C6">
        <w:rPr>
          <w:rFonts w:ascii="Times New Roman" w:eastAsia="Times New Roman" w:hAnsi="Times New Roman" w:cs="Times New Roman"/>
          <w:sz w:val="24"/>
          <w:szCs w:val="24"/>
          <w:lang w:eastAsia="ru-RU"/>
        </w:rPr>
        <w:t xml:space="preserve"> </w:t>
      </w:r>
    </w:p>
    <w:p w:rsidR="00E63F14" w:rsidRPr="00E63F14" w:rsidRDefault="00E63F14" w:rsidP="00E63F14">
      <w:pPr>
        <w:spacing w:after="0" w:line="240" w:lineRule="auto"/>
        <w:ind w:right="-2"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Внедрено и широко применяется на занятиях мультимедийное оборудование.</w:t>
      </w:r>
      <w:r w:rsidRPr="00E63F14">
        <w:rPr>
          <w:rFonts w:ascii="Times New Roman" w:eastAsia="Times New Roman" w:hAnsi="Times New Roman" w:cs="Times New Roman"/>
          <w:sz w:val="24"/>
          <w:szCs w:val="24"/>
          <w:lang w:eastAsia="ru-RU"/>
        </w:rPr>
        <w:t xml:space="preserve"> </w:t>
      </w:r>
    </w:p>
    <w:p w:rsidR="00E63F14" w:rsidRPr="00E63F14" w:rsidRDefault="00E63F14" w:rsidP="00E63F14">
      <w:pPr>
        <w:spacing w:after="120" w:line="240" w:lineRule="auto"/>
        <w:ind w:firstLine="709"/>
        <w:jc w:val="both"/>
        <w:rPr>
          <w:rFonts w:ascii="Times New Roman" w:eastAsia="Times New Roman" w:hAnsi="Times New Roman" w:cs="Times New Roman"/>
          <w:sz w:val="24"/>
          <w:szCs w:val="24"/>
          <w:lang w:eastAsia="ru-RU"/>
        </w:rPr>
      </w:pPr>
      <w:r w:rsidRPr="00E63F14">
        <w:rPr>
          <w:rFonts w:ascii="Times New Roman" w:eastAsia="Times New Roman" w:hAnsi="Times New Roman" w:cs="Times New Roman"/>
          <w:sz w:val="24"/>
          <w:szCs w:val="24"/>
          <w:lang w:eastAsia="ru-RU"/>
        </w:rPr>
        <w:lastRenderedPageBreak/>
        <w:t>Кафедра работает и совершенствует свою деятельность по следующим направлениям:</w:t>
      </w:r>
    </w:p>
    <w:p w:rsidR="00E63F14" w:rsidRPr="00E63F14" w:rsidRDefault="00E63F14" w:rsidP="00E63F14">
      <w:pPr>
        <w:spacing w:after="120" w:line="240" w:lineRule="auto"/>
        <w:ind w:firstLine="709"/>
        <w:jc w:val="both"/>
        <w:rPr>
          <w:rFonts w:ascii="Times New Roman" w:eastAsia="Times New Roman" w:hAnsi="Times New Roman" w:cs="Times New Roman"/>
          <w:sz w:val="24"/>
          <w:szCs w:val="24"/>
          <w:lang w:eastAsia="ru-RU"/>
        </w:rPr>
      </w:pPr>
      <w:r w:rsidRPr="00E63F14">
        <w:rPr>
          <w:rFonts w:ascii="Times New Roman" w:eastAsia="Times New Roman" w:hAnsi="Times New Roman" w:cs="Times New Roman"/>
          <w:sz w:val="24"/>
          <w:szCs w:val="24"/>
          <w:lang w:eastAsia="ru-RU"/>
        </w:rPr>
        <w:t>1)</w:t>
      </w:r>
      <w:r w:rsidRPr="00E63F14">
        <w:rPr>
          <w:rFonts w:ascii="Times New Roman" w:eastAsia="Times New Roman" w:hAnsi="Times New Roman" w:cs="Times New Roman"/>
          <w:sz w:val="24"/>
          <w:szCs w:val="24"/>
          <w:lang w:eastAsia="ru-RU"/>
        </w:rPr>
        <w:tab/>
        <w:t>научное – предполагает дальнейшее  развитие с</w:t>
      </w:r>
      <w:r w:rsidR="009C33C4">
        <w:rPr>
          <w:rFonts w:ascii="Times New Roman" w:eastAsia="Times New Roman" w:hAnsi="Times New Roman" w:cs="Times New Roman"/>
          <w:sz w:val="24"/>
          <w:szCs w:val="24"/>
          <w:lang w:eastAsia="ru-RU"/>
        </w:rPr>
        <w:t>отрудничества с земел</w:t>
      </w:r>
      <w:r w:rsidR="00D83848">
        <w:rPr>
          <w:rFonts w:ascii="Times New Roman" w:eastAsia="Times New Roman" w:hAnsi="Times New Roman" w:cs="Times New Roman"/>
          <w:sz w:val="24"/>
          <w:szCs w:val="24"/>
          <w:lang w:eastAsia="ru-RU"/>
        </w:rPr>
        <w:t>ьно</w:t>
      </w:r>
      <w:r w:rsidR="009C33C4">
        <w:rPr>
          <w:rFonts w:ascii="Times New Roman" w:eastAsia="Times New Roman" w:hAnsi="Times New Roman" w:cs="Times New Roman"/>
          <w:sz w:val="24"/>
          <w:szCs w:val="24"/>
          <w:lang w:eastAsia="ru-RU"/>
        </w:rPr>
        <w:t>-</w:t>
      </w:r>
      <w:r w:rsidR="00D83848">
        <w:rPr>
          <w:rFonts w:ascii="Times New Roman" w:eastAsia="Times New Roman" w:hAnsi="Times New Roman" w:cs="Times New Roman"/>
          <w:sz w:val="24"/>
          <w:szCs w:val="24"/>
          <w:lang w:eastAsia="ru-RU"/>
        </w:rPr>
        <w:t>имущественными</w:t>
      </w:r>
      <w:r w:rsidRPr="00E63F14">
        <w:rPr>
          <w:rFonts w:ascii="Times New Roman" w:eastAsia="Times New Roman" w:hAnsi="Times New Roman" w:cs="Times New Roman"/>
          <w:sz w:val="24"/>
          <w:szCs w:val="24"/>
          <w:lang w:eastAsia="ru-RU"/>
        </w:rPr>
        <w:t xml:space="preserve"> и научными структурами, продолжение работы по научной тематике кафедры, активизация НИ</w:t>
      </w:r>
      <w:r w:rsidR="00D83848">
        <w:rPr>
          <w:rFonts w:ascii="Times New Roman" w:eastAsia="Times New Roman" w:hAnsi="Times New Roman" w:cs="Times New Roman"/>
          <w:sz w:val="24"/>
          <w:szCs w:val="24"/>
          <w:lang w:eastAsia="ru-RU"/>
        </w:rPr>
        <w:t>Р студентов.</w:t>
      </w:r>
    </w:p>
    <w:p w:rsidR="00E63F14" w:rsidRPr="00C907C6" w:rsidRDefault="00E63F14" w:rsidP="00E63F14">
      <w:pPr>
        <w:spacing w:after="120" w:line="240" w:lineRule="auto"/>
        <w:ind w:firstLine="709"/>
        <w:jc w:val="both"/>
        <w:rPr>
          <w:rFonts w:ascii="Times New Roman" w:eastAsia="Times New Roman" w:hAnsi="Times New Roman" w:cs="Times New Roman"/>
          <w:sz w:val="24"/>
          <w:szCs w:val="24"/>
          <w:lang w:eastAsia="ru-RU"/>
        </w:rPr>
      </w:pPr>
      <w:r w:rsidRPr="00E63F14">
        <w:rPr>
          <w:rFonts w:ascii="Times New Roman" w:eastAsia="Times New Roman" w:hAnsi="Times New Roman" w:cs="Times New Roman"/>
          <w:sz w:val="24"/>
          <w:szCs w:val="24"/>
          <w:lang w:eastAsia="ru-RU"/>
        </w:rPr>
        <w:t>2)</w:t>
      </w:r>
      <w:r w:rsidRPr="00E63F14">
        <w:rPr>
          <w:rFonts w:ascii="Times New Roman" w:eastAsia="Times New Roman" w:hAnsi="Times New Roman" w:cs="Times New Roman"/>
          <w:sz w:val="24"/>
          <w:szCs w:val="24"/>
          <w:lang w:eastAsia="ru-RU"/>
        </w:rPr>
        <w:tab/>
        <w:t xml:space="preserve">учебное – внедрение в учебный процесс новых технологий (электронные учебники, проблемное и </w:t>
      </w:r>
      <w:proofErr w:type="spellStart"/>
      <w:r w:rsidRPr="00E63F14">
        <w:rPr>
          <w:rFonts w:ascii="Times New Roman" w:eastAsia="Times New Roman" w:hAnsi="Times New Roman" w:cs="Times New Roman"/>
          <w:sz w:val="24"/>
          <w:szCs w:val="24"/>
          <w:lang w:eastAsia="ru-RU"/>
        </w:rPr>
        <w:t>разноуровневое</w:t>
      </w:r>
      <w:proofErr w:type="spellEnd"/>
      <w:r w:rsidRPr="00E63F14">
        <w:rPr>
          <w:rFonts w:ascii="Times New Roman" w:eastAsia="Times New Roman" w:hAnsi="Times New Roman" w:cs="Times New Roman"/>
          <w:sz w:val="24"/>
          <w:szCs w:val="24"/>
          <w:lang w:eastAsia="ru-RU"/>
        </w:rPr>
        <w:t xml:space="preserve"> обучение, исследовательские методы в обучении, </w:t>
      </w:r>
      <w:r w:rsidRPr="00C907C6">
        <w:rPr>
          <w:rFonts w:ascii="Times New Roman" w:eastAsia="Times New Roman" w:hAnsi="Times New Roman" w:cs="Times New Roman"/>
          <w:sz w:val="24"/>
          <w:szCs w:val="24"/>
          <w:lang w:eastAsia="ru-RU"/>
        </w:rPr>
        <w:t>информационно-коммуникационные технологии и др.); укрепление и расширение материально-технической и методической базы; оформление кабинетов по специальным дисциплинам.</w:t>
      </w:r>
    </w:p>
    <w:p w:rsidR="00E63F14" w:rsidRPr="00A17DC2" w:rsidRDefault="00E63F14" w:rsidP="00E63F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907C6">
        <w:rPr>
          <w:rFonts w:ascii="Times New Roman" w:eastAsia="Times New Roman" w:hAnsi="Times New Roman" w:cs="Times New Roman"/>
          <w:sz w:val="24"/>
          <w:szCs w:val="24"/>
          <w:lang w:eastAsia="ru-RU"/>
        </w:rPr>
        <w:t>3)</w:t>
      </w:r>
      <w:r w:rsidRPr="00C907C6">
        <w:rPr>
          <w:rFonts w:ascii="Times New Roman" w:eastAsia="Times New Roman" w:hAnsi="Times New Roman" w:cs="Times New Roman"/>
          <w:color w:val="FF0000"/>
          <w:sz w:val="24"/>
          <w:szCs w:val="24"/>
          <w:lang w:eastAsia="ru-RU"/>
        </w:rPr>
        <w:tab/>
      </w:r>
      <w:r w:rsidR="00D83848" w:rsidRPr="00C907C6">
        <w:rPr>
          <w:rFonts w:ascii="Times New Roman" w:eastAsia="Times New Roman" w:hAnsi="Times New Roman" w:cs="Times New Roman"/>
          <w:color w:val="000000" w:themeColor="text1"/>
          <w:sz w:val="24"/>
          <w:szCs w:val="24"/>
          <w:lang w:eastAsia="ru-RU"/>
        </w:rPr>
        <w:t>по развитию земельно</w:t>
      </w:r>
      <w:r w:rsidR="00BE23DB" w:rsidRPr="00C907C6">
        <w:rPr>
          <w:rFonts w:ascii="Times New Roman" w:eastAsia="Times New Roman" w:hAnsi="Times New Roman" w:cs="Times New Roman"/>
          <w:color w:val="000000" w:themeColor="text1"/>
          <w:sz w:val="24"/>
          <w:szCs w:val="24"/>
          <w:lang w:eastAsia="ru-RU"/>
        </w:rPr>
        <w:t>-</w:t>
      </w:r>
      <w:r w:rsidR="00D83848" w:rsidRPr="00C907C6">
        <w:rPr>
          <w:rFonts w:ascii="Times New Roman" w:eastAsia="Times New Roman" w:hAnsi="Times New Roman" w:cs="Times New Roman"/>
          <w:color w:val="000000" w:themeColor="text1"/>
          <w:sz w:val="24"/>
          <w:szCs w:val="24"/>
          <w:lang w:eastAsia="ru-RU"/>
        </w:rPr>
        <w:t>имущественных отношений в крае, подготовка проектов законодательно-нормативных актов, конкретных разработок по охране земельных ресурсов от различных видов эрозии, загрязнения, засоления</w:t>
      </w:r>
      <w:proofErr w:type="gramStart"/>
      <w:r w:rsidR="00D83848" w:rsidRPr="00C907C6">
        <w:rPr>
          <w:rFonts w:ascii="Times New Roman" w:eastAsia="Times New Roman" w:hAnsi="Times New Roman" w:cs="Times New Roman"/>
          <w:color w:val="000000" w:themeColor="text1"/>
          <w:sz w:val="24"/>
          <w:szCs w:val="24"/>
          <w:lang w:eastAsia="ru-RU"/>
        </w:rPr>
        <w:t xml:space="preserve"> ,</w:t>
      </w:r>
      <w:proofErr w:type="gramEnd"/>
      <w:r w:rsidR="00D83848" w:rsidRPr="00C907C6">
        <w:rPr>
          <w:rFonts w:ascii="Times New Roman" w:eastAsia="Times New Roman" w:hAnsi="Times New Roman" w:cs="Times New Roman"/>
          <w:color w:val="000000" w:themeColor="text1"/>
          <w:sz w:val="24"/>
          <w:szCs w:val="24"/>
          <w:lang w:eastAsia="ru-RU"/>
        </w:rPr>
        <w:t xml:space="preserve"> подтапливания и т.д., мероприятий по повышению эффективности использования земель</w:t>
      </w:r>
      <w:r w:rsidRPr="00C907C6">
        <w:rPr>
          <w:rFonts w:ascii="Times New Roman" w:eastAsia="Times New Roman" w:hAnsi="Times New Roman" w:cs="Times New Roman"/>
          <w:color w:val="000000" w:themeColor="text1"/>
          <w:sz w:val="24"/>
          <w:szCs w:val="24"/>
          <w:lang w:eastAsia="ru-RU"/>
        </w:rPr>
        <w:t>.</w:t>
      </w:r>
    </w:p>
    <w:p w:rsidR="00FA30EE" w:rsidRPr="00A17DC2" w:rsidRDefault="00FA30EE" w:rsidP="00FA30EE">
      <w:pPr>
        <w:pStyle w:val="1"/>
        <w:spacing w:before="0"/>
        <w:jc w:val="center"/>
        <w:rPr>
          <w:rFonts w:ascii="Times New Roman" w:eastAsia="Times New Roman" w:hAnsi="Times New Roman" w:cs="Times New Roman"/>
          <w:color w:val="000000" w:themeColor="text1"/>
          <w:sz w:val="24"/>
          <w:szCs w:val="24"/>
          <w:lang w:eastAsia="ru-RU"/>
        </w:rPr>
      </w:pPr>
      <w:bookmarkStart w:id="3" w:name="_Toc385517317"/>
    </w:p>
    <w:p w:rsidR="005917C4" w:rsidRPr="005917C4" w:rsidRDefault="005917C4" w:rsidP="00FA30EE">
      <w:pPr>
        <w:pStyle w:val="1"/>
        <w:spacing w:before="0"/>
        <w:jc w:val="center"/>
        <w:rPr>
          <w:rFonts w:ascii="Times New Roman" w:eastAsia="Times New Roman" w:hAnsi="Times New Roman" w:cs="Times New Roman"/>
          <w:color w:val="000000" w:themeColor="text1"/>
          <w:sz w:val="24"/>
          <w:szCs w:val="24"/>
          <w:lang w:eastAsia="ru-RU"/>
        </w:rPr>
      </w:pPr>
      <w:r w:rsidRPr="005917C4">
        <w:rPr>
          <w:rFonts w:ascii="Times New Roman" w:eastAsia="Times New Roman" w:hAnsi="Times New Roman" w:cs="Times New Roman"/>
          <w:color w:val="000000" w:themeColor="text1"/>
          <w:sz w:val="24"/>
          <w:szCs w:val="24"/>
          <w:lang w:eastAsia="ru-RU"/>
        </w:rPr>
        <w:t>I. Организационно-правовое обеспечение деятельности</w:t>
      </w:r>
      <w:bookmarkEnd w:id="3"/>
    </w:p>
    <w:p w:rsidR="005917C4" w:rsidRPr="005917C4" w:rsidRDefault="005917C4" w:rsidP="005917C4">
      <w:pPr>
        <w:spacing w:after="0" w:line="240" w:lineRule="auto"/>
        <w:ind w:firstLine="709"/>
        <w:jc w:val="both"/>
        <w:rPr>
          <w:rFonts w:ascii="Times New Roman" w:eastAsia="Times New Roman" w:hAnsi="Times New Roman" w:cs="Times New Roman"/>
          <w:sz w:val="24"/>
          <w:szCs w:val="24"/>
          <w:lang w:eastAsia="ru-RU"/>
        </w:rPr>
      </w:pPr>
    </w:p>
    <w:p w:rsidR="005917C4" w:rsidRPr="005917C4" w:rsidRDefault="005917C4" w:rsidP="005917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Кафедра землепользования и кадастров </w:t>
      </w:r>
      <w:r w:rsidRPr="005917C4">
        <w:rPr>
          <w:rFonts w:ascii="Times New Roman" w:eastAsia="Times New Roman" w:hAnsi="Times New Roman" w:cs="Times New Roman"/>
          <w:sz w:val="24"/>
          <w:szCs w:val="24"/>
          <w:lang w:eastAsia="ru-RU"/>
        </w:rPr>
        <w:t xml:space="preserve"> является структурным подразделением Технологического факультета Забайкальского аграрн</w:t>
      </w:r>
      <w:r>
        <w:rPr>
          <w:rFonts w:ascii="Times New Roman" w:eastAsia="Times New Roman" w:hAnsi="Times New Roman" w:cs="Times New Roman"/>
          <w:sz w:val="24"/>
          <w:szCs w:val="24"/>
          <w:lang w:eastAsia="ru-RU"/>
        </w:rPr>
        <w:t xml:space="preserve">ого института – филиала ФГБОУ </w:t>
      </w:r>
      <w:proofErr w:type="gramStart"/>
      <w:r>
        <w:rPr>
          <w:rFonts w:ascii="Times New Roman" w:eastAsia="Times New Roman" w:hAnsi="Times New Roman" w:cs="Times New Roman"/>
          <w:sz w:val="24"/>
          <w:szCs w:val="24"/>
          <w:lang w:eastAsia="ru-RU"/>
        </w:rPr>
        <w:t>В</w:t>
      </w:r>
      <w:r w:rsidRPr="005917C4">
        <w:rPr>
          <w:rFonts w:ascii="Times New Roman" w:eastAsia="Times New Roman" w:hAnsi="Times New Roman" w:cs="Times New Roman"/>
          <w:sz w:val="24"/>
          <w:szCs w:val="24"/>
          <w:lang w:eastAsia="ru-RU"/>
        </w:rPr>
        <w:t>О</w:t>
      </w:r>
      <w:proofErr w:type="gramEnd"/>
      <w:r w:rsidRPr="005917C4">
        <w:rPr>
          <w:rFonts w:ascii="Times New Roman" w:eastAsia="Times New Roman" w:hAnsi="Times New Roman" w:cs="Times New Roman"/>
          <w:sz w:val="24"/>
          <w:szCs w:val="24"/>
          <w:lang w:eastAsia="ru-RU"/>
        </w:rPr>
        <w:t xml:space="preserve"> «Иркутск</w:t>
      </w:r>
      <w:r>
        <w:rPr>
          <w:rFonts w:ascii="Times New Roman" w:eastAsia="Times New Roman" w:hAnsi="Times New Roman" w:cs="Times New Roman"/>
          <w:sz w:val="24"/>
          <w:szCs w:val="24"/>
          <w:lang w:eastAsia="ru-RU"/>
        </w:rPr>
        <w:t>ий</w:t>
      </w:r>
      <w:r w:rsidRPr="005917C4">
        <w:rPr>
          <w:rFonts w:ascii="Times New Roman" w:eastAsia="Times New Roman" w:hAnsi="Times New Roman" w:cs="Times New Roman"/>
          <w:sz w:val="24"/>
          <w:szCs w:val="24"/>
          <w:lang w:eastAsia="ru-RU"/>
        </w:rPr>
        <w:t xml:space="preserve"> государственн</w:t>
      </w:r>
      <w:r>
        <w:rPr>
          <w:rFonts w:ascii="Times New Roman" w:eastAsia="Times New Roman" w:hAnsi="Times New Roman" w:cs="Times New Roman"/>
          <w:sz w:val="24"/>
          <w:szCs w:val="24"/>
          <w:lang w:eastAsia="ru-RU"/>
        </w:rPr>
        <w:t xml:space="preserve">ый аграрный университет им. А.А. </w:t>
      </w:r>
      <w:proofErr w:type="spellStart"/>
      <w:r>
        <w:rPr>
          <w:rFonts w:ascii="Times New Roman" w:eastAsia="Times New Roman" w:hAnsi="Times New Roman" w:cs="Times New Roman"/>
          <w:sz w:val="24"/>
          <w:szCs w:val="24"/>
          <w:lang w:eastAsia="ru-RU"/>
        </w:rPr>
        <w:t>Ежевского</w:t>
      </w:r>
      <w:proofErr w:type="spellEnd"/>
      <w:r w:rsidRPr="005917C4">
        <w:rPr>
          <w:rFonts w:ascii="Times New Roman" w:eastAsia="Times New Roman" w:hAnsi="Times New Roman" w:cs="Times New Roman"/>
          <w:sz w:val="24"/>
          <w:szCs w:val="24"/>
          <w:lang w:eastAsia="ru-RU"/>
        </w:rPr>
        <w:t xml:space="preserve">». Свою деятельность по подготовке специалистов факультет осуществляет по направлению </w:t>
      </w:r>
      <w:r>
        <w:rPr>
          <w:rFonts w:ascii="Times New Roman" w:eastAsia="Times New Roman" w:hAnsi="Times New Roman" w:cs="Times New Roman"/>
          <w:sz w:val="24"/>
          <w:szCs w:val="24"/>
          <w:lang w:eastAsia="ru-RU"/>
        </w:rPr>
        <w:t>21.03.02 «Землеустройство и кадастры»</w:t>
      </w:r>
      <w:r w:rsidR="004D2606">
        <w:rPr>
          <w:rFonts w:ascii="Times New Roman" w:eastAsia="Times New Roman" w:hAnsi="Times New Roman" w:cs="Times New Roman"/>
          <w:sz w:val="24"/>
          <w:szCs w:val="24"/>
          <w:lang w:eastAsia="ru-RU"/>
        </w:rPr>
        <w:t xml:space="preserve"> </w:t>
      </w:r>
      <w:r w:rsidRPr="005917C4">
        <w:rPr>
          <w:rFonts w:ascii="Times New Roman" w:eastAsia="Times New Roman" w:hAnsi="Times New Roman" w:cs="Times New Roman"/>
          <w:sz w:val="24"/>
          <w:szCs w:val="24"/>
          <w:lang w:eastAsia="ru-RU"/>
        </w:rPr>
        <w:t>на основании:</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 xml:space="preserve">Закон Российской Федерации   «Об образовании», вступивший в действие с 01.09.2013 г.  </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Федеральный закон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Федеральный закон от 24 декабря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Закона РФ «Об образовании» в редакции Федерального закона от 13.01.96 г. № 12-ФЗ; со всеми изменениями и дополнениями от 17. 12. 2009 №313-ФЗ;</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Закона РФ «О высшем и послевузовском профессиональном образовании» от 22.08.96г. № 125-ФЗ с изменениями и дополнениями;</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Типового положения об образовательном учреждении высшего профессионального образования (высшем учебном заведении), утверждённого постановлением Правительства РФ от 14.02.08 г. №71;</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 xml:space="preserve">Положения «О лицензировании образовательной деятельности», </w:t>
      </w:r>
      <w:proofErr w:type="gramStart"/>
      <w:r w:rsidRPr="005917C4">
        <w:rPr>
          <w:rFonts w:ascii="Times New Roman" w:eastAsia="Times New Roman" w:hAnsi="Times New Roman" w:cs="Times New Roman"/>
          <w:sz w:val="24"/>
          <w:szCs w:val="24"/>
          <w:lang w:eastAsia="ru-RU"/>
        </w:rPr>
        <w:t>утверждённое</w:t>
      </w:r>
      <w:proofErr w:type="gramEnd"/>
      <w:r w:rsidRPr="005917C4">
        <w:rPr>
          <w:rFonts w:ascii="Times New Roman" w:eastAsia="Times New Roman" w:hAnsi="Times New Roman" w:cs="Times New Roman"/>
          <w:sz w:val="24"/>
          <w:szCs w:val="24"/>
          <w:lang w:eastAsia="ru-RU"/>
        </w:rPr>
        <w:t xml:space="preserve"> постановлением Правительства РФ от 18.10.00г. № 796;</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Лицензии на право осуществления образовательной деятельности по образовательным программам, указанных в приложениях, выданной Федеральной службой по надзору в сфере образования и науки за рег. № 2412 от 10 января 2012 года ИНН 1023801635658 (лицензия действительна до: бессрочно)</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 xml:space="preserve">Свидетельства о государственной аккредитации с приложениями, </w:t>
      </w:r>
      <w:proofErr w:type="gramStart"/>
      <w:r w:rsidRPr="005917C4">
        <w:rPr>
          <w:rFonts w:ascii="Times New Roman" w:eastAsia="Times New Roman" w:hAnsi="Times New Roman" w:cs="Times New Roman"/>
          <w:sz w:val="24"/>
          <w:szCs w:val="24"/>
          <w:lang w:eastAsia="ru-RU"/>
        </w:rPr>
        <w:t>выданным</w:t>
      </w:r>
      <w:proofErr w:type="gramEnd"/>
      <w:r w:rsidRPr="005917C4">
        <w:rPr>
          <w:rFonts w:ascii="Times New Roman" w:eastAsia="Times New Roman" w:hAnsi="Times New Roman" w:cs="Times New Roman"/>
          <w:sz w:val="24"/>
          <w:szCs w:val="24"/>
          <w:lang w:eastAsia="ru-RU"/>
        </w:rPr>
        <w:t xml:space="preserve"> Федеральной службой по надзору в сфере образования рег. №1588 от 22 февраля 2012 года.   </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 xml:space="preserve">Устава </w:t>
      </w:r>
      <w:proofErr w:type="spellStart"/>
      <w:r>
        <w:rPr>
          <w:rFonts w:ascii="Times New Roman" w:eastAsia="Times New Roman" w:hAnsi="Times New Roman" w:cs="Times New Roman"/>
          <w:sz w:val="24"/>
          <w:szCs w:val="24"/>
          <w:lang w:eastAsia="ru-RU"/>
        </w:rPr>
        <w:t>ЗабАИ</w:t>
      </w:r>
      <w:proofErr w:type="spellEnd"/>
      <w:r>
        <w:rPr>
          <w:rFonts w:ascii="Times New Roman" w:eastAsia="Times New Roman" w:hAnsi="Times New Roman" w:cs="Times New Roman"/>
          <w:sz w:val="24"/>
          <w:szCs w:val="24"/>
          <w:lang w:eastAsia="ru-RU"/>
        </w:rPr>
        <w:t xml:space="preserve"> – филиал ФГБОУ ВО «</w:t>
      </w:r>
      <w:proofErr w:type="spellStart"/>
      <w:r>
        <w:rPr>
          <w:rFonts w:ascii="Times New Roman" w:eastAsia="Times New Roman" w:hAnsi="Times New Roman" w:cs="Times New Roman"/>
          <w:sz w:val="24"/>
          <w:szCs w:val="24"/>
          <w:lang w:eastAsia="ru-RU"/>
        </w:rPr>
        <w:t>ИрГ</w:t>
      </w:r>
      <w:r w:rsidRPr="005917C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У</w:t>
      </w:r>
      <w:proofErr w:type="spellEnd"/>
      <w:r>
        <w:rPr>
          <w:rFonts w:ascii="Times New Roman" w:eastAsia="Times New Roman" w:hAnsi="Times New Roman" w:cs="Times New Roman"/>
          <w:sz w:val="24"/>
          <w:szCs w:val="24"/>
          <w:lang w:eastAsia="ru-RU"/>
        </w:rPr>
        <w:t xml:space="preserve"> им. А.А. </w:t>
      </w:r>
      <w:proofErr w:type="spellStart"/>
      <w:r>
        <w:rPr>
          <w:rFonts w:ascii="Times New Roman" w:eastAsia="Times New Roman" w:hAnsi="Times New Roman" w:cs="Times New Roman"/>
          <w:sz w:val="24"/>
          <w:szCs w:val="24"/>
          <w:lang w:eastAsia="ru-RU"/>
        </w:rPr>
        <w:t>Ежевского</w:t>
      </w:r>
      <w:proofErr w:type="spellEnd"/>
      <w:r w:rsidRPr="005917C4">
        <w:rPr>
          <w:rFonts w:ascii="Times New Roman" w:eastAsia="Times New Roman" w:hAnsi="Times New Roman" w:cs="Times New Roman"/>
          <w:sz w:val="24"/>
          <w:szCs w:val="24"/>
          <w:lang w:eastAsia="ru-RU"/>
        </w:rPr>
        <w:t>»;</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lastRenderedPageBreak/>
        <w:t>Примерная основная об</w:t>
      </w:r>
      <w:r>
        <w:rPr>
          <w:rFonts w:ascii="Times New Roman" w:eastAsia="Times New Roman" w:hAnsi="Times New Roman" w:cs="Times New Roman"/>
          <w:sz w:val="24"/>
          <w:szCs w:val="24"/>
          <w:lang w:eastAsia="ru-RU"/>
        </w:rPr>
        <w:t xml:space="preserve">разовательная программа высшего </w:t>
      </w:r>
      <w:r w:rsidRPr="005917C4">
        <w:rPr>
          <w:rFonts w:ascii="Times New Roman" w:eastAsia="Times New Roman" w:hAnsi="Times New Roman" w:cs="Times New Roman"/>
          <w:sz w:val="24"/>
          <w:szCs w:val="24"/>
          <w:lang w:eastAsia="ru-RU"/>
        </w:rPr>
        <w:t>образования, разработанная Учебно-методическим объединением (УМО) по соответствующему направлению подготовки (носит рекомендательный характер)</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5917C4">
        <w:rPr>
          <w:rFonts w:ascii="Times New Roman" w:eastAsia="Times New Roman" w:hAnsi="Times New Roman" w:cs="Times New Roman"/>
          <w:sz w:val="24"/>
          <w:szCs w:val="24"/>
          <w:lang w:eastAsia="ru-RU"/>
        </w:rPr>
        <w:t>Собственной (вузовской) нормативной организационно-распределительной документации (положения о факультете, совете факультета, методической комиссии факультета, кафедре, студенческом общежитии, о кураторе учебной группы, об итоговой государственной аттестации выпускников, правила приёма и т.п.);</w:t>
      </w:r>
      <w:proofErr w:type="gramEnd"/>
    </w:p>
    <w:p w:rsidR="005917C4" w:rsidRPr="00C907C6"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должностных инструкций персонала кафедры;</w:t>
      </w:r>
    </w:p>
    <w:p w:rsidR="005917C4" w:rsidRPr="00C907C6"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 xml:space="preserve">ФГОС ВО по направлению подготовки 21.03.02 «Землеустройство и кадастры (уровень </w:t>
      </w:r>
      <w:proofErr w:type="spellStart"/>
      <w:r w:rsidRPr="00C907C6">
        <w:rPr>
          <w:rFonts w:ascii="Times New Roman" w:eastAsia="Times New Roman" w:hAnsi="Times New Roman" w:cs="Times New Roman"/>
          <w:sz w:val="24"/>
          <w:szCs w:val="24"/>
          <w:lang w:eastAsia="ru-RU"/>
        </w:rPr>
        <w:t>бакалавриата</w:t>
      </w:r>
      <w:proofErr w:type="spellEnd"/>
      <w:proofErr w:type="gramStart"/>
      <w:r w:rsidR="003D668F" w:rsidRPr="00C907C6">
        <w:rPr>
          <w:rFonts w:ascii="Times New Roman" w:eastAsia="Times New Roman" w:hAnsi="Times New Roman" w:cs="Times New Roman"/>
          <w:sz w:val="24"/>
          <w:szCs w:val="24"/>
          <w:lang w:eastAsia="ru-RU"/>
        </w:rPr>
        <w:t xml:space="preserve"> </w:t>
      </w:r>
      <w:r w:rsidR="00C24905" w:rsidRPr="00C907C6">
        <w:rPr>
          <w:rFonts w:ascii="Times New Roman" w:eastAsia="Times New Roman" w:hAnsi="Times New Roman" w:cs="Times New Roman"/>
          <w:sz w:val="24"/>
          <w:szCs w:val="24"/>
          <w:lang w:eastAsia="ru-RU"/>
        </w:rPr>
        <w:t>)</w:t>
      </w:r>
      <w:proofErr w:type="gramEnd"/>
      <w:r w:rsidR="00C24905" w:rsidRPr="00C907C6">
        <w:rPr>
          <w:rFonts w:ascii="Times New Roman" w:eastAsia="Times New Roman" w:hAnsi="Times New Roman" w:cs="Times New Roman"/>
          <w:sz w:val="24"/>
          <w:szCs w:val="24"/>
          <w:lang w:eastAsia="ru-RU"/>
        </w:rPr>
        <w:t>» №1084 от 01 октября 2015</w:t>
      </w:r>
      <w:r w:rsidRPr="00C907C6">
        <w:rPr>
          <w:rFonts w:ascii="Times New Roman" w:eastAsia="Times New Roman" w:hAnsi="Times New Roman" w:cs="Times New Roman"/>
          <w:sz w:val="24"/>
          <w:szCs w:val="24"/>
          <w:lang w:eastAsia="ru-RU"/>
        </w:rPr>
        <w:t xml:space="preserve"> г.; </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Примерных и рабочих учебных планов по соответствующим дисциплинам;</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Примерных и рабочих программ дисциплин;</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Государственного плана приёма;</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Приказов Минобразования и науки РФ, Минсельхоза РФ;</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 xml:space="preserve">Приказов директора </w:t>
      </w:r>
      <w:proofErr w:type="spellStart"/>
      <w:r w:rsidRPr="005917C4">
        <w:rPr>
          <w:rFonts w:ascii="Times New Roman" w:eastAsia="Times New Roman" w:hAnsi="Times New Roman" w:cs="Times New Roman"/>
          <w:sz w:val="24"/>
          <w:szCs w:val="24"/>
          <w:lang w:eastAsia="ru-RU"/>
        </w:rPr>
        <w:t>ЗабАИ</w:t>
      </w:r>
      <w:proofErr w:type="spellEnd"/>
      <w:r w:rsidRPr="005917C4">
        <w:rPr>
          <w:rFonts w:ascii="Times New Roman" w:eastAsia="Times New Roman" w:hAnsi="Times New Roman" w:cs="Times New Roman"/>
          <w:sz w:val="24"/>
          <w:szCs w:val="24"/>
          <w:lang w:eastAsia="ru-RU"/>
        </w:rPr>
        <w:t xml:space="preserve"> и ректора </w:t>
      </w:r>
      <w:proofErr w:type="spellStart"/>
      <w:r>
        <w:rPr>
          <w:rFonts w:ascii="Times New Roman" w:eastAsia="Times New Roman" w:hAnsi="Times New Roman" w:cs="Times New Roman"/>
          <w:sz w:val="24"/>
          <w:szCs w:val="24"/>
          <w:lang w:eastAsia="ru-RU"/>
        </w:rPr>
        <w:t>ИрГ</w:t>
      </w:r>
      <w:r w:rsidRPr="005917C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У</w:t>
      </w:r>
      <w:proofErr w:type="spellEnd"/>
      <w:r w:rsidRPr="005917C4">
        <w:rPr>
          <w:rFonts w:ascii="Times New Roman" w:eastAsia="Times New Roman" w:hAnsi="Times New Roman" w:cs="Times New Roman"/>
          <w:sz w:val="24"/>
          <w:szCs w:val="24"/>
          <w:lang w:eastAsia="ru-RU"/>
        </w:rPr>
        <w:t>;</w:t>
      </w:r>
    </w:p>
    <w:p w:rsidR="005917C4" w:rsidRPr="005917C4" w:rsidRDefault="005917C4" w:rsidP="005917C4">
      <w:pPr>
        <w:numPr>
          <w:ilvl w:val="0"/>
          <w:numId w:val="1"/>
        </w:numPr>
        <w:spacing w:after="0" w:line="240" w:lineRule="auto"/>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 xml:space="preserve">Решений Учёного совета </w:t>
      </w:r>
      <w:proofErr w:type="spellStart"/>
      <w:r w:rsidRPr="005917C4">
        <w:rPr>
          <w:rFonts w:ascii="Times New Roman" w:eastAsia="Times New Roman" w:hAnsi="Times New Roman" w:cs="Times New Roman"/>
          <w:sz w:val="24"/>
          <w:szCs w:val="24"/>
          <w:lang w:eastAsia="ru-RU"/>
        </w:rPr>
        <w:t>ЗабАИ</w:t>
      </w:r>
      <w:proofErr w:type="spellEnd"/>
      <w:r w:rsidRPr="005917C4">
        <w:rPr>
          <w:rFonts w:ascii="Times New Roman" w:eastAsia="Times New Roman" w:hAnsi="Times New Roman" w:cs="Times New Roman"/>
          <w:sz w:val="24"/>
          <w:szCs w:val="24"/>
          <w:lang w:eastAsia="ru-RU"/>
        </w:rPr>
        <w:t>;</w:t>
      </w:r>
    </w:p>
    <w:p w:rsidR="005917C4" w:rsidRPr="005917C4" w:rsidRDefault="005917C4" w:rsidP="005917C4">
      <w:pPr>
        <w:spacing w:after="0" w:line="240" w:lineRule="auto"/>
        <w:ind w:right="-2" w:firstLine="709"/>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 xml:space="preserve">Организационно-правовое обеспечение образовательной деятельности обеспечено полностью федеральными законами, подзаконными актами, ведомственными положениями и приказами, </w:t>
      </w:r>
      <w:proofErr w:type="spellStart"/>
      <w:r w:rsidRPr="005917C4">
        <w:rPr>
          <w:rFonts w:ascii="Times New Roman" w:eastAsia="Times New Roman" w:hAnsi="Times New Roman" w:cs="Times New Roman"/>
          <w:sz w:val="24"/>
          <w:szCs w:val="24"/>
          <w:lang w:eastAsia="ru-RU"/>
        </w:rPr>
        <w:t>внутривузовскими</w:t>
      </w:r>
      <w:proofErr w:type="spellEnd"/>
      <w:r w:rsidRPr="005917C4">
        <w:rPr>
          <w:rFonts w:ascii="Times New Roman" w:eastAsia="Times New Roman" w:hAnsi="Times New Roman" w:cs="Times New Roman"/>
          <w:sz w:val="24"/>
          <w:szCs w:val="24"/>
          <w:lang w:eastAsia="ru-RU"/>
        </w:rPr>
        <w:t xml:space="preserve"> организационно-распорядительными документами (Приложение 1 Таблица 1,2, 3).</w:t>
      </w:r>
    </w:p>
    <w:p w:rsidR="00FA30EE" w:rsidRDefault="00FA30EE" w:rsidP="00FA30EE">
      <w:pPr>
        <w:pStyle w:val="2"/>
        <w:spacing w:before="0"/>
        <w:jc w:val="center"/>
        <w:rPr>
          <w:rFonts w:ascii="Times New Roman" w:eastAsia="Times New Roman" w:hAnsi="Times New Roman" w:cs="Times New Roman"/>
          <w:color w:val="000000" w:themeColor="text1"/>
          <w:sz w:val="24"/>
          <w:szCs w:val="24"/>
          <w:lang w:eastAsia="ru-RU"/>
        </w:rPr>
      </w:pPr>
      <w:bookmarkStart w:id="4" w:name="_Toc385517318"/>
    </w:p>
    <w:p w:rsidR="005917C4" w:rsidRPr="005917C4" w:rsidRDefault="005917C4" w:rsidP="00FA30EE">
      <w:pPr>
        <w:pStyle w:val="2"/>
        <w:spacing w:before="0"/>
        <w:jc w:val="center"/>
        <w:rPr>
          <w:rFonts w:ascii="Times New Roman" w:eastAsia="Times New Roman" w:hAnsi="Times New Roman" w:cs="Times New Roman"/>
          <w:color w:val="000000" w:themeColor="text1"/>
          <w:sz w:val="24"/>
          <w:szCs w:val="24"/>
          <w:lang w:eastAsia="ru-RU"/>
        </w:rPr>
      </w:pPr>
      <w:r w:rsidRPr="005917C4">
        <w:rPr>
          <w:rFonts w:ascii="Times New Roman" w:eastAsia="Times New Roman" w:hAnsi="Times New Roman" w:cs="Times New Roman"/>
          <w:color w:val="000000" w:themeColor="text1"/>
          <w:sz w:val="24"/>
          <w:szCs w:val="24"/>
          <w:lang w:val="en-US" w:eastAsia="ru-RU"/>
        </w:rPr>
        <w:t>II</w:t>
      </w:r>
      <w:r w:rsidRPr="005917C4">
        <w:rPr>
          <w:rFonts w:ascii="Times New Roman" w:eastAsia="Times New Roman" w:hAnsi="Times New Roman" w:cs="Times New Roman"/>
          <w:color w:val="000000" w:themeColor="text1"/>
          <w:sz w:val="24"/>
          <w:szCs w:val="24"/>
          <w:lang w:eastAsia="ru-RU"/>
        </w:rPr>
        <w:t>. Система управления</w:t>
      </w:r>
      <w:bookmarkEnd w:id="4"/>
    </w:p>
    <w:p w:rsidR="005917C4" w:rsidRPr="005917C4" w:rsidRDefault="005917C4" w:rsidP="005917C4">
      <w:pPr>
        <w:spacing w:after="0" w:line="240" w:lineRule="auto"/>
        <w:ind w:firstLine="709"/>
        <w:jc w:val="both"/>
        <w:rPr>
          <w:rFonts w:ascii="Times New Roman" w:eastAsia="Times New Roman" w:hAnsi="Times New Roman" w:cs="Times New Roman"/>
          <w:sz w:val="24"/>
          <w:szCs w:val="24"/>
          <w:lang w:eastAsia="ru-RU"/>
        </w:rPr>
      </w:pPr>
    </w:p>
    <w:p w:rsidR="005917C4" w:rsidRPr="005917C4" w:rsidRDefault="005917C4" w:rsidP="005917C4">
      <w:pPr>
        <w:spacing w:after="0" w:line="240" w:lineRule="auto"/>
        <w:ind w:firstLine="709"/>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 xml:space="preserve">Основные нормативные документы в </w:t>
      </w:r>
      <w:proofErr w:type="gramStart"/>
      <w:r w:rsidRPr="005917C4">
        <w:rPr>
          <w:rFonts w:ascii="Times New Roman" w:eastAsia="Times New Roman" w:hAnsi="Times New Roman" w:cs="Times New Roman"/>
          <w:sz w:val="24"/>
          <w:szCs w:val="24"/>
          <w:lang w:eastAsia="ru-RU"/>
        </w:rPr>
        <w:t>соответствии</w:t>
      </w:r>
      <w:proofErr w:type="gramEnd"/>
      <w:r w:rsidRPr="005917C4">
        <w:rPr>
          <w:rFonts w:ascii="Times New Roman" w:eastAsia="Times New Roman" w:hAnsi="Times New Roman" w:cs="Times New Roman"/>
          <w:sz w:val="24"/>
          <w:szCs w:val="24"/>
          <w:lang w:eastAsia="ru-RU"/>
        </w:rPr>
        <w:t xml:space="preserve"> с которыми осуществляется управление кафедрой приводятся в начале раздела. </w:t>
      </w:r>
    </w:p>
    <w:p w:rsidR="005917C4" w:rsidRPr="005917C4" w:rsidRDefault="005917C4" w:rsidP="005917C4">
      <w:pPr>
        <w:spacing w:after="0" w:line="240" w:lineRule="auto"/>
        <w:ind w:firstLine="709"/>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Деканат планирует и организует учебную работу, информирует кафедру о новых требованиях, изменениях и дополнениях, связанных с реализацией образовательной программы, проводит собрания, участвует в заседаниях кафедры, рассматривает и утверждает ежегодные отчеты кафедры.</w:t>
      </w:r>
    </w:p>
    <w:p w:rsidR="005917C4" w:rsidRPr="005917C4" w:rsidRDefault="005917C4" w:rsidP="005917C4">
      <w:pPr>
        <w:spacing w:after="0" w:line="240" w:lineRule="auto"/>
        <w:ind w:firstLine="709"/>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Должностные обязанности сотрудников кафедры регламентированы соответствующими должностными инструкциями.</w:t>
      </w:r>
    </w:p>
    <w:p w:rsidR="005917C4" w:rsidRPr="005917C4" w:rsidRDefault="005917C4" w:rsidP="005917C4">
      <w:pPr>
        <w:spacing w:after="0" w:line="240" w:lineRule="auto"/>
        <w:ind w:firstLine="709"/>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При управлении кафедрой применяется вычислительная техника (компьютеры, оргтехника), с помощью которых формируются сводные данные по различным направлениям деятельности, происходит их обобщение и накопление в базах данных.</w:t>
      </w:r>
    </w:p>
    <w:p w:rsidR="005917C4" w:rsidRPr="005917C4" w:rsidRDefault="005917C4" w:rsidP="005917C4">
      <w:pPr>
        <w:spacing w:after="0" w:line="240" w:lineRule="auto"/>
        <w:ind w:firstLine="709"/>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 xml:space="preserve">Организация делопроизводства, номенклатура дел на кафедре соответствует основным направлениям деятельности ВУЗа и факультета, </w:t>
      </w:r>
      <w:proofErr w:type="gramStart"/>
      <w:r w:rsidRPr="005917C4">
        <w:rPr>
          <w:rFonts w:ascii="Times New Roman" w:eastAsia="Times New Roman" w:hAnsi="Times New Roman" w:cs="Times New Roman"/>
          <w:sz w:val="24"/>
          <w:szCs w:val="24"/>
          <w:lang w:eastAsia="ru-RU"/>
        </w:rPr>
        <w:t>находится</w:t>
      </w:r>
      <w:proofErr w:type="gramEnd"/>
      <w:r w:rsidRPr="005917C4">
        <w:rPr>
          <w:rFonts w:ascii="Times New Roman" w:eastAsia="Times New Roman" w:hAnsi="Times New Roman" w:cs="Times New Roman"/>
          <w:sz w:val="24"/>
          <w:szCs w:val="24"/>
          <w:lang w:eastAsia="ru-RU"/>
        </w:rPr>
        <w:t xml:space="preserve"> на должном уровне.</w:t>
      </w:r>
    </w:p>
    <w:p w:rsidR="005917C4" w:rsidRPr="005917C4" w:rsidRDefault="005917C4" w:rsidP="005917C4">
      <w:pPr>
        <w:spacing w:after="0" w:line="240" w:lineRule="auto"/>
        <w:ind w:right="-5" w:firstLine="709"/>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Имеющаяся структура, собственные нормативные и организационно-распорядительные документы соответствуют действующему законодательству, функциональным задачам вуза и «Уставу вуза». Взаимодействие структур факультета осуществляется на основе утвержденных положений во время планерок деканата, заседаний Ученого совета, заседаний кафедр, методической комиссии факультета, воспитательной комиссии, в ходе научно-практических конференций и семинаров, в рабочем порядке и т.п.</w:t>
      </w:r>
    </w:p>
    <w:p w:rsidR="005917C4" w:rsidRPr="005917C4" w:rsidRDefault="005917C4" w:rsidP="005917C4">
      <w:pPr>
        <w:spacing w:after="0" w:line="240" w:lineRule="auto"/>
        <w:ind w:right="-5" w:firstLine="709"/>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Сложившаяся структура  и система управления позволяет готовить выпускников высокого уровня (Приложение 1 форма 1, Приложение 2 таблица 1, Приложение 2 форма 2-4).</w:t>
      </w:r>
    </w:p>
    <w:p w:rsidR="0004396B" w:rsidRDefault="0004396B" w:rsidP="00FA30EE">
      <w:pPr>
        <w:pStyle w:val="3"/>
        <w:spacing w:before="0"/>
        <w:jc w:val="center"/>
        <w:rPr>
          <w:rFonts w:ascii="Times New Roman" w:eastAsia="Times New Roman" w:hAnsi="Times New Roman" w:cs="Times New Roman"/>
          <w:color w:val="000000" w:themeColor="text1"/>
          <w:sz w:val="24"/>
          <w:szCs w:val="24"/>
          <w:lang w:eastAsia="ru-RU"/>
        </w:rPr>
      </w:pPr>
      <w:bookmarkStart w:id="5" w:name="_Toc385517319"/>
    </w:p>
    <w:p w:rsidR="0004396B" w:rsidRPr="0004396B" w:rsidRDefault="0004396B" w:rsidP="0004396B">
      <w:pPr>
        <w:rPr>
          <w:lang w:eastAsia="ru-RU"/>
        </w:rPr>
      </w:pPr>
    </w:p>
    <w:p w:rsidR="0004396B" w:rsidRDefault="0004396B" w:rsidP="00FA30EE">
      <w:pPr>
        <w:pStyle w:val="3"/>
        <w:spacing w:before="0"/>
        <w:jc w:val="center"/>
        <w:rPr>
          <w:rFonts w:ascii="Times New Roman" w:eastAsia="Times New Roman" w:hAnsi="Times New Roman" w:cs="Times New Roman"/>
          <w:color w:val="000000" w:themeColor="text1"/>
          <w:sz w:val="24"/>
          <w:szCs w:val="24"/>
          <w:lang w:eastAsia="ru-RU"/>
        </w:rPr>
      </w:pPr>
    </w:p>
    <w:p w:rsidR="005917C4" w:rsidRPr="005917C4" w:rsidRDefault="005917C4" w:rsidP="00FA30EE">
      <w:pPr>
        <w:pStyle w:val="3"/>
        <w:spacing w:before="0"/>
        <w:jc w:val="center"/>
        <w:rPr>
          <w:rFonts w:ascii="Times New Roman" w:eastAsia="Times New Roman" w:hAnsi="Times New Roman" w:cs="Times New Roman"/>
          <w:color w:val="000000" w:themeColor="text1"/>
          <w:sz w:val="24"/>
          <w:szCs w:val="24"/>
          <w:lang w:eastAsia="ru-RU"/>
        </w:rPr>
      </w:pPr>
      <w:r w:rsidRPr="005917C4">
        <w:rPr>
          <w:rFonts w:ascii="Times New Roman" w:eastAsia="Times New Roman" w:hAnsi="Times New Roman" w:cs="Times New Roman"/>
          <w:color w:val="000000" w:themeColor="text1"/>
          <w:sz w:val="24"/>
          <w:szCs w:val="24"/>
          <w:lang w:eastAsia="ru-RU"/>
        </w:rPr>
        <w:t>III. Структура подготовки выпускников</w:t>
      </w:r>
      <w:bookmarkEnd w:id="5"/>
    </w:p>
    <w:p w:rsidR="005917C4" w:rsidRPr="005917C4" w:rsidRDefault="005917C4" w:rsidP="005917C4">
      <w:pPr>
        <w:spacing w:after="0" w:line="240" w:lineRule="auto"/>
        <w:ind w:left="2124" w:firstLine="708"/>
        <w:jc w:val="both"/>
        <w:rPr>
          <w:rFonts w:ascii="Times New Roman" w:eastAsia="Times New Roman" w:hAnsi="Times New Roman" w:cs="Times New Roman"/>
          <w:sz w:val="24"/>
          <w:szCs w:val="24"/>
          <w:lang w:eastAsia="ru-RU"/>
        </w:rPr>
      </w:pPr>
    </w:p>
    <w:p w:rsidR="005917C4" w:rsidRPr="00C907C6" w:rsidRDefault="005917C4" w:rsidP="005917C4">
      <w:pPr>
        <w:spacing w:after="0" w:line="240" w:lineRule="auto"/>
        <w:ind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Реализация основных образ</w:t>
      </w:r>
      <w:r w:rsidR="00EE33E6" w:rsidRPr="00C907C6">
        <w:rPr>
          <w:rFonts w:ascii="Times New Roman" w:eastAsia="Times New Roman" w:hAnsi="Times New Roman" w:cs="Times New Roman"/>
          <w:sz w:val="24"/>
          <w:szCs w:val="24"/>
          <w:lang w:eastAsia="ru-RU"/>
        </w:rPr>
        <w:t>овательных программ идет по  направлению</w:t>
      </w:r>
      <w:r w:rsidRPr="00C907C6">
        <w:rPr>
          <w:rFonts w:ascii="Times New Roman" w:eastAsia="Times New Roman" w:hAnsi="Times New Roman" w:cs="Times New Roman"/>
          <w:sz w:val="24"/>
          <w:szCs w:val="24"/>
          <w:lang w:eastAsia="ru-RU"/>
        </w:rPr>
        <w:t xml:space="preserve"> – </w:t>
      </w:r>
      <w:r w:rsidR="00EE33E6" w:rsidRPr="00C907C6">
        <w:rPr>
          <w:rFonts w:ascii="Times New Roman" w:eastAsia="Times New Roman" w:hAnsi="Times New Roman" w:cs="Times New Roman"/>
          <w:sz w:val="24"/>
          <w:szCs w:val="24"/>
          <w:lang w:eastAsia="ru-RU"/>
        </w:rPr>
        <w:t xml:space="preserve"> </w:t>
      </w:r>
      <w:r w:rsidR="00C907C6" w:rsidRPr="00C907C6">
        <w:rPr>
          <w:rFonts w:ascii="Times New Roman" w:eastAsia="Times New Roman" w:hAnsi="Times New Roman" w:cs="Times New Roman"/>
          <w:sz w:val="24"/>
          <w:szCs w:val="24"/>
          <w:lang w:eastAsia="ru-RU"/>
        </w:rPr>
        <w:t>ФГОС ВО 3+</w:t>
      </w:r>
      <w:r w:rsidRPr="00C907C6">
        <w:rPr>
          <w:rFonts w:ascii="Times New Roman" w:eastAsia="Times New Roman" w:hAnsi="Times New Roman" w:cs="Times New Roman"/>
          <w:sz w:val="24"/>
          <w:szCs w:val="24"/>
          <w:lang w:eastAsia="ru-RU"/>
        </w:rPr>
        <w:t xml:space="preserve">. </w:t>
      </w:r>
    </w:p>
    <w:p w:rsidR="005917C4" w:rsidRPr="00C907C6" w:rsidRDefault="005917C4" w:rsidP="005917C4">
      <w:pPr>
        <w:spacing w:after="0" w:line="240" w:lineRule="auto"/>
        <w:ind w:firstLine="709"/>
        <w:jc w:val="right"/>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 xml:space="preserve">Таблица </w:t>
      </w:r>
      <w:r w:rsidRPr="00C907C6">
        <w:rPr>
          <w:rFonts w:ascii="Times New Roman" w:eastAsia="Times New Roman" w:hAnsi="Times New Roman" w:cs="Times New Roman"/>
          <w:sz w:val="24"/>
          <w:szCs w:val="24"/>
          <w:lang w:val="en-US" w:eastAsia="ru-RU"/>
        </w:rPr>
        <w:t>III</w:t>
      </w:r>
      <w:r w:rsidRPr="00C907C6">
        <w:rPr>
          <w:rFonts w:ascii="Times New Roman" w:eastAsia="Times New Roman" w:hAnsi="Times New Roman" w:cs="Times New Roman"/>
          <w:sz w:val="24"/>
          <w:szCs w:val="24"/>
          <w:lang w:eastAsia="ru-RU"/>
        </w:rPr>
        <w:t>. 1</w:t>
      </w:r>
    </w:p>
    <w:p w:rsidR="005917C4" w:rsidRPr="00C907C6" w:rsidRDefault="005917C4" w:rsidP="005917C4">
      <w:pPr>
        <w:spacing w:after="0" w:line="240" w:lineRule="auto"/>
        <w:ind w:firstLine="709"/>
        <w:jc w:val="right"/>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2079"/>
        <w:gridCol w:w="2778"/>
        <w:gridCol w:w="1227"/>
        <w:gridCol w:w="1210"/>
      </w:tblGrid>
      <w:tr w:rsidR="005917C4" w:rsidRPr="00C907C6" w:rsidTr="006C179F">
        <w:trPr>
          <w:trHeight w:val="20"/>
        </w:trPr>
        <w:tc>
          <w:tcPr>
            <w:tcW w:w="2216" w:type="pct"/>
            <w:gridSpan w:val="2"/>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 xml:space="preserve">Код </w:t>
            </w:r>
          </w:p>
        </w:tc>
        <w:tc>
          <w:tcPr>
            <w:tcW w:w="1483" w:type="pct"/>
            <w:vMerge w:val="restart"/>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Наименование укрупненных групп специальностей и направлений, наименование специальностей, входящих в укрупненные группы</w:t>
            </w:r>
          </w:p>
        </w:tc>
        <w:tc>
          <w:tcPr>
            <w:tcW w:w="1301" w:type="pct"/>
            <w:gridSpan w:val="2"/>
            <w:vMerge w:val="restart"/>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Форма обучения</w:t>
            </w:r>
          </w:p>
        </w:tc>
      </w:tr>
      <w:tr w:rsidR="005917C4" w:rsidRPr="00C907C6" w:rsidTr="006C179F">
        <w:trPr>
          <w:trHeight w:val="567"/>
        </w:trPr>
        <w:tc>
          <w:tcPr>
            <w:tcW w:w="1106" w:type="pct"/>
            <w:vMerge w:val="restart"/>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Укрупненных групп направлений и специальностей</w:t>
            </w:r>
          </w:p>
        </w:tc>
        <w:tc>
          <w:tcPr>
            <w:tcW w:w="1110" w:type="pct"/>
            <w:vMerge w:val="restart"/>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 xml:space="preserve">Специальности, направления </w:t>
            </w:r>
          </w:p>
        </w:tc>
        <w:tc>
          <w:tcPr>
            <w:tcW w:w="1483" w:type="pct"/>
            <w:vMerge/>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p>
        </w:tc>
        <w:tc>
          <w:tcPr>
            <w:tcW w:w="1301" w:type="pct"/>
            <w:gridSpan w:val="2"/>
            <w:vMerge/>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p>
        </w:tc>
      </w:tr>
      <w:tr w:rsidR="005917C4" w:rsidRPr="00C907C6" w:rsidTr="00C907C6">
        <w:trPr>
          <w:trHeight w:val="475"/>
        </w:trPr>
        <w:tc>
          <w:tcPr>
            <w:tcW w:w="1106" w:type="pct"/>
            <w:vMerge/>
            <w:tcBorders>
              <w:bottom w:val="single" w:sz="4" w:space="0" w:color="auto"/>
            </w:tcBorders>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p>
        </w:tc>
        <w:tc>
          <w:tcPr>
            <w:tcW w:w="1110" w:type="pct"/>
            <w:vMerge/>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p>
        </w:tc>
        <w:tc>
          <w:tcPr>
            <w:tcW w:w="1483" w:type="pct"/>
            <w:vMerge/>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p>
        </w:tc>
        <w:tc>
          <w:tcPr>
            <w:tcW w:w="655" w:type="pct"/>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очная</w:t>
            </w:r>
          </w:p>
        </w:tc>
        <w:tc>
          <w:tcPr>
            <w:tcW w:w="646" w:type="pct"/>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заочная</w:t>
            </w:r>
          </w:p>
        </w:tc>
      </w:tr>
      <w:tr w:rsidR="005917C4" w:rsidRPr="00C907C6" w:rsidTr="00C907C6">
        <w:trPr>
          <w:trHeight w:val="268"/>
        </w:trPr>
        <w:tc>
          <w:tcPr>
            <w:tcW w:w="1106" w:type="pct"/>
            <w:shd w:val="clear" w:color="auto" w:fill="auto"/>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1</w:t>
            </w:r>
          </w:p>
        </w:tc>
        <w:tc>
          <w:tcPr>
            <w:tcW w:w="1110" w:type="pct"/>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2</w:t>
            </w:r>
          </w:p>
        </w:tc>
        <w:tc>
          <w:tcPr>
            <w:tcW w:w="1483" w:type="pct"/>
            <w:tcBorders>
              <w:bottom w:val="single" w:sz="4" w:space="0" w:color="auto"/>
            </w:tcBorders>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3</w:t>
            </w:r>
          </w:p>
        </w:tc>
        <w:tc>
          <w:tcPr>
            <w:tcW w:w="655" w:type="pct"/>
            <w:tcBorders>
              <w:bottom w:val="single" w:sz="4" w:space="0" w:color="auto"/>
            </w:tcBorders>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4</w:t>
            </w:r>
          </w:p>
        </w:tc>
        <w:tc>
          <w:tcPr>
            <w:tcW w:w="646" w:type="pct"/>
            <w:tcBorders>
              <w:bottom w:val="single" w:sz="4" w:space="0" w:color="auto"/>
            </w:tcBorders>
          </w:tcPr>
          <w:p w:rsidR="005917C4" w:rsidRPr="00C907C6" w:rsidRDefault="005917C4"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5</w:t>
            </w:r>
          </w:p>
        </w:tc>
      </w:tr>
      <w:tr w:rsidR="00C907C6" w:rsidRPr="00C907C6" w:rsidTr="00C907C6">
        <w:tc>
          <w:tcPr>
            <w:tcW w:w="1106" w:type="pct"/>
            <w:vMerge w:val="restart"/>
            <w:shd w:val="clear" w:color="auto" w:fill="auto"/>
          </w:tcPr>
          <w:p w:rsidR="00C907C6" w:rsidRPr="00C907C6" w:rsidRDefault="00C907C6" w:rsidP="005917C4">
            <w:pPr>
              <w:spacing w:after="0" w:line="240" w:lineRule="auto"/>
              <w:jc w:val="center"/>
              <w:rPr>
                <w:rFonts w:ascii="Times New Roman" w:eastAsia="Times New Roman" w:hAnsi="Times New Roman" w:cs="Times New Roman"/>
                <w:sz w:val="20"/>
                <w:szCs w:val="20"/>
                <w:lang w:eastAsia="ru-RU"/>
              </w:rPr>
            </w:pPr>
            <w:r w:rsidRPr="00E71F3A">
              <w:rPr>
                <w:rFonts w:ascii="Times New Roman" w:eastAsia="Times New Roman" w:hAnsi="Times New Roman" w:cs="Times New Roman"/>
                <w:sz w:val="20"/>
                <w:szCs w:val="20"/>
                <w:lang w:eastAsia="ru-RU"/>
              </w:rPr>
              <w:t>Прикладная геология, горное дело, нефтегазовое дело и геодезия</w:t>
            </w:r>
          </w:p>
        </w:tc>
        <w:tc>
          <w:tcPr>
            <w:tcW w:w="1110" w:type="pct"/>
            <w:shd w:val="clear" w:color="auto" w:fill="auto"/>
          </w:tcPr>
          <w:p w:rsidR="00C907C6" w:rsidRPr="00C907C6" w:rsidRDefault="00C907C6"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21.03.02</w:t>
            </w:r>
          </w:p>
        </w:tc>
        <w:tc>
          <w:tcPr>
            <w:tcW w:w="1483" w:type="pct"/>
            <w:shd w:val="clear" w:color="auto" w:fill="auto"/>
          </w:tcPr>
          <w:p w:rsidR="00C907C6" w:rsidRPr="00C907C6" w:rsidRDefault="00C907C6"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Землеустройство и кадастры-</w:t>
            </w:r>
            <w:proofErr w:type="spellStart"/>
            <w:r w:rsidRPr="00C907C6">
              <w:rPr>
                <w:rFonts w:ascii="Times New Roman" w:eastAsia="Times New Roman" w:hAnsi="Times New Roman" w:cs="Times New Roman"/>
                <w:sz w:val="20"/>
                <w:szCs w:val="20"/>
                <w:lang w:eastAsia="ru-RU"/>
              </w:rPr>
              <w:t>бакалавриат</w:t>
            </w:r>
            <w:proofErr w:type="spellEnd"/>
            <w:r w:rsidRPr="00C907C6">
              <w:rPr>
                <w:rFonts w:ascii="Times New Roman" w:eastAsia="Times New Roman" w:hAnsi="Times New Roman" w:cs="Times New Roman"/>
                <w:sz w:val="20"/>
                <w:szCs w:val="20"/>
                <w:lang w:eastAsia="ru-RU"/>
              </w:rPr>
              <w:t xml:space="preserve">  </w:t>
            </w:r>
          </w:p>
        </w:tc>
        <w:tc>
          <w:tcPr>
            <w:tcW w:w="655" w:type="pct"/>
            <w:shd w:val="clear" w:color="auto" w:fill="auto"/>
          </w:tcPr>
          <w:p w:rsidR="00C907C6" w:rsidRPr="00C907C6" w:rsidRDefault="00C907C6"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очная</w:t>
            </w:r>
          </w:p>
        </w:tc>
        <w:tc>
          <w:tcPr>
            <w:tcW w:w="646" w:type="pct"/>
            <w:shd w:val="clear" w:color="auto" w:fill="auto"/>
          </w:tcPr>
          <w:p w:rsidR="00C907C6" w:rsidRPr="00C907C6" w:rsidRDefault="00C907C6"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заочная</w:t>
            </w:r>
          </w:p>
        </w:tc>
      </w:tr>
      <w:tr w:rsidR="00C907C6" w:rsidRPr="005917C4" w:rsidTr="00C907C6">
        <w:tc>
          <w:tcPr>
            <w:tcW w:w="1106" w:type="pct"/>
            <w:vMerge/>
            <w:shd w:val="clear" w:color="auto" w:fill="auto"/>
          </w:tcPr>
          <w:p w:rsidR="00C907C6" w:rsidRPr="00C907C6" w:rsidRDefault="00C907C6" w:rsidP="005917C4">
            <w:pPr>
              <w:spacing w:after="0" w:line="240" w:lineRule="auto"/>
              <w:jc w:val="center"/>
              <w:rPr>
                <w:rFonts w:ascii="Times New Roman" w:eastAsia="Times New Roman" w:hAnsi="Times New Roman" w:cs="Times New Roman"/>
                <w:sz w:val="20"/>
                <w:szCs w:val="20"/>
                <w:lang w:eastAsia="ru-RU"/>
              </w:rPr>
            </w:pPr>
          </w:p>
        </w:tc>
        <w:tc>
          <w:tcPr>
            <w:tcW w:w="1110" w:type="pct"/>
            <w:shd w:val="clear" w:color="auto" w:fill="auto"/>
          </w:tcPr>
          <w:p w:rsidR="00C907C6" w:rsidRPr="00C907C6" w:rsidRDefault="00C907C6"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21.03.02</w:t>
            </w:r>
          </w:p>
        </w:tc>
        <w:tc>
          <w:tcPr>
            <w:tcW w:w="1483" w:type="pct"/>
            <w:shd w:val="clear" w:color="auto" w:fill="auto"/>
          </w:tcPr>
          <w:p w:rsidR="00C907C6" w:rsidRPr="00C907C6" w:rsidRDefault="00C907C6"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 xml:space="preserve">Землеустройство и кадастры - </w:t>
            </w:r>
            <w:proofErr w:type="spellStart"/>
            <w:r w:rsidRPr="00C907C6">
              <w:rPr>
                <w:rFonts w:ascii="Times New Roman" w:eastAsia="Times New Roman" w:hAnsi="Times New Roman" w:cs="Times New Roman"/>
                <w:sz w:val="20"/>
                <w:szCs w:val="20"/>
                <w:lang w:eastAsia="ru-RU"/>
              </w:rPr>
              <w:t>бакалавриат</w:t>
            </w:r>
            <w:proofErr w:type="spellEnd"/>
          </w:p>
        </w:tc>
        <w:tc>
          <w:tcPr>
            <w:tcW w:w="655" w:type="pct"/>
            <w:shd w:val="clear" w:color="auto" w:fill="auto"/>
          </w:tcPr>
          <w:p w:rsidR="00C907C6" w:rsidRPr="00C907C6" w:rsidRDefault="00C907C6"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очная</w:t>
            </w:r>
          </w:p>
        </w:tc>
        <w:tc>
          <w:tcPr>
            <w:tcW w:w="646" w:type="pct"/>
            <w:shd w:val="clear" w:color="auto" w:fill="auto"/>
          </w:tcPr>
          <w:p w:rsidR="00C907C6" w:rsidRPr="005917C4" w:rsidRDefault="00C907C6" w:rsidP="005917C4">
            <w:pPr>
              <w:spacing w:after="0" w:line="240" w:lineRule="auto"/>
              <w:jc w:val="center"/>
              <w:rPr>
                <w:rFonts w:ascii="Times New Roman" w:eastAsia="Times New Roman" w:hAnsi="Times New Roman" w:cs="Times New Roman"/>
                <w:sz w:val="20"/>
                <w:szCs w:val="20"/>
                <w:lang w:eastAsia="ru-RU"/>
              </w:rPr>
            </w:pPr>
            <w:r w:rsidRPr="00C907C6">
              <w:rPr>
                <w:rFonts w:ascii="Times New Roman" w:eastAsia="Times New Roman" w:hAnsi="Times New Roman" w:cs="Times New Roman"/>
                <w:sz w:val="20"/>
                <w:szCs w:val="20"/>
                <w:lang w:eastAsia="ru-RU"/>
              </w:rPr>
              <w:t>-</w:t>
            </w:r>
          </w:p>
        </w:tc>
      </w:tr>
    </w:tbl>
    <w:p w:rsidR="005917C4" w:rsidRPr="005917C4" w:rsidRDefault="005917C4" w:rsidP="005917C4">
      <w:pPr>
        <w:spacing w:after="0" w:line="240" w:lineRule="auto"/>
        <w:ind w:firstLine="709"/>
        <w:jc w:val="right"/>
        <w:rPr>
          <w:rFonts w:ascii="Times New Roman" w:eastAsia="Times New Roman" w:hAnsi="Times New Roman" w:cs="Times New Roman"/>
          <w:sz w:val="24"/>
          <w:szCs w:val="24"/>
          <w:lang w:eastAsia="ru-RU"/>
        </w:rPr>
      </w:pPr>
    </w:p>
    <w:p w:rsidR="005917C4" w:rsidRPr="00E71F3A" w:rsidRDefault="005917C4" w:rsidP="005917C4">
      <w:pPr>
        <w:spacing w:after="0" w:line="240" w:lineRule="auto"/>
        <w:ind w:right="-6" w:firstLine="709"/>
        <w:jc w:val="both"/>
        <w:rPr>
          <w:rFonts w:ascii="Times New Roman" w:eastAsia="Times New Roman" w:hAnsi="Times New Roman" w:cs="Times New Roman"/>
          <w:sz w:val="24"/>
          <w:szCs w:val="24"/>
          <w:lang w:eastAsia="ru-RU"/>
        </w:rPr>
      </w:pPr>
      <w:r w:rsidRPr="005917C4">
        <w:rPr>
          <w:rFonts w:ascii="Times New Roman" w:eastAsia="Times New Roman" w:hAnsi="Times New Roman" w:cs="Times New Roman"/>
          <w:sz w:val="24"/>
          <w:szCs w:val="24"/>
          <w:lang w:eastAsia="ru-RU"/>
        </w:rPr>
        <w:t>В целом факультет не испытывает дефицита абитуриентов, поскольку пропаганда востребованно</w:t>
      </w:r>
      <w:r w:rsidR="00A17DC2">
        <w:rPr>
          <w:rFonts w:ascii="Times New Roman" w:eastAsia="Times New Roman" w:hAnsi="Times New Roman" w:cs="Times New Roman"/>
          <w:sz w:val="24"/>
          <w:szCs w:val="24"/>
          <w:lang w:eastAsia="ru-RU"/>
        </w:rPr>
        <w:t>сти и сути специалиста-бака</w:t>
      </w:r>
      <w:r w:rsidR="00BF01AA">
        <w:rPr>
          <w:rFonts w:ascii="Times New Roman" w:eastAsia="Times New Roman" w:hAnsi="Times New Roman" w:cs="Times New Roman"/>
          <w:sz w:val="24"/>
          <w:szCs w:val="24"/>
          <w:lang w:eastAsia="ru-RU"/>
        </w:rPr>
        <w:t>ла</w:t>
      </w:r>
      <w:r w:rsidR="00A17DC2">
        <w:rPr>
          <w:rFonts w:ascii="Times New Roman" w:eastAsia="Times New Roman" w:hAnsi="Times New Roman" w:cs="Times New Roman"/>
          <w:sz w:val="24"/>
          <w:szCs w:val="24"/>
          <w:lang w:eastAsia="ru-RU"/>
        </w:rPr>
        <w:t>вра</w:t>
      </w:r>
      <w:r w:rsidR="00BF01AA">
        <w:rPr>
          <w:rFonts w:ascii="Times New Roman" w:eastAsia="Times New Roman" w:hAnsi="Times New Roman" w:cs="Times New Roman"/>
          <w:sz w:val="24"/>
          <w:szCs w:val="24"/>
          <w:lang w:eastAsia="ru-RU"/>
        </w:rPr>
        <w:t xml:space="preserve"> по земельному кадастру</w:t>
      </w:r>
      <w:r w:rsidR="00A17DC2">
        <w:rPr>
          <w:rFonts w:ascii="Times New Roman" w:eastAsia="Times New Roman" w:hAnsi="Times New Roman" w:cs="Times New Roman"/>
          <w:sz w:val="24"/>
          <w:szCs w:val="24"/>
          <w:lang w:eastAsia="ru-RU"/>
        </w:rPr>
        <w:t xml:space="preserve"> </w:t>
      </w:r>
      <w:r w:rsidRPr="005917C4">
        <w:rPr>
          <w:rFonts w:ascii="Times New Roman" w:eastAsia="Times New Roman" w:hAnsi="Times New Roman" w:cs="Times New Roman"/>
          <w:sz w:val="24"/>
          <w:szCs w:val="24"/>
          <w:lang w:eastAsia="ru-RU"/>
        </w:rPr>
        <w:t xml:space="preserve"> орг</w:t>
      </w:r>
      <w:r w:rsidR="00BF01AA">
        <w:rPr>
          <w:rFonts w:ascii="Times New Roman" w:eastAsia="Times New Roman" w:hAnsi="Times New Roman" w:cs="Times New Roman"/>
          <w:sz w:val="24"/>
          <w:szCs w:val="24"/>
          <w:lang w:eastAsia="ru-RU"/>
        </w:rPr>
        <w:t>анизованна на достаточном</w:t>
      </w:r>
      <w:r w:rsidRPr="005917C4">
        <w:rPr>
          <w:rFonts w:ascii="Times New Roman" w:eastAsia="Times New Roman" w:hAnsi="Times New Roman" w:cs="Times New Roman"/>
          <w:sz w:val="24"/>
          <w:szCs w:val="24"/>
          <w:lang w:eastAsia="ru-RU"/>
        </w:rPr>
        <w:t xml:space="preserve"> уровне (периодическая печать, радио, телевидение, обмен практиками, </w:t>
      </w:r>
      <w:r w:rsidRPr="00C907C6">
        <w:rPr>
          <w:rFonts w:ascii="Times New Roman" w:eastAsia="Times New Roman" w:hAnsi="Times New Roman" w:cs="Times New Roman"/>
          <w:sz w:val="24"/>
          <w:szCs w:val="24"/>
          <w:lang w:eastAsia="ru-RU"/>
        </w:rPr>
        <w:t xml:space="preserve">обсуждение на научно-практических конференциях, проведение дней открытых дверей в рамках факультета и т.д.). Кафедра, деканат совместно с приемной комиссией </w:t>
      </w:r>
      <w:proofErr w:type="spellStart"/>
      <w:r w:rsidRPr="00C907C6">
        <w:rPr>
          <w:rFonts w:ascii="Times New Roman" w:eastAsia="Times New Roman" w:hAnsi="Times New Roman" w:cs="Times New Roman"/>
          <w:sz w:val="24"/>
          <w:szCs w:val="24"/>
          <w:lang w:eastAsia="ru-RU"/>
        </w:rPr>
        <w:t>ЗабАИ</w:t>
      </w:r>
      <w:proofErr w:type="spellEnd"/>
      <w:r w:rsidRPr="00C907C6">
        <w:rPr>
          <w:rFonts w:ascii="Times New Roman" w:eastAsia="Times New Roman" w:hAnsi="Times New Roman" w:cs="Times New Roman"/>
          <w:sz w:val="24"/>
          <w:szCs w:val="24"/>
          <w:lang w:eastAsia="ru-RU"/>
        </w:rPr>
        <w:t xml:space="preserve"> активизировали работу со </w:t>
      </w:r>
      <w:r w:rsidR="000A4934" w:rsidRPr="00C907C6">
        <w:rPr>
          <w:rFonts w:ascii="Times New Roman" w:eastAsia="Times New Roman" w:hAnsi="Times New Roman" w:cs="Times New Roman"/>
          <w:sz w:val="24"/>
          <w:szCs w:val="24"/>
          <w:lang w:eastAsia="ru-RU"/>
        </w:rPr>
        <w:t>многими земельно</w:t>
      </w:r>
      <w:r w:rsidR="00AF50F9" w:rsidRPr="00C907C6">
        <w:rPr>
          <w:rFonts w:ascii="Times New Roman" w:eastAsia="Times New Roman" w:hAnsi="Times New Roman" w:cs="Times New Roman"/>
          <w:sz w:val="24"/>
          <w:szCs w:val="24"/>
          <w:lang w:eastAsia="ru-RU"/>
        </w:rPr>
        <w:t>-</w:t>
      </w:r>
      <w:r w:rsidR="000A4934" w:rsidRPr="00C907C6">
        <w:rPr>
          <w:rFonts w:ascii="Times New Roman" w:eastAsia="Times New Roman" w:hAnsi="Times New Roman" w:cs="Times New Roman"/>
          <w:sz w:val="24"/>
          <w:szCs w:val="24"/>
          <w:lang w:eastAsia="ru-RU"/>
        </w:rPr>
        <w:t>имущественными</w:t>
      </w:r>
      <w:r w:rsidRPr="00C907C6">
        <w:rPr>
          <w:rFonts w:ascii="Times New Roman" w:eastAsia="Times New Roman" w:hAnsi="Times New Roman" w:cs="Times New Roman"/>
          <w:sz w:val="24"/>
          <w:szCs w:val="24"/>
          <w:lang w:eastAsia="ru-RU"/>
        </w:rPr>
        <w:t xml:space="preserve"> организациями и </w:t>
      </w:r>
      <w:r w:rsidRPr="00E71F3A">
        <w:rPr>
          <w:rFonts w:ascii="Times New Roman" w:eastAsia="Times New Roman" w:hAnsi="Times New Roman" w:cs="Times New Roman"/>
          <w:sz w:val="24"/>
          <w:szCs w:val="24"/>
          <w:lang w:eastAsia="ru-RU"/>
        </w:rPr>
        <w:t>учреждениями Забайкальского края по индивидуальному напра</w:t>
      </w:r>
      <w:r w:rsidR="000A4934" w:rsidRPr="00E71F3A">
        <w:rPr>
          <w:rFonts w:ascii="Times New Roman" w:eastAsia="Times New Roman" w:hAnsi="Times New Roman" w:cs="Times New Roman"/>
          <w:sz w:val="24"/>
          <w:szCs w:val="24"/>
          <w:lang w:eastAsia="ru-RU"/>
        </w:rPr>
        <w:t>влению на кафедру землепользования и кадастров</w:t>
      </w:r>
      <w:r w:rsidRPr="00E71F3A">
        <w:rPr>
          <w:rFonts w:ascii="Times New Roman" w:eastAsia="Times New Roman" w:hAnsi="Times New Roman" w:cs="Times New Roman"/>
          <w:sz w:val="24"/>
          <w:szCs w:val="24"/>
          <w:lang w:eastAsia="ru-RU"/>
        </w:rPr>
        <w:t xml:space="preserve"> на условиях целевой контрактной подготовки.</w:t>
      </w:r>
    </w:p>
    <w:p w:rsidR="005917C4" w:rsidRPr="00E71F3A" w:rsidRDefault="005917C4" w:rsidP="005917C4">
      <w:pPr>
        <w:spacing w:after="0" w:line="240" w:lineRule="auto"/>
        <w:ind w:firstLine="709"/>
        <w:jc w:val="both"/>
        <w:rPr>
          <w:rFonts w:ascii="Times New Roman" w:eastAsia="Times New Roman" w:hAnsi="Times New Roman" w:cs="Times New Roman"/>
          <w:sz w:val="24"/>
          <w:szCs w:val="24"/>
          <w:lang w:eastAsia="ru-RU"/>
        </w:rPr>
      </w:pPr>
      <w:r w:rsidRPr="00E71F3A">
        <w:rPr>
          <w:rFonts w:ascii="Times New Roman" w:eastAsia="Times New Roman" w:hAnsi="Times New Roman" w:cs="Times New Roman"/>
          <w:sz w:val="24"/>
          <w:szCs w:val="24"/>
          <w:lang w:eastAsia="ru-RU"/>
        </w:rPr>
        <w:t>Кафедр</w:t>
      </w:r>
      <w:r w:rsidR="000A4934" w:rsidRPr="00E71F3A">
        <w:rPr>
          <w:rFonts w:ascii="Times New Roman" w:eastAsia="Times New Roman" w:hAnsi="Times New Roman" w:cs="Times New Roman"/>
          <w:sz w:val="24"/>
          <w:szCs w:val="24"/>
          <w:lang w:eastAsia="ru-RU"/>
        </w:rPr>
        <w:t>а  готовит специалистов для земельно</w:t>
      </w:r>
      <w:r w:rsidR="00AF50F9" w:rsidRPr="00E71F3A">
        <w:rPr>
          <w:rFonts w:ascii="Times New Roman" w:eastAsia="Times New Roman" w:hAnsi="Times New Roman" w:cs="Times New Roman"/>
          <w:sz w:val="24"/>
          <w:szCs w:val="24"/>
          <w:lang w:eastAsia="ru-RU"/>
        </w:rPr>
        <w:t>-</w:t>
      </w:r>
      <w:r w:rsidR="000A4934" w:rsidRPr="00E71F3A">
        <w:rPr>
          <w:rFonts w:ascii="Times New Roman" w:eastAsia="Times New Roman" w:hAnsi="Times New Roman" w:cs="Times New Roman"/>
          <w:sz w:val="24"/>
          <w:szCs w:val="24"/>
          <w:lang w:eastAsia="ru-RU"/>
        </w:rPr>
        <w:t>имущественных</w:t>
      </w:r>
      <w:r w:rsidRPr="00E71F3A">
        <w:rPr>
          <w:rFonts w:ascii="Times New Roman" w:eastAsia="Times New Roman" w:hAnsi="Times New Roman" w:cs="Times New Roman"/>
          <w:sz w:val="24"/>
          <w:szCs w:val="24"/>
          <w:lang w:eastAsia="ru-RU"/>
        </w:rPr>
        <w:t xml:space="preserve"> орг</w:t>
      </w:r>
      <w:r w:rsidR="000A4934" w:rsidRPr="00E71F3A">
        <w:rPr>
          <w:rFonts w:ascii="Times New Roman" w:eastAsia="Times New Roman" w:hAnsi="Times New Roman" w:cs="Times New Roman"/>
          <w:sz w:val="24"/>
          <w:szCs w:val="24"/>
          <w:lang w:eastAsia="ru-RU"/>
        </w:rPr>
        <w:t>анизаций и районов и городов</w:t>
      </w:r>
      <w:r w:rsidR="00AF50F9" w:rsidRPr="00E71F3A">
        <w:rPr>
          <w:rFonts w:ascii="Times New Roman" w:eastAsia="Times New Roman" w:hAnsi="Times New Roman" w:cs="Times New Roman"/>
          <w:sz w:val="24"/>
          <w:szCs w:val="24"/>
          <w:lang w:eastAsia="ru-RU"/>
        </w:rPr>
        <w:t xml:space="preserve"> </w:t>
      </w:r>
      <w:r w:rsidRPr="00E71F3A">
        <w:rPr>
          <w:rFonts w:ascii="Times New Roman" w:eastAsia="Times New Roman" w:hAnsi="Times New Roman" w:cs="Times New Roman"/>
          <w:sz w:val="24"/>
          <w:szCs w:val="24"/>
          <w:lang w:eastAsia="ru-RU"/>
        </w:rPr>
        <w:t>предприятий Забай</w:t>
      </w:r>
      <w:r w:rsidR="000A4934" w:rsidRPr="00E71F3A">
        <w:rPr>
          <w:rFonts w:ascii="Times New Roman" w:eastAsia="Times New Roman" w:hAnsi="Times New Roman" w:cs="Times New Roman"/>
          <w:sz w:val="24"/>
          <w:szCs w:val="24"/>
          <w:lang w:eastAsia="ru-RU"/>
        </w:rPr>
        <w:t>кальского края и других регионов</w:t>
      </w:r>
      <w:r w:rsidR="00661F84" w:rsidRPr="00E71F3A">
        <w:rPr>
          <w:rFonts w:ascii="Times New Roman" w:eastAsia="Times New Roman" w:hAnsi="Times New Roman" w:cs="Times New Roman"/>
          <w:sz w:val="24"/>
          <w:szCs w:val="24"/>
          <w:lang w:eastAsia="ru-RU"/>
        </w:rPr>
        <w:t>.</w:t>
      </w:r>
      <w:r w:rsidRPr="00E71F3A">
        <w:rPr>
          <w:rFonts w:ascii="Times New Roman" w:eastAsia="Times New Roman" w:hAnsi="Times New Roman" w:cs="Times New Roman"/>
          <w:sz w:val="24"/>
          <w:szCs w:val="24"/>
          <w:lang w:eastAsia="ru-RU"/>
        </w:rPr>
        <w:t xml:space="preserve"> </w:t>
      </w:r>
    </w:p>
    <w:p w:rsidR="005917C4" w:rsidRPr="00F32D40" w:rsidRDefault="005917C4" w:rsidP="005917C4">
      <w:pPr>
        <w:spacing w:after="0" w:line="240" w:lineRule="auto"/>
        <w:ind w:right="-6" w:firstLine="709"/>
        <w:jc w:val="both"/>
        <w:rPr>
          <w:rFonts w:ascii="Times New Roman" w:eastAsia="Times New Roman" w:hAnsi="Times New Roman" w:cs="Times New Roman"/>
          <w:sz w:val="24"/>
          <w:szCs w:val="24"/>
          <w:lang w:eastAsia="ru-RU"/>
        </w:rPr>
      </w:pPr>
      <w:r w:rsidRPr="00F32D40">
        <w:rPr>
          <w:rFonts w:ascii="Times New Roman" w:eastAsia="Times New Roman" w:hAnsi="Times New Roman" w:cs="Times New Roman"/>
          <w:sz w:val="24"/>
          <w:szCs w:val="24"/>
          <w:lang w:eastAsia="ru-RU"/>
        </w:rPr>
        <w:t xml:space="preserve">Количество отчисленных на очном обучении за отчетный период составило </w:t>
      </w:r>
      <w:r w:rsidR="00192123" w:rsidRPr="00F32D40">
        <w:rPr>
          <w:rFonts w:ascii="Times New Roman" w:eastAsia="Times New Roman" w:hAnsi="Times New Roman" w:cs="Times New Roman"/>
          <w:sz w:val="24"/>
          <w:szCs w:val="24"/>
          <w:lang w:eastAsia="ru-RU"/>
        </w:rPr>
        <w:t>5</w:t>
      </w:r>
      <w:r w:rsidRPr="00F32D40">
        <w:rPr>
          <w:rFonts w:ascii="Times New Roman" w:eastAsia="Times New Roman" w:hAnsi="Times New Roman" w:cs="Times New Roman"/>
          <w:sz w:val="24"/>
          <w:szCs w:val="24"/>
          <w:lang w:eastAsia="ru-RU"/>
        </w:rPr>
        <w:t xml:space="preserve"> человек, из которых </w:t>
      </w:r>
      <w:r w:rsidR="00192123" w:rsidRPr="00F32D40">
        <w:rPr>
          <w:rFonts w:ascii="Times New Roman" w:eastAsia="Times New Roman" w:hAnsi="Times New Roman" w:cs="Times New Roman"/>
          <w:sz w:val="24"/>
          <w:szCs w:val="24"/>
          <w:lang w:eastAsia="ru-RU"/>
        </w:rPr>
        <w:t>все</w:t>
      </w:r>
      <w:r w:rsidRPr="00F32D40">
        <w:rPr>
          <w:rFonts w:ascii="Times New Roman" w:eastAsia="Times New Roman" w:hAnsi="Times New Roman" w:cs="Times New Roman"/>
          <w:sz w:val="24"/>
          <w:szCs w:val="24"/>
          <w:lang w:eastAsia="ru-RU"/>
        </w:rPr>
        <w:t xml:space="preserve"> обучались на </w:t>
      </w:r>
      <w:r w:rsidR="00192123" w:rsidRPr="00F32D40">
        <w:rPr>
          <w:rFonts w:ascii="Times New Roman" w:eastAsia="Times New Roman" w:hAnsi="Times New Roman" w:cs="Times New Roman"/>
          <w:sz w:val="24"/>
          <w:szCs w:val="24"/>
          <w:lang w:eastAsia="ru-RU"/>
        </w:rPr>
        <w:t>бюджетной</w:t>
      </w:r>
      <w:r w:rsidRPr="00F32D40">
        <w:rPr>
          <w:rFonts w:ascii="Times New Roman" w:eastAsia="Times New Roman" w:hAnsi="Times New Roman" w:cs="Times New Roman"/>
          <w:sz w:val="24"/>
          <w:szCs w:val="24"/>
          <w:lang w:eastAsia="ru-RU"/>
        </w:rPr>
        <w:t xml:space="preserve"> основе.  </w:t>
      </w:r>
    </w:p>
    <w:p w:rsidR="00FA30EE" w:rsidRDefault="00FA30EE" w:rsidP="00FA30EE">
      <w:pPr>
        <w:pStyle w:val="4"/>
        <w:spacing w:before="0"/>
        <w:jc w:val="center"/>
        <w:rPr>
          <w:rFonts w:ascii="Times New Roman" w:hAnsi="Times New Roman" w:cs="Times New Roman"/>
          <w:i w:val="0"/>
          <w:color w:val="000000" w:themeColor="text1"/>
          <w:sz w:val="24"/>
          <w:szCs w:val="24"/>
        </w:rPr>
      </w:pPr>
      <w:bookmarkStart w:id="6" w:name="_Toc385517320"/>
    </w:p>
    <w:p w:rsidR="004C0350" w:rsidRPr="006C179F" w:rsidRDefault="004C0350" w:rsidP="00FA30EE">
      <w:pPr>
        <w:pStyle w:val="4"/>
        <w:spacing w:before="0"/>
        <w:jc w:val="center"/>
        <w:rPr>
          <w:rFonts w:ascii="Times New Roman" w:hAnsi="Times New Roman" w:cs="Times New Roman"/>
          <w:i w:val="0"/>
          <w:color w:val="000000" w:themeColor="text1"/>
          <w:sz w:val="24"/>
          <w:szCs w:val="24"/>
        </w:rPr>
      </w:pPr>
      <w:r w:rsidRPr="006C179F">
        <w:rPr>
          <w:rFonts w:ascii="Times New Roman" w:hAnsi="Times New Roman" w:cs="Times New Roman"/>
          <w:i w:val="0"/>
          <w:color w:val="000000" w:themeColor="text1"/>
          <w:sz w:val="24"/>
          <w:szCs w:val="24"/>
        </w:rPr>
        <w:t>IV. Содержание подготовки выпускников</w:t>
      </w:r>
      <w:bookmarkEnd w:id="6"/>
    </w:p>
    <w:p w:rsidR="004C0350" w:rsidRPr="004C0350" w:rsidRDefault="004C0350" w:rsidP="004C0350">
      <w:pPr>
        <w:spacing w:after="0" w:line="240" w:lineRule="auto"/>
        <w:ind w:firstLine="360"/>
        <w:jc w:val="center"/>
        <w:rPr>
          <w:rFonts w:ascii="Times New Roman" w:eastAsia="Times New Roman" w:hAnsi="Times New Roman" w:cs="Times New Roman"/>
          <w:b/>
          <w:sz w:val="24"/>
          <w:szCs w:val="24"/>
          <w:lang w:eastAsia="ru-RU"/>
        </w:rPr>
      </w:pPr>
    </w:p>
    <w:p w:rsidR="004C0350" w:rsidRPr="004C0350" w:rsidRDefault="004C0350" w:rsidP="004C0350">
      <w:pPr>
        <w:spacing w:after="0" w:line="240" w:lineRule="auto"/>
        <w:ind w:firstLine="720"/>
        <w:jc w:val="both"/>
        <w:rPr>
          <w:rFonts w:ascii="Times New Roman" w:eastAsia="Times New Roman" w:hAnsi="Times New Roman" w:cs="Times New Roman"/>
          <w:sz w:val="24"/>
          <w:szCs w:val="24"/>
          <w:lang w:eastAsia="ru-RU"/>
        </w:rPr>
      </w:pPr>
      <w:r w:rsidRPr="004C0350">
        <w:rPr>
          <w:rFonts w:ascii="Times New Roman" w:eastAsia="Times New Roman" w:hAnsi="Times New Roman" w:cs="Times New Roman"/>
          <w:sz w:val="24"/>
          <w:szCs w:val="24"/>
          <w:lang w:eastAsia="ru-RU"/>
        </w:rPr>
        <w:t xml:space="preserve">Содержание подготовки специалистов оценивается на основе анализа соответствия основных образовательных программ и всего комплекса учебно-методических документов требованиям ФГОС. </w:t>
      </w:r>
      <w:r w:rsidRPr="004C0350">
        <w:rPr>
          <w:rFonts w:ascii="Times New Roman" w:eastAsia="Times New Roman" w:hAnsi="Times New Roman" w:cs="Times New Roman"/>
          <w:spacing w:val="-3"/>
          <w:sz w:val="24"/>
          <w:szCs w:val="24"/>
          <w:lang w:eastAsia="ru-RU"/>
        </w:rPr>
        <w:t>Основная составляющая качества высшего образования – это качество основной образовательной программы, которая представляет собой  комплект документов, определяющих содержание образования по направлениям подготовки.</w:t>
      </w:r>
    </w:p>
    <w:p w:rsidR="004C0350" w:rsidRPr="004C0350" w:rsidRDefault="004C0350" w:rsidP="004C0350">
      <w:pPr>
        <w:spacing w:after="0" w:line="240" w:lineRule="auto"/>
        <w:ind w:firstLine="720"/>
        <w:jc w:val="both"/>
        <w:rPr>
          <w:rFonts w:ascii="Times New Roman" w:eastAsia="Times New Roman" w:hAnsi="Times New Roman" w:cs="Times New Roman"/>
          <w:sz w:val="24"/>
          <w:szCs w:val="24"/>
          <w:lang w:eastAsia="ru-RU"/>
        </w:rPr>
      </w:pPr>
      <w:r w:rsidRPr="004C0350">
        <w:rPr>
          <w:rFonts w:ascii="Times New Roman" w:eastAsia="Times New Roman" w:hAnsi="Times New Roman" w:cs="Times New Roman"/>
          <w:sz w:val="24"/>
          <w:szCs w:val="24"/>
          <w:lang w:eastAsia="ru-RU"/>
        </w:rPr>
        <w:t xml:space="preserve">Подготовка специалистов ведется в соответствии с требованиями ФГОС. Рабочие учебные планы по циклам дисциплин соответствуют как по объему часов, так и по разделам содержания дисциплины. </w:t>
      </w:r>
    </w:p>
    <w:p w:rsidR="004C0350" w:rsidRPr="004C0350" w:rsidRDefault="004C0350" w:rsidP="004C0350">
      <w:pPr>
        <w:spacing w:after="0" w:line="240" w:lineRule="auto"/>
        <w:ind w:firstLine="720"/>
        <w:jc w:val="both"/>
        <w:rPr>
          <w:rFonts w:ascii="Times New Roman" w:eastAsia="Times New Roman" w:hAnsi="Times New Roman" w:cs="Times New Roman"/>
          <w:sz w:val="24"/>
          <w:szCs w:val="24"/>
          <w:lang w:eastAsia="ru-RU"/>
        </w:rPr>
      </w:pPr>
      <w:r w:rsidRPr="004C0350">
        <w:rPr>
          <w:rFonts w:ascii="Times New Roman" w:eastAsia="Times New Roman" w:hAnsi="Times New Roman" w:cs="Times New Roman"/>
          <w:sz w:val="24"/>
          <w:szCs w:val="24"/>
          <w:lang w:eastAsia="ru-RU"/>
        </w:rPr>
        <w:t>Качество основной образовательной программы оценивалось на основе соответствия требованиям ФГОС следующего перечня документов:</w:t>
      </w:r>
    </w:p>
    <w:p w:rsidR="004C0350" w:rsidRPr="004C0350" w:rsidRDefault="004C0350" w:rsidP="004C0350">
      <w:pPr>
        <w:spacing w:after="0" w:line="240" w:lineRule="auto"/>
        <w:ind w:firstLine="720"/>
        <w:jc w:val="both"/>
        <w:rPr>
          <w:rFonts w:ascii="Times New Roman" w:eastAsia="Times New Roman" w:hAnsi="Times New Roman" w:cs="Times New Roman"/>
          <w:spacing w:val="-3"/>
          <w:sz w:val="24"/>
          <w:szCs w:val="24"/>
          <w:lang w:eastAsia="ru-RU"/>
        </w:rPr>
      </w:pPr>
      <w:r w:rsidRPr="004C0350">
        <w:rPr>
          <w:rFonts w:ascii="Times New Roman" w:eastAsia="Times New Roman" w:hAnsi="Times New Roman" w:cs="Times New Roman"/>
          <w:spacing w:val="-3"/>
          <w:sz w:val="24"/>
          <w:szCs w:val="24"/>
          <w:lang w:eastAsia="ru-RU"/>
        </w:rPr>
        <w:t xml:space="preserve">- примерного учебного плана, разработанного и утверждённого </w:t>
      </w:r>
      <w:proofErr w:type="gramStart"/>
      <w:r w:rsidRPr="004C0350">
        <w:rPr>
          <w:rFonts w:ascii="Times New Roman" w:eastAsia="Times New Roman" w:hAnsi="Times New Roman" w:cs="Times New Roman"/>
          <w:spacing w:val="-3"/>
          <w:sz w:val="24"/>
          <w:szCs w:val="24"/>
          <w:lang w:eastAsia="ru-RU"/>
        </w:rPr>
        <w:t>соответствующим</w:t>
      </w:r>
      <w:proofErr w:type="gramEnd"/>
      <w:r w:rsidRPr="004C0350">
        <w:rPr>
          <w:rFonts w:ascii="Times New Roman" w:eastAsia="Times New Roman" w:hAnsi="Times New Roman" w:cs="Times New Roman"/>
          <w:spacing w:val="-3"/>
          <w:sz w:val="24"/>
          <w:szCs w:val="24"/>
          <w:lang w:eastAsia="ru-RU"/>
        </w:rPr>
        <w:t xml:space="preserve"> УМО;</w:t>
      </w:r>
    </w:p>
    <w:p w:rsidR="004C0350" w:rsidRPr="004C0350" w:rsidRDefault="004C0350" w:rsidP="004C0350">
      <w:pPr>
        <w:spacing w:after="0" w:line="240" w:lineRule="auto"/>
        <w:ind w:firstLine="720"/>
        <w:jc w:val="both"/>
        <w:rPr>
          <w:rFonts w:ascii="Times New Roman" w:eastAsia="Times New Roman" w:hAnsi="Times New Roman" w:cs="Times New Roman"/>
          <w:sz w:val="24"/>
          <w:szCs w:val="24"/>
          <w:lang w:eastAsia="ru-RU"/>
        </w:rPr>
      </w:pPr>
      <w:r w:rsidRPr="004C0350">
        <w:rPr>
          <w:rFonts w:ascii="Times New Roman" w:eastAsia="Times New Roman" w:hAnsi="Times New Roman" w:cs="Times New Roman"/>
          <w:sz w:val="24"/>
          <w:szCs w:val="24"/>
          <w:lang w:eastAsia="ru-RU"/>
        </w:rPr>
        <w:t>- рабочих учебных планов (для студентов очного обучения);</w:t>
      </w:r>
    </w:p>
    <w:p w:rsidR="004C0350" w:rsidRPr="004C0350" w:rsidRDefault="004C0350" w:rsidP="004C0350">
      <w:pPr>
        <w:spacing w:after="0" w:line="240" w:lineRule="auto"/>
        <w:ind w:left="360" w:firstLine="360"/>
        <w:jc w:val="both"/>
        <w:rPr>
          <w:rFonts w:ascii="Times New Roman" w:eastAsia="Times New Roman" w:hAnsi="Times New Roman" w:cs="Times New Roman"/>
          <w:spacing w:val="-3"/>
          <w:sz w:val="24"/>
          <w:szCs w:val="24"/>
          <w:lang w:eastAsia="ru-RU"/>
        </w:rPr>
      </w:pPr>
      <w:r w:rsidRPr="004C0350">
        <w:rPr>
          <w:rFonts w:ascii="Times New Roman" w:eastAsia="Times New Roman" w:hAnsi="Times New Roman" w:cs="Times New Roman"/>
          <w:spacing w:val="-3"/>
          <w:sz w:val="24"/>
          <w:szCs w:val="24"/>
          <w:lang w:eastAsia="ru-RU"/>
        </w:rPr>
        <w:t>- распределение учебной нагрузки по курсам (всех рабочих учебных планов);</w:t>
      </w:r>
    </w:p>
    <w:p w:rsidR="004C0350" w:rsidRPr="004C0350" w:rsidRDefault="004C0350" w:rsidP="004C0350">
      <w:pPr>
        <w:spacing w:after="0" w:line="240" w:lineRule="auto"/>
        <w:ind w:left="360" w:firstLine="360"/>
        <w:jc w:val="both"/>
        <w:rPr>
          <w:rFonts w:ascii="Times New Roman" w:eastAsia="Times New Roman" w:hAnsi="Times New Roman" w:cs="Times New Roman"/>
          <w:spacing w:val="-3"/>
          <w:sz w:val="24"/>
          <w:szCs w:val="24"/>
          <w:lang w:eastAsia="ru-RU"/>
        </w:rPr>
      </w:pPr>
      <w:r w:rsidRPr="004C0350">
        <w:rPr>
          <w:rFonts w:ascii="Times New Roman" w:eastAsia="Times New Roman" w:hAnsi="Times New Roman" w:cs="Times New Roman"/>
          <w:spacing w:val="-3"/>
          <w:sz w:val="24"/>
          <w:szCs w:val="24"/>
          <w:lang w:eastAsia="ru-RU"/>
        </w:rPr>
        <w:t>- графики учебных процессов (по всем рабочим планам);</w:t>
      </w:r>
    </w:p>
    <w:p w:rsidR="004C0350" w:rsidRPr="004C0350" w:rsidRDefault="004C0350" w:rsidP="004C0350">
      <w:pPr>
        <w:spacing w:after="0" w:line="240" w:lineRule="auto"/>
        <w:ind w:left="360" w:firstLine="360"/>
        <w:jc w:val="both"/>
        <w:rPr>
          <w:rFonts w:ascii="Times New Roman" w:eastAsia="Times New Roman" w:hAnsi="Times New Roman" w:cs="Times New Roman"/>
          <w:spacing w:val="-3"/>
          <w:sz w:val="24"/>
          <w:szCs w:val="24"/>
          <w:lang w:eastAsia="ru-RU"/>
        </w:rPr>
      </w:pPr>
      <w:r w:rsidRPr="004C0350">
        <w:rPr>
          <w:rFonts w:ascii="Times New Roman" w:eastAsia="Times New Roman" w:hAnsi="Times New Roman" w:cs="Times New Roman"/>
          <w:spacing w:val="-3"/>
          <w:sz w:val="24"/>
          <w:szCs w:val="24"/>
          <w:lang w:eastAsia="ru-RU"/>
        </w:rPr>
        <w:t>- рабочие программы дисциплин и практик рабочего учебного плана;</w:t>
      </w:r>
    </w:p>
    <w:p w:rsidR="004C0350" w:rsidRPr="004C0350" w:rsidRDefault="004C0350" w:rsidP="004C0350">
      <w:pPr>
        <w:spacing w:after="0" w:line="240" w:lineRule="auto"/>
        <w:ind w:left="360" w:firstLine="360"/>
        <w:jc w:val="both"/>
        <w:rPr>
          <w:rFonts w:ascii="Times New Roman" w:eastAsia="Times New Roman" w:hAnsi="Times New Roman" w:cs="Times New Roman"/>
          <w:spacing w:val="-3"/>
          <w:sz w:val="24"/>
          <w:szCs w:val="24"/>
          <w:lang w:eastAsia="ru-RU"/>
        </w:rPr>
      </w:pPr>
      <w:r w:rsidRPr="004C0350">
        <w:rPr>
          <w:rFonts w:ascii="Times New Roman" w:eastAsia="Times New Roman" w:hAnsi="Times New Roman" w:cs="Times New Roman"/>
          <w:spacing w:val="-3"/>
          <w:sz w:val="24"/>
          <w:szCs w:val="24"/>
          <w:lang w:eastAsia="ru-RU"/>
        </w:rPr>
        <w:t>- программы и требования к промежуточной и итоговой аттестации;</w:t>
      </w:r>
    </w:p>
    <w:p w:rsidR="004C0350" w:rsidRPr="004C0350" w:rsidRDefault="004C0350" w:rsidP="004C0350">
      <w:pPr>
        <w:spacing w:after="0" w:line="240" w:lineRule="auto"/>
        <w:ind w:left="360" w:firstLine="360"/>
        <w:jc w:val="both"/>
        <w:rPr>
          <w:rFonts w:ascii="Times New Roman" w:eastAsia="Times New Roman" w:hAnsi="Times New Roman" w:cs="Times New Roman"/>
          <w:spacing w:val="-3"/>
          <w:sz w:val="24"/>
          <w:szCs w:val="24"/>
          <w:lang w:eastAsia="ru-RU"/>
        </w:rPr>
      </w:pPr>
      <w:r w:rsidRPr="004C0350">
        <w:rPr>
          <w:rFonts w:ascii="Times New Roman" w:eastAsia="Times New Roman" w:hAnsi="Times New Roman" w:cs="Times New Roman"/>
          <w:spacing w:val="-3"/>
          <w:sz w:val="24"/>
          <w:szCs w:val="24"/>
          <w:lang w:eastAsia="ru-RU"/>
        </w:rPr>
        <w:t>- средства диагностики знаний студентов (система контроля и оценки знаний студента);</w:t>
      </w:r>
    </w:p>
    <w:p w:rsidR="004C0350" w:rsidRPr="004C0350" w:rsidRDefault="004C0350" w:rsidP="004C0350">
      <w:pPr>
        <w:spacing w:after="0" w:line="240" w:lineRule="auto"/>
        <w:ind w:left="360" w:firstLine="360"/>
        <w:jc w:val="both"/>
        <w:rPr>
          <w:rFonts w:ascii="Times New Roman" w:eastAsia="Times New Roman" w:hAnsi="Times New Roman" w:cs="Times New Roman"/>
          <w:spacing w:val="-3"/>
          <w:sz w:val="24"/>
          <w:szCs w:val="24"/>
          <w:lang w:eastAsia="ru-RU"/>
        </w:rPr>
      </w:pPr>
      <w:r w:rsidRPr="004C0350">
        <w:rPr>
          <w:rFonts w:ascii="Times New Roman" w:eastAsia="Times New Roman" w:hAnsi="Times New Roman" w:cs="Times New Roman"/>
          <w:spacing w:val="-3"/>
          <w:sz w:val="24"/>
          <w:szCs w:val="24"/>
          <w:lang w:eastAsia="ru-RU"/>
        </w:rPr>
        <w:lastRenderedPageBreak/>
        <w:t>- учебно-методическое и информационное обеспечение образовательных программ (в комплекте УМК).</w:t>
      </w:r>
    </w:p>
    <w:p w:rsidR="004C0350" w:rsidRPr="004C0350" w:rsidRDefault="004C0350" w:rsidP="004C0350">
      <w:pPr>
        <w:spacing w:after="0" w:line="240" w:lineRule="auto"/>
        <w:ind w:firstLine="709"/>
        <w:jc w:val="both"/>
        <w:rPr>
          <w:rFonts w:ascii="Times New Roman" w:eastAsia="Times New Roman" w:hAnsi="Times New Roman" w:cs="Times New Roman"/>
          <w:spacing w:val="-3"/>
          <w:sz w:val="24"/>
          <w:szCs w:val="24"/>
          <w:lang w:eastAsia="ru-RU"/>
        </w:rPr>
      </w:pPr>
      <w:r w:rsidRPr="004C0350">
        <w:rPr>
          <w:rFonts w:ascii="Times New Roman" w:eastAsia="Times New Roman" w:hAnsi="Times New Roman" w:cs="Times New Roman"/>
          <w:spacing w:val="-3"/>
          <w:sz w:val="24"/>
          <w:szCs w:val="24"/>
          <w:lang w:eastAsia="ru-RU"/>
        </w:rPr>
        <w:t xml:space="preserve">Перечисленные документы имеются в деканате и на кафедре. </w:t>
      </w:r>
    </w:p>
    <w:p w:rsidR="004C0350" w:rsidRPr="004C0350" w:rsidRDefault="004C0350" w:rsidP="004C0350">
      <w:pPr>
        <w:spacing w:after="0" w:line="240" w:lineRule="auto"/>
        <w:ind w:firstLine="709"/>
        <w:jc w:val="both"/>
        <w:rPr>
          <w:rFonts w:ascii="Times New Roman" w:eastAsia="Times New Roman" w:hAnsi="Times New Roman" w:cs="Times New Roman"/>
          <w:sz w:val="24"/>
          <w:szCs w:val="24"/>
          <w:lang w:eastAsia="ru-RU"/>
        </w:rPr>
      </w:pPr>
    </w:p>
    <w:p w:rsidR="004C0350" w:rsidRPr="00FA30EE" w:rsidRDefault="004C0350" w:rsidP="004C0350">
      <w:pPr>
        <w:pStyle w:val="af"/>
        <w:spacing w:after="0"/>
        <w:jc w:val="center"/>
        <w:rPr>
          <w:rFonts w:ascii="Times New Roman" w:eastAsia="Times New Roman" w:hAnsi="Times New Roman" w:cs="Times New Roman"/>
          <w:i w:val="0"/>
          <w:color w:val="000000" w:themeColor="text1"/>
          <w:lang w:eastAsia="ru-RU"/>
        </w:rPr>
      </w:pPr>
      <w:bookmarkStart w:id="7" w:name="_Toc385517321"/>
      <w:r w:rsidRPr="00FA30EE">
        <w:rPr>
          <w:rFonts w:ascii="Times New Roman" w:eastAsia="Times New Roman" w:hAnsi="Times New Roman" w:cs="Times New Roman"/>
          <w:i w:val="0"/>
          <w:color w:val="000000" w:themeColor="text1"/>
          <w:lang w:eastAsia="ru-RU"/>
        </w:rPr>
        <w:t>IV. 1. Соответствие образовательной программы требованиям федерального государственного образовательного стандарт</w:t>
      </w:r>
      <w:bookmarkEnd w:id="7"/>
      <w:r w:rsidRPr="00FA30EE">
        <w:rPr>
          <w:rFonts w:ascii="Times New Roman" w:eastAsia="Times New Roman" w:hAnsi="Times New Roman" w:cs="Times New Roman"/>
          <w:i w:val="0"/>
          <w:color w:val="000000" w:themeColor="text1"/>
          <w:lang w:eastAsia="ru-RU"/>
        </w:rPr>
        <w:t>а</w:t>
      </w:r>
    </w:p>
    <w:p w:rsidR="004C0350" w:rsidRPr="004C0350" w:rsidRDefault="004C0350" w:rsidP="004C0350">
      <w:pPr>
        <w:spacing w:after="0" w:line="240" w:lineRule="auto"/>
        <w:ind w:firstLine="360"/>
        <w:jc w:val="center"/>
        <w:rPr>
          <w:rFonts w:ascii="Times New Roman" w:eastAsia="Times New Roman" w:hAnsi="Times New Roman" w:cs="Times New Roman"/>
          <w:b/>
          <w:sz w:val="24"/>
          <w:szCs w:val="24"/>
          <w:lang w:eastAsia="ru-RU"/>
        </w:rPr>
      </w:pPr>
    </w:p>
    <w:p w:rsidR="004C0350" w:rsidRPr="004C0350" w:rsidRDefault="004C0350" w:rsidP="004C0350">
      <w:pPr>
        <w:spacing w:after="0" w:line="240" w:lineRule="auto"/>
        <w:ind w:firstLine="709"/>
        <w:jc w:val="both"/>
        <w:rPr>
          <w:rFonts w:ascii="Times New Roman" w:eastAsia="Times New Roman" w:hAnsi="Times New Roman" w:cs="Times New Roman"/>
          <w:spacing w:val="-3"/>
          <w:sz w:val="24"/>
          <w:szCs w:val="24"/>
          <w:lang w:eastAsia="ru-RU"/>
        </w:rPr>
      </w:pPr>
      <w:r w:rsidRPr="004C0350">
        <w:rPr>
          <w:rFonts w:ascii="Times New Roman" w:eastAsia="Times New Roman" w:hAnsi="Times New Roman" w:cs="Times New Roman"/>
          <w:spacing w:val="-3"/>
          <w:sz w:val="24"/>
          <w:szCs w:val="24"/>
          <w:lang w:eastAsia="ru-RU"/>
        </w:rPr>
        <w:t xml:space="preserve">Соответствие ОПП требованиям ФГОС </w:t>
      </w:r>
      <w:proofErr w:type="gramStart"/>
      <w:r w:rsidRPr="004C0350">
        <w:rPr>
          <w:rFonts w:ascii="Times New Roman" w:eastAsia="Times New Roman" w:hAnsi="Times New Roman" w:cs="Times New Roman"/>
          <w:spacing w:val="-3"/>
          <w:sz w:val="24"/>
          <w:szCs w:val="24"/>
          <w:lang w:eastAsia="ru-RU"/>
        </w:rPr>
        <w:t>ВО</w:t>
      </w:r>
      <w:proofErr w:type="gramEnd"/>
      <w:r w:rsidRPr="004C0350">
        <w:rPr>
          <w:rFonts w:ascii="Times New Roman" w:eastAsia="Times New Roman" w:hAnsi="Times New Roman" w:cs="Times New Roman"/>
          <w:spacing w:val="-3"/>
          <w:sz w:val="24"/>
          <w:szCs w:val="24"/>
          <w:lang w:eastAsia="ru-RU"/>
        </w:rPr>
        <w:t xml:space="preserve"> выражается </w:t>
      </w:r>
      <w:proofErr w:type="gramStart"/>
      <w:r w:rsidRPr="004C0350">
        <w:rPr>
          <w:rFonts w:ascii="Times New Roman" w:eastAsia="Times New Roman" w:hAnsi="Times New Roman" w:cs="Times New Roman"/>
          <w:spacing w:val="-3"/>
          <w:sz w:val="24"/>
          <w:szCs w:val="24"/>
          <w:lang w:eastAsia="ru-RU"/>
        </w:rPr>
        <w:t>в</w:t>
      </w:r>
      <w:proofErr w:type="gramEnd"/>
      <w:r w:rsidRPr="004C0350">
        <w:rPr>
          <w:rFonts w:ascii="Times New Roman" w:eastAsia="Times New Roman" w:hAnsi="Times New Roman" w:cs="Times New Roman"/>
          <w:spacing w:val="-3"/>
          <w:sz w:val="24"/>
          <w:szCs w:val="24"/>
          <w:lang w:eastAsia="ru-RU"/>
        </w:rPr>
        <w:t xml:space="preserve"> оценке федеральной компоненты и рациональности вузовской  компоненты, включая дисциплины специализации. ФГОС по направлению «</w:t>
      </w:r>
      <w:r>
        <w:rPr>
          <w:rFonts w:ascii="Times New Roman" w:eastAsia="Times New Roman" w:hAnsi="Times New Roman" w:cs="Times New Roman"/>
          <w:spacing w:val="-3"/>
          <w:sz w:val="24"/>
          <w:szCs w:val="24"/>
          <w:lang w:eastAsia="ru-RU"/>
        </w:rPr>
        <w:t>Землеустройство и кадастры</w:t>
      </w:r>
      <w:r w:rsidRPr="004C0350">
        <w:rPr>
          <w:rFonts w:ascii="Times New Roman" w:eastAsia="Times New Roman" w:hAnsi="Times New Roman" w:cs="Times New Roman"/>
          <w:spacing w:val="-3"/>
          <w:sz w:val="24"/>
          <w:szCs w:val="24"/>
          <w:lang w:eastAsia="ru-RU"/>
        </w:rPr>
        <w:t xml:space="preserve">» имеется в деканате и на кафедре, </w:t>
      </w:r>
      <w:proofErr w:type="gramStart"/>
      <w:r w:rsidRPr="004C0350">
        <w:rPr>
          <w:rFonts w:ascii="Times New Roman" w:eastAsia="Times New Roman" w:hAnsi="Times New Roman" w:cs="Times New Roman"/>
          <w:spacing w:val="-3"/>
          <w:sz w:val="24"/>
          <w:szCs w:val="24"/>
          <w:lang w:eastAsia="ru-RU"/>
        </w:rPr>
        <w:t>доступен</w:t>
      </w:r>
      <w:proofErr w:type="gramEnd"/>
      <w:r w:rsidRPr="004C0350">
        <w:rPr>
          <w:rFonts w:ascii="Times New Roman" w:eastAsia="Times New Roman" w:hAnsi="Times New Roman" w:cs="Times New Roman"/>
          <w:spacing w:val="-3"/>
          <w:sz w:val="24"/>
          <w:szCs w:val="24"/>
          <w:lang w:eastAsia="ru-RU"/>
        </w:rPr>
        <w:t xml:space="preserve"> студентам для ознакомления.</w:t>
      </w:r>
    </w:p>
    <w:p w:rsidR="004C0350" w:rsidRDefault="004C0350" w:rsidP="004C0350">
      <w:pPr>
        <w:spacing w:after="0" w:line="240" w:lineRule="auto"/>
        <w:ind w:firstLine="709"/>
        <w:jc w:val="both"/>
        <w:rPr>
          <w:rFonts w:ascii="Times New Roman" w:eastAsia="Times New Roman" w:hAnsi="Times New Roman" w:cs="Times New Roman"/>
          <w:sz w:val="24"/>
          <w:szCs w:val="24"/>
          <w:lang w:eastAsia="ru-RU"/>
        </w:rPr>
      </w:pPr>
    </w:p>
    <w:p w:rsidR="004C0350" w:rsidRPr="00FA30EE" w:rsidRDefault="004C0350" w:rsidP="00FA30EE">
      <w:pPr>
        <w:pStyle w:val="af"/>
        <w:spacing w:after="0"/>
        <w:jc w:val="center"/>
        <w:rPr>
          <w:rFonts w:ascii="Times New Roman" w:eastAsia="Times New Roman" w:hAnsi="Times New Roman" w:cs="Times New Roman"/>
          <w:i w:val="0"/>
          <w:color w:val="000000" w:themeColor="text1"/>
          <w:lang w:eastAsia="ru-RU"/>
        </w:rPr>
      </w:pPr>
      <w:bookmarkStart w:id="8" w:name="_Toc385517322"/>
      <w:r w:rsidRPr="00FA30EE">
        <w:rPr>
          <w:rFonts w:ascii="Times New Roman" w:eastAsia="Times New Roman" w:hAnsi="Times New Roman" w:cs="Times New Roman"/>
          <w:i w:val="0"/>
          <w:color w:val="000000" w:themeColor="text1"/>
          <w:lang w:eastAsia="ru-RU"/>
        </w:rPr>
        <w:t>IV. 1.1. Анализ рабочих учебных планов</w:t>
      </w:r>
      <w:bookmarkEnd w:id="8"/>
    </w:p>
    <w:p w:rsidR="004C0350" w:rsidRPr="004C0350" w:rsidRDefault="004C0350" w:rsidP="004C0350">
      <w:pPr>
        <w:spacing w:after="0" w:line="240" w:lineRule="auto"/>
        <w:ind w:firstLine="360"/>
        <w:jc w:val="center"/>
        <w:rPr>
          <w:rFonts w:ascii="Times New Roman" w:eastAsia="Times New Roman" w:hAnsi="Times New Roman" w:cs="Times New Roman"/>
          <w:sz w:val="24"/>
          <w:szCs w:val="24"/>
          <w:lang w:eastAsia="ru-RU"/>
        </w:rPr>
      </w:pPr>
    </w:p>
    <w:p w:rsidR="004C0350" w:rsidRPr="006C179F"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6C179F">
        <w:rPr>
          <w:rFonts w:ascii="Times New Roman" w:eastAsia="Times New Roman" w:hAnsi="Times New Roman" w:cs="Times New Roman"/>
          <w:sz w:val="24"/>
          <w:szCs w:val="24"/>
          <w:lang w:eastAsia="ru-RU"/>
        </w:rPr>
        <w:t xml:space="preserve">Содержание учебных планов направлений подготовки соответствует  ФГОС по циклам дисциплин, перечню и объёму каждого цикла, практической подготовке, учебной нагрузке обучаемых, а также согласованности содержания и логической последовательности изучения дисциплин; соответствует перечню дисциплин по циклам и объёму часов федерального компонента требованиям ФГОС. Соотношения лекционных, лабораторно-практических занятий и самостоятельной работы студентов так же соответствуют нормам. </w:t>
      </w:r>
    </w:p>
    <w:p w:rsidR="004C0350" w:rsidRPr="006E70B7"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6E70B7">
        <w:rPr>
          <w:rFonts w:ascii="Times New Roman" w:eastAsia="Times New Roman" w:hAnsi="Times New Roman" w:cs="Times New Roman"/>
          <w:sz w:val="24"/>
          <w:szCs w:val="24"/>
          <w:lang w:eastAsia="ru-RU"/>
        </w:rPr>
        <w:t>Нормативный срок освоения основной образовательной программы 4 года.</w:t>
      </w:r>
    </w:p>
    <w:p w:rsidR="004C0350" w:rsidRPr="006E70B7"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6E70B7">
        <w:rPr>
          <w:rFonts w:ascii="Times New Roman" w:eastAsia="Times New Roman" w:hAnsi="Times New Roman" w:cs="Times New Roman"/>
          <w:sz w:val="24"/>
          <w:szCs w:val="24"/>
          <w:lang w:eastAsia="ru-RU"/>
        </w:rPr>
        <w:t xml:space="preserve">Общей трудоемкость освоения основной образовательной программы -240 </w:t>
      </w:r>
      <w:proofErr w:type="spellStart"/>
      <w:r w:rsidRPr="006E70B7">
        <w:rPr>
          <w:rFonts w:ascii="Times New Roman" w:eastAsia="Times New Roman" w:hAnsi="Times New Roman" w:cs="Times New Roman"/>
          <w:sz w:val="24"/>
          <w:szCs w:val="24"/>
          <w:lang w:eastAsia="ru-RU"/>
        </w:rPr>
        <w:t>з.е</w:t>
      </w:r>
      <w:proofErr w:type="spellEnd"/>
      <w:r w:rsidRPr="006E70B7">
        <w:rPr>
          <w:rFonts w:ascii="Times New Roman" w:eastAsia="Times New Roman" w:hAnsi="Times New Roman" w:cs="Times New Roman"/>
          <w:sz w:val="24"/>
          <w:szCs w:val="24"/>
          <w:lang w:eastAsia="ru-RU"/>
        </w:rPr>
        <w:t>.</w:t>
      </w:r>
    </w:p>
    <w:p w:rsidR="004C0350" w:rsidRPr="006E70B7"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6E70B7">
        <w:rPr>
          <w:rFonts w:ascii="Times New Roman" w:eastAsia="Times New Roman" w:hAnsi="Times New Roman" w:cs="Times New Roman"/>
          <w:sz w:val="24"/>
          <w:szCs w:val="24"/>
          <w:lang w:eastAsia="ru-RU"/>
        </w:rPr>
        <w:t xml:space="preserve">Трудоемкость освоения основной образовательной программы по очной форме получения образования за учебный год – 60 </w:t>
      </w:r>
      <w:proofErr w:type="spellStart"/>
      <w:r w:rsidRPr="006E70B7">
        <w:rPr>
          <w:rFonts w:ascii="Times New Roman" w:eastAsia="Times New Roman" w:hAnsi="Times New Roman" w:cs="Times New Roman"/>
          <w:sz w:val="24"/>
          <w:szCs w:val="24"/>
          <w:lang w:eastAsia="ru-RU"/>
        </w:rPr>
        <w:t>з.е</w:t>
      </w:r>
      <w:proofErr w:type="spellEnd"/>
      <w:r w:rsidRPr="006E70B7">
        <w:rPr>
          <w:rFonts w:ascii="Times New Roman" w:eastAsia="Times New Roman" w:hAnsi="Times New Roman" w:cs="Times New Roman"/>
          <w:sz w:val="24"/>
          <w:szCs w:val="24"/>
          <w:lang w:eastAsia="ru-RU"/>
        </w:rPr>
        <w:t>.</w:t>
      </w:r>
    </w:p>
    <w:p w:rsidR="004C0350" w:rsidRPr="004C0350" w:rsidRDefault="004C0350" w:rsidP="004C0350">
      <w:pPr>
        <w:spacing w:after="0" w:line="240" w:lineRule="auto"/>
        <w:ind w:firstLine="709"/>
        <w:jc w:val="both"/>
        <w:rPr>
          <w:rFonts w:ascii="Times New Roman" w:eastAsia="Times New Roman" w:hAnsi="Times New Roman" w:cs="Times New Roman"/>
          <w:sz w:val="24"/>
          <w:szCs w:val="24"/>
          <w:highlight w:val="yellow"/>
          <w:lang w:eastAsia="ru-RU"/>
        </w:rPr>
      </w:pPr>
      <w:r w:rsidRPr="006E70B7">
        <w:rPr>
          <w:rFonts w:ascii="Times New Roman" w:eastAsia="Times New Roman" w:hAnsi="Times New Roman" w:cs="Times New Roman"/>
          <w:sz w:val="24"/>
          <w:szCs w:val="24"/>
          <w:lang w:eastAsia="ru-RU"/>
        </w:rPr>
        <w:t xml:space="preserve">Трудоемкость каждой дисциплины основной образовательной программы не менее 2 </w:t>
      </w:r>
      <w:proofErr w:type="spellStart"/>
      <w:r w:rsidRPr="006E70B7">
        <w:rPr>
          <w:rFonts w:ascii="Times New Roman" w:eastAsia="Times New Roman" w:hAnsi="Times New Roman" w:cs="Times New Roman"/>
          <w:sz w:val="24"/>
          <w:szCs w:val="24"/>
          <w:lang w:eastAsia="ru-RU"/>
        </w:rPr>
        <w:t>з.е</w:t>
      </w:r>
      <w:proofErr w:type="spellEnd"/>
      <w:r w:rsidRPr="006E70B7">
        <w:rPr>
          <w:rFonts w:ascii="Times New Roman" w:eastAsia="Times New Roman" w:hAnsi="Times New Roman" w:cs="Times New Roman"/>
          <w:sz w:val="24"/>
          <w:szCs w:val="24"/>
          <w:lang w:eastAsia="ru-RU"/>
        </w:rPr>
        <w:t xml:space="preserve">. (количество часов элективного курса допустимо 1 </w:t>
      </w:r>
      <w:proofErr w:type="spellStart"/>
      <w:r w:rsidRPr="006E70B7">
        <w:rPr>
          <w:rFonts w:ascii="Times New Roman" w:eastAsia="Times New Roman" w:hAnsi="Times New Roman" w:cs="Times New Roman"/>
          <w:sz w:val="24"/>
          <w:szCs w:val="24"/>
          <w:lang w:eastAsia="ru-RU"/>
        </w:rPr>
        <w:t>з.е</w:t>
      </w:r>
      <w:proofErr w:type="spellEnd"/>
      <w:r w:rsidRPr="006E70B7">
        <w:rPr>
          <w:rFonts w:ascii="Times New Roman" w:eastAsia="Times New Roman" w:hAnsi="Times New Roman" w:cs="Times New Roman"/>
          <w:sz w:val="24"/>
          <w:szCs w:val="24"/>
          <w:lang w:eastAsia="ru-RU"/>
        </w:rPr>
        <w:t>.).</w:t>
      </w:r>
    </w:p>
    <w:p w:rsidR="004C0350" w:rsidRPr="006E70B7"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6E70B7">
        <w:rPr>
          <w:rFonts w:ascii="Times New Roman" w:eastAsia="Times New Roman" w:hAnsi="Times New Roman" w:cs="Times New Roman"/>
          <w:sz w:val="24"/>
          <w:szCs w:val="24"/>
          <w:lang w:eastAsia="ru-RU"/>
        </w:rPr>
        <w:t>Часовой эквивалент зачетной единицы – от 32 до 38 часов (36 часов).</w:t>
      </w:r>
    </w:p>
    <w:p w:rsidR="004C0350" w:rsidRPr="00C907C6"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 xml:space="preserve">Удельный вес занятий, проводимых в интерактивных формах, составляет более 20 процентов аудиторных занятий. </w:t>
      </w:r>
    </w:p>
    <w:p w:rsidR="004C0350" w:rsidRPr="00C907C6"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Занятия лекционного типа для соответствующих групп студентов составляют менее 40 процентов аудиторных занятий.</w:t>
      </w:r>
    </w:p>
    <w:p w:rsidR="004C0350" w:rsidRPr="00C907C6"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 xml:space="preserve">Основная образовательная программа содержат дисциплины по выбору </w:t>
      </w:r>
      <w:proofErr w:type="gramStart"/>
      <w:r w:rsidRPr="00C907C6">
        <w:rPr>
          <w:rFonts w:ascii="Times New Roman" w:eastAsia="Times New Roman" w:hAnsi="Times New Roman" w:cs="Times New Roman"/>
          <w:sz w:val="24"/>
          <w:szCs w:val="24"/>
          <w:lang w:eastAsia="ru-RU"/>
        </w:rPr>
        <w:t>обучающихся</w:t>
      </w:r>
      <w:proofErr w:type="gramEnd"/>
      <w:r w:rsidRPr="00C907C6">
        <w:rPr>
          <w:rFonts w:ascii="Times New Roman" w:eastAsia="Times New Roman" w:hAnsi="Times New Roman" w:cs="Times New Roman"/>
          <w:sz w:val="24"/>
          <w:szCs w:val="24"/>
          <w:lang w:eastAsia="ru-RU"/>
        </w:rPr>
        <w:t xml:space="preserve"> в объеме одной трети вариативной части.</w:t>
      </w:r>
    </w:p>
    <w:p w:rsidR="004C0350" w:rsidRPr="00C907C6"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 xml:space="preserve">Количество </w:t>
      </w:r>
      <w:proofErr w:type="spellStart"/>
      <w:r w:rsidRPr="00C907C6">
        <w:rPr>
          <w:rFonts w:ascii="Times New Roman" w:eastAsia="Times New Roman" w:hAnsi="Times New Roman" w:cs="Times New Roman"/>
          <w:sz w:val="24"/>
          <w:szCs w:val="24"/>
          <w:lang w:eastAsia="ru-RU"/>
        </w:rPr>
        <w:t>з.е</w:t>
      </w:r>
      <w:proofErr w:type="spellEnd"/>
      <w:r w:rsidRPr="00C907C6">
        <w:rPr>
          <w:rFonts w:ascii="Times New Roman" w:eastAsia="Times New Roman" w:hAnsi="Times New Roman" w:cs="Times New Roman"/>
          <w:sz w:val="24"/>
          <w:szCs w:val="24"/>
          <w:lang w:eastAsia="ru-RU"/>
        </w:rPr>
        <w:t xml:space="preserve">. по циклам и разделам соответствует норме. </w:t>
      </w:r>
    </w:p>
    <w:p w:rsidR="004C0350" w:rsidRPr="00C907C6"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Количество экзаменов и зачетов за один курс обучения соответствует норме и не превышает 10 и 12 соответственно.</w:t>
      </w:r>
    </w:p>
    <w:p w:rsidR="004C0350" w:rsidRPr="004C0350" w:rsidRDefault="004C0350" w:rsidP="004C0350">
      <w:pPr>
        <w:spacing w:after="0" w:line="240" w:lineRule="auto"/>
        <w:ind w:firstLine="709"/>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Объем каникулярного времени за один учебный год не превышает 10 недель в летний период и 2 недель в зимний, что соответствует норме.</w:t>
      </w:r>
    </w:p>
    <w:p w:rsidR="0004396B" w:rsidRDefault="0004396B" w:rsidP="006C179F">
      <w:pPr>
        <w:spacing w:after="0" w:line="240" w:lineRule="auto"/>
        <w:ind w:firstLine="709"/>
        <w:jc w:val="right"/>
        <w:rPr>
          <w:rFonts w:ascii="Times New Roman" w:eastAsia="Times New Roman" w:hAnsi="Times New Roman" w:cs="Times New Roman"/>
          <w:sz w:val="24"/>
          <w:szCs w:val="24"/>
          <w:lang w:eastAsia="ru-RU"/>
        </w:rPr>
      </w:pPr>
    </w:p>
    <w:p w:rsidR="006C179F" w:rsidRPr="006C179F" w:rsidRDefault="006C179F" w:rsidP="006C179F">
      <w:pPr>
        <w:spacing w:after="0" w:line="240" w:lineRule="auto"/>
        <w:ind w:firstLine="709"/>
        <w:jc w:val="right"/>
        <w:rPr>
          <w:rFonts w:ascii="Times New Roman" w:eastAsia="Times New Roman" w:hAnsi="Times New Roman" w:cs="Times New Roman"/>
          <w:sz w:val="24"/>
          <w:szCs w:val="24"/>
          <w:lang w:eastAsia="ru-RU"/>
        </w:rPr>
      </w:pPr>
      <w:r w:rsidRPr="006C179F">
        <w:rPr>
          <w:rFonts w:ascii="Times New Roman" w:eastAsia="Times New Roman" w:hAnsi="Times New Roman" w:cs="Times New Roman"/>
          <w:sz w:val="24"/>
          <w:szCs w:val="24"/>
          <w:lang w:eastAsia="ru-RU"/>
        </w:rPr>
        <w:t xml:space="preserve">Таблица </w:t>
      </w:r>
      <w:r w:rsidRPr="006C179F">
        <w:rPr>
          <w:rFonts w:ascii="Times New Roman" w:eastAsia="Times New Roman" w:hAnsi="Times New Roman" w:cs="Times New Roman"/>
          <w:sz w:val="24"/>
          <w:szCs w:val="24"/>
          <w:lang w:val="en-US" w:eastAsia="ru-RU"/>
        </w:rPr>
        <w:t>IV</w:t>
      </w:r>
      <w:r w:rsidRPr="006C179F">
        <w:rPr>
          <w:rFonts w:ascii="Times New Roman" w:eastAsia="Times New Roman" w:hAnsi="Times New Roman" w:cs="Times New Roman"/>
          <w:sz w:val="24"/>
          <w:szCs w:val="24"/>
          <w:lang w:eastAsia="ru-RU"/>
        </w:rPr>
        <w:t>.1.11 б</w:t>
      </w:r>
    </w:p>
    <w:p w:rsidR="006C179F" w:rsidRPr="006C179F" w:rsidRDefault="006C179F" w:rsidP="006C179F">
      <w:pPr>
        <w:spacing w:after="0" w:line="240" w:lineRule="auto"/>
        <w:ind w:firstLine="360"/>
        <w:jc w:val="center"/>
        <w:rPr>
          <w:rFonts w:ascii="Times New Roman" w:eastAsia="Times New Roman" w:hAnsi="Times New Roman" w:cs="Times New Roman"/>
          <w:sz w:val="24"/>
          <w:szCs w:val="24"/>
          <w:lang w:eastAsia="ru-RU"/>
        </w:rPr>
      </w:pPr>
      <w:r w:rsidRPr="006C179F">
        <w:rPr>
          <w:rFonts w:ascii="Times New Roman" w:eastAsia="Times New Roman" w:hAnsi="Times New Roman" w:cs="Times New Roman"/>
          <w:sz w:val="24"/>
          <w:szCs w:val="24"/>
          <w:lang w:eastAsia="ru-RU"/>
        </w:rPr>
        <w:t xml:space="preserve">Направление  </w:t>
      </w:r>
      <w:r>
        <w:rPr>
          <w:rFonts w:ascii="Times New Roman" w:eastAsia="Times New Roman" w:hAnsi="Times New Roman" w:cs="Times New Roman"/>
          <w:sz w:val="24"/>
          <w:szCs w:val="24"/>
          <w:lang w:eastAsia="ru-RU"/>
        </w:rPr>
        <w:t>21.03.02 – Землеустройство и кадастры</w:t>
      </w:r>
    </w:p>
    <w:p w:rsidR="006C179F" w:rsidRPr="006C179F" w:rsidRDefault="006C179F" w:rsidP="006C179F">
      <w:pPr>
        <w:spacing w:after="0" w:line="240" w:lineRule="auto"/>
        <w:ind w:firstLine="3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
        <w:gridCol w:w="1122"/>
        <w:gridCol w:w="3613"/>
        <w:gridCol w:w="866"/>
        <w:gridCol w:w="866"/>
        <w:gridCol w:w="866"/>
        <w:gridCol w:w="2016"/>
      </w:tblGrid>
      <w:tr w:rsidR="006C179F" w:rsidRPr="006C179F" w:rsidTr="006C179F">
        <w:tc>
          <w:tcPr>
            <w:tcW w:w="0" w:type="auto"/>
            <w:vMerge w:val="restart"/>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1122" w:type="dxa"/>
            <w:vMerge w:val="restart"/>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 код</w:t>
            </w:r>
          </w:p>
        </w:tc>
        <w:tc>
          <w:tcPr>
            <w:tcW w:w="3613" w:type="dxa"/>
            <w:vMerge w:val="restart"/>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Наименование дисциплин учебного плана (в циклах)</w:t>
            </w:r>
          </w:p>
        </w:tc>
        <w:tc>
          <w:tcPr>
            <w:tcW w:w="0" w:type="auto"/>
            <w:gridSpan w:val="3"/>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Объём в часах (всего)</w:t>
            </w:r>
          </w:p>
        </w:tc>
        <w:tc>
          <w:tcPr>
            <w:tcW w:w="0" w:type="auto"/>
            <w:vMerge w:val="restart"/>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Оценка учебной программы на соответствие ФГОС</w:t>
            </w:r>
          </w:p>
        </w:tc>
      </w:tr>
      <w:tr w:rsidR="006C179F" w:rsidRPr="006C179F" w:rsidTr="006C179F">
        <w:tc>
          <w:tcPr>
            <w:tcW w:w="0" w:type="auto"/>
            <w:vMerge/>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1122" w:type="dxa"/>
            <w:vMerge/>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3613" w:type="dxa"/>
            <w:vMerge/>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по ЗЕТ</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по ООП</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по РУП</w:t>
            </w:r>
          </w:p>
        </w:tc>
        <w:tc>
          <w:tcPr>
            <w:tcW w:w="0" w:type="auto"/>
            <w:vMerge/>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c>
          <w:tcPr>
            <w:tcW w:w="0" w:type="auto"/>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1</w:t>
            </w:r>
          </w:p>
        </w:tc>
        <w:tc>
          <w:tcPr>
            <w:tcW w:w="3613"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2</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3</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4</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5</w:t>
            </w:r>
          </w:p>
        </w:tc>
        <w:tc>
          <w:tcPr>
            <w:tcW w:w="0" w:type="auto"/>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6</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.Б.1</w:t>
            </w:r>
          </w:p>
        </w:tc>
        <w:tc>
          <w:tcPr>
            <w:tcW w:w="3613"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Философия</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.Б.2</w:t>
            </w:r>
          </w:p>
        </w:tc>
        <w:tc>
          <w:tcPr>
            <w:tcW w:w="3613" w:type="dxa"/>
          </w:tcPr>
          <w:p w:rsidR="006C179F" w:rsidRPr="006C179F" w:rsidRDefault="008F3A4D" w:rsidP="006C17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Право</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.Б.3</w:t>
            </w:r>
          </w:p>
        </w:tc>
        <w:tc>
          <w:tcPr>
            <w:tcW w:w="3613"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Иностранный язык</w:t>
            </w:r>
          </w:p>
        </w:tc>
        <w:tc>
          <w:tcPr>
            <w:tcW w:w="866" w:type="dxa"/>
            <w:vAlign w:val="center"/>
          </w:tcPr>
          <w:p w:rsidR="006C179F" w:rsidRPr="006C179F" w:rsidRDefault="006C179F" w:rsidP="006C179F">
            <w:pPr>
              <w:spacing w:after="0" w:line="240" w:lineRule="auto"/>
              <w:jc w:val="center"/>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6C179F" w:rsidP="006C179F">
            <w:pPr>
              <w:spacing w:after="0" w:line="240" w:lineRule="auto"/>
              <w:jc w:val="center"/>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6C179F" w:rsidP="006C179F">
            <w:pPr>
              <w:spacing w:after="0" w:line="240" w:lineRule="auto"/>
              <w:jc w:val="center"/>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180</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.Б.4</w:t>
            </w:r>
          </w:p>
        </w:tc>
        <w:tc>
          <w:tcPr>
            <w:tcW w:w="3613" w:type="dxa"/>
          </w:tcPr>
          <w:p w:rsidR="006C179F" w:rsidRPr="006C179F" w:rsidRDefault="008F3A4D" w:rsidP="006C17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История</w:t>
            </w:r>
          </w:p>
        </w:tc>
        <w:tc>
          <w:tcPr>
            <w:tcW w:w="866" w:type="dxa"/>
            <w:vAlign w:val="center"/>
          </w:tcPr>
          <w:p w:rsidR="006C179F" w:rsidRPr="006C179F" w:rsidRDefault="006C179F" w:rsidP="006C179F">
            <w:pPr>
              <w:spacing w:after="0" w:line="240" w:lineRule="auto"/>
              <w:jc w:val="center"/>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6C179F" w:rsidP="006C179F">
            <w:pPr>
              <w:spacing w:after="0" w:line="240" w:lineRule="auto"/>
              <w:jc w:val="center"/>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6C179F" w:rsidP="006C179F">
            <w:pPr>
              <w:spacing w:after="0" w:line="240" w:lineRule="auto"/>
              <w:jc w:val="center"/>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.Б.5</w:t>
            </w:r>
          </w:p>
        </w:tc>
        <w:tc>
          <w:tcPr>
            <w:tcW w:w="3613" w:type="dxa"/>
          </w:tcPr>
          <w:p w:rsidR="006C179F" w:rsidRPr="006C179F" w:rsidRDefault="008F3A4D" w:rsidP="006C17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Экономика</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.Б.6</w:t>
            </w:r>
          </w:p>
        </w:tc>
        <w:tc>
          <w:tcPr>
            <w:tcW w:w="3613" w:type="dxa"/>
          </w:tcPr>
          <w:p w:rsidR="006C179F" w:rsidRPr="006C179F" w:rsidRDefault="008F3A4D" w:rsidP="006C17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w:t>
            </w:r>
          </w:p>
        </w:tc>
        <w:tc>
          <w:tcPr>
            <w:tcW w:w="866" w:type="dxa"/>
            <w:vAlign w:val="center"/>
          </w:tcPr>
          <w:p w:rsidR="006C179F" w:rsidRPr="006C179F" w:rsidRDefault="00D82CF9"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.Б.7</w:t>
            </w:r>
          </w:p>
        </w:tc>
        <w:tc>
          <w:tcPr>
            <w:tcW w:w="3613" w:type="dxa"/>
          </w:tcPr>
          <w:p w:rsidR="006C179F" w:rsidRPr="006C179F" w:rsidRDefault="008F3A4D" w:rsidP="006C17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Информатика</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.Б.8</w:t>
            </w:r>
          </w:p>
        </w:tc>
        <w:tc>
          <w:tcPr>
            <w:tcW w:w="3613" w:type="dxa"/>
          </w:tcPr>
          <w:p w:rsidR="006C179F" w:rsidRPr="006C179F" w:rsidRDefault="008F3A4D" w:rsidP="006C17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Физика</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.Б.9</w:t>
            </w:r>
          </w:p>
        </w:tc>
        <w:tc>
          <w:tcPr>
            <w:tcW w:w="3613" w:type="dxa"/>
          </w:tcPr>
          <w:p w:rsidR="006C179F" w:rsidRPr="006C179F" w:rsidRDefault="008F3A4D" w:rsidP="006C17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Экология</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.Б.10</w:t>
            </w:r>
          </w:p>
        </w:tc>
        <w:tc>
          <w:tcPr>
            <w:tcW w:w="3613" w:type="dxa"/>
          </w:tcPr>
          <w:p w:rsidR="006C179F" w:rsidRPr="006C179F" w:rsidRDefault="008F3A4D" w:rsidP="006C17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Почвоведение и инженерная геология</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.Б.11</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Материаловедение</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.Б.12</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Типология объектов недвижимости</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.Б.13</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Безопасность жизнедеятельности</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.Б.14</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Метрология, стандартизация и сертификация</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.Б.15</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Геодезия</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tcPr>
          <w:p w:rsidR="006C179F" w:rsidRPr="006C179F" w:rsidRDefault="006C179F" w:rsidP="006C179F">
            <w:pPr>
              <w:spacing w:after="0" w:line="240" w:lineRule="auto"/>
              <w:rPr>
                <w:rFonts w:ascii="Times New Roman" w:eastAsia="Times New Roman" w:hAnsi="Times New Roman" w:cs="Times New Roman"/>
                <w:sz w:val="20"/>
                <w:szCs w:val="20"/>
                <w:lang w:eastAsia="ru-RU"/>
              </w:rPr>
            </w:pPr>
            <w:r w:rsidRPr="006C179F">
              <w:rPr>
                <w:rFonts w:ascii="Times New Roman" w:eastAsia="Times New Roman" w:hAnsi="Times New Roman" w:cs="Times New Roman"/>
                <w:sz w:val="20"/>
                <w:szCs w:val="20"/>
                <w:lang w:eastAsia="ru-RU"/>
              </w:rPr>
              <w:t>Б</w:t>
            </w:r>
            <w:proofErr w:type="gramStart"/>
            <w:r w:rsidRPr="006C179F">
              <w:rPr>
                <w:rFonts w:ascii="Times New Roman" w:eastAsia="Times New Roman" w:hAnsi="Times New Roman" w:cs="Times New Roman"/>
                <w:sz w:val="20"/>
                <w:szCs w:val="20"/>
                <w:lang w:eastAsia="ru-RU"/>
              </w:rPr>
              <w:t>1</w:t>
            </w:r>
            <w:proofErr w:type="gramEnd"/>
            <w:r w:rsidRPr="006C179F">
              <w:rPr>
                <w:rFonts w:ascii="Times New Roman" w:eastAsia="Times New Roman" w:hAnsi="Times New Roman" w:cs="Times New Roman"/>
                <w:sz w:val="20"/>
                <w:szCs w:val="20"/>
                <w:lang w:eastAsia="ru-RU"/>
              </w:rPr>
              <w:t>.Б.16</w:t>
            </w:r>
          </w:p>
        </w:tc>
        <w:tc>
          <w:tcPr>
            <w:tcW w:w="3613" w:type="dxa"/>
          </w:tcPr>
          <w:p w:rsidR="006C179F" w:rsidRPr="006C179F" w:rsidRDefault="008F3A4D" w:rsidP="006C17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Картография</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.Б.17</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Фотограмметрия и дистанционное зондирование</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7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.Б.18</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Инженерное обустройство территории</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.Б.19</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кадастра недвижимости</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.Б.20</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градостроительства и планировка населенных мест</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57232E"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.Б.21</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Правовое регулирование землеустройства и кадастров</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.Б.22</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землеустройства</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.Б.23</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Физическая культура</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.В.ОД.1</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Экономика недвижимости</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.В.ОД.2</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Право (земельное)</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.В.ОД.3</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Психология и педагогика</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.В.ОД.4</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Географические информационные системы</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0" w:type="auto"/>
            <w:vAlign w:val="center"/>
          </w:tcPr>
          <w:p w:rsidR="006C179F" w:rsidRPr="00B777F3"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B777F3">
              <w:rPr>
                <w:rFonts w:ascii="Times New Roman" w:eastAsia="Times New Roman" w:hAnsi="Times New Roman" w:cs="Times New Roman"/>
                <w:sz w:val="20"/>
                <w:szCs w:val="20"/>
                <w:lang w:eastAsia="ru-RU"/>
              </w:rPr>
              <w:t>Соответ</w:t>
            </w:r>
            <w:proofErr w:type="spellEnd"/>
            <w:r w:rsidRPr="00B777F3">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.В.ОД.5</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Компьютерная графика</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.В.ОД.6</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природопользования</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.В.ОД.7</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Прикладная математика</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.В.ОД.8</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Химия</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.В.ОД.9</w:t>
            </w:r>
          </w:p>
        </w:tc>
        <w:tc>
          <w:tcPr>
            <w:tcW w:w="3613" w:type="dxa"/>
            <w:vAlign w:val="center"/>
          </w:tcPr>
          <w:p w:rsidR="006C179F" w:rsidRPr="006C179F" w:rsidRDefault="008F3A4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Управление земельными ресурсами (планирование и прогнозирование)</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.В.ОД.10</w:t>
            </w:r>
          </w:p>
        </w:tc>
        <w:tc>
          <w:tcPr>
            <w:tcW w:w="3613" w:type="dxa"/>
            <w:vAlign w:val="center"/>
          </w:tcPr>
          <w:p w:rsidR="006C179F" w:rsidRPr="006C179F" w:rsidRDefault="00BB4B5D" w:rsidP="008F3A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Земельный кадастр и мониторинг земель</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.В.ОД.11</w:t>
            </w:r>
          </w:p>
        </w:tc>
        <w:tc>
          <w:tcPr>
            <w:tcW w:w="3613" w:type="dxa"/>
            <w:vAlign w:val="center"/>
          </w:tcPr>
          <w:p w:rsidR="006C179F" w:rsidRPr="006C179F" w:rsidRDefault="00BB4B5D" w:rsidP="00BB4B5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Прикладная</w:t>
            </w:r>
            <w:r w:rsidR="00B777F3">
              <w:rPr>
                <w:rFonts w:ascii="Times New Roman" w:eastAsia="Times New Roman" w:hAnsi="Times New Roman" w:cs="Times New Roman"/>
                <w:color w:val="000000"/>
                <w:sz w:val="20"/>
                <w:szCs w:val="20"/>
                <w:lang w:eastAsia="ru-RU"/>
              </w:rPr>
              <w:t xml:space="preserve"> геодезия</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.В.ОД.12</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Кадастры природных ресурсов</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.В.ОД.13</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Государственная кадастровая оценка</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.В.ОД.14</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Организация и планирование кадастровых работ</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.В.ОД.15</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Экономико-математические методы и моделирование</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BB4B5D" w:rsidRPr="006C179F" w:rsidTr="006C179F">
        <w:tblPrEx>
          <w:tblLook w:val="0000" w:firstRow="0" w:lastRow="0" w:firstColumn="0" w:lastColumn="0" w:noHBand="0" w:noVBand="0"/>
        </w:tblPrEx>
        <w:trPr>
          <w:cantSplit/>
          <w:trHeight w:val="345"/>
        </w:trPr>
        <w:tc>
          <w:tcPr>
            <w:tcW w:w="0" w:type="auto"/>
            <w:vAlign w:val="center"/>
          </w:tcPr>
          <w:p w:rsidR="00BB4B5D" w:rsidRPr="006C179F" w:rsidRDefault="00BB4B5D"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BB4B5D" w:rsidRPr="006C179F" w:rsidRDefault="00BB4B5D" w:rsidP="006C179F">
            <w:pPr>
              <w:spacing w:after="0" w:line="240" w:lineRule="auto"/>
              <w:rPr>
                <w:rFonts w:ascii="Times New Roman" w:eastAsia="Times New Roman" w:hAnsi="Times New Roman" w:cs="Times New Roman"/>
                <w:color w:val="000000"/>
                <w:sz w:val="20"/>
                <w:szCs w:val="20"/>
                <w:lang w:eastAsia="ru-RU"/>
              </w:rPr>
            </w:pPr>
          </w:p>
        </w:tc>
        <w:tc>
          <w:tcPr>
            <w:tcW w:w="3613" w:type="dxa"/>
            <w:vAlign w:val="center"/>
          </w:tcPr>
          <w:p w:rsidR="00BB4B5D"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Элективные курсы по физической культуре</w:t>
            </w:r>
          </w:p>
        </w:tc>
        <w:tc>
          <w:tcPr>
            <w:tcW w:w="866" w:type="dxa"/>
            <w:vAlign w:val="center"/>
          </w:tcPr>
          <w:p w:rsidR="00BB4B5D"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w:t>
            </w:r>
          </w:p>
        </w:tc>
        <w:tc>
          <w:tcPr>
            <w:tcW w:w="866" w:type="dxa"/>
            <w:vAlign w:val="center"/>
          </w:tcPr>
          <w:p w:rsidR="00BB4B5D"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w:t>
            </w:r>
          </w:p>
        </w:tc>
        <w:tc>
          <w:tcPr>
            <w:tcW w:w="866" w:type="dxa"/>
            <w:vAlign w:val="center"/>
          </w:tcPr>
          <w:p w:rsidR="00BB4B5D"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w:t>
            </w:r>
          </w:p>
        </w:tc>
        <w:tc>
          <w:tcPr>
            <w:tcW w:w="0" w:type="auto"/>
            <w:vAlign w:val="center"/>
          </w:tcPr>
          <w:p w:rsidR="00BB4B5D" w:rsidRPr="006C179F" w:rsidRDefault="00B777F3" w:rsidP="006C179F">
            <w:pPr>
              <w:spacing w:after="0" w:line="240" w:lineRule="auto"/>
              <w:jc w:val="center"/>
              <w:rPr>
                <w:rFonts w:ascii="Times New Roman" w:eastAsia="Times New Roman" w:hAnsi="Times New Roman" w:cs="Times New Roman"/>
                <w:sz w:val="20"/>
                <w:szCs w:val="20"/>
                <w:lang w:eastAsia="ru-RU"/>
              </w:rPr>
            </w:pPr>
            <w:proofErr w:type="spellStart"/>
            <w:r w:rsidRPr="00B777F3">
              <w:rPr>
                <w:rFonts w:ascii="Times New Roman" w:eastAsia="Times New Roman" w:hAnsi="Times New Roman" w:cs="Times New Roman"/>
                <w:sz w:val="20"/>
                <w:szCs w:val="20"/>
                <w:lang w:eastAsia="ru-RU"/>
              </w:rPr>
              <w:t>Соответ</w:t>
            </w:r>
            <w:proofErr w:type="spellEnd"/>
            <w:r w:rsidRPr="00B777F3">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.В.ДВ.1</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Социология</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Психология делового общения</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.В.ДВ.2</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Политология</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78"/>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История земельно-имущественных отношений</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.В.ДВ.3</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Культурология</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8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 и культура речи</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.В.ДВ.4</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Начертательная геометрия</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sidRPr="00B777F3">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Топографическое черчение</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.В.ДВ.5</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BB4B5D"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Геодезические приборы и оборудование</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Делопроизводство</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.В.ДВ.6</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Региональная экономика</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Региональное землеустройство</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.В.ДВ.7</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Автоматизированные системы проектирования в землеустройстве</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Автоматизированные системы кадастра недвижимости</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vAlign w:val="center"/>
          </w:tcPr>
          <w:p w:rsidR="006C179F" w:rsidRPr="006C179F" w:rsidRDefault="00B777F3" w:rsidP="006C17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.В.ДВ.8</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Геодезические работы при ведении кадастра</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Садово-парковое хозяйство</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spacing w:after="0" w:line="240" w:lineRule="auto"/>
              <w:ind w:left="360"/>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.В.ДВ.9</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Техническая инвентаризация объектов недвижимости</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Управление АПК в муниципальном образовании</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.В.ДВ.10</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Кадастровая оценка земель Забайкальского края</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Кадастр застроенных земель</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1</w:t>
            </w:r>
            <w:proofErr w:type="gramEnd"/>
            <w:r w:rsidRPr="006C179F">
              <w:rPr>
                <w:rFonts w:ascii="Times New Roman" w:eastAsia="Times New Roman" w:hAnsi="Times New Roman" w:cs="Times New Roman"/>
                <w:color w:val="000000"/>
                <w:sz w:val="20"/>
                <w:szCs w:val="20"/>
                <w:lang w:eastAsia="ru-RU"/>
              </w:rPr>
              <w:t>.В.ДВ.11</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 </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1</w:t>
            </w:r>
          </w:p>
        </w:tc>
        <w:tc>
          <w:tcPr>
            <w:tcW w:w="3613" w:type="dxa"/>
            <w:vAlign w:val="center"/>
          </w:tcPr>
          <w:p w:rsidR="006C179F" w:rsidRPr="006C179F" w:rsidRDefault="00E26423" w:rsidP="00E2642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Индивидуальная оценка земли и объектов недвижимости</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2</w:t>
            </w:r>
          </w:p>
        </w:tc>
        <w:tc>
          <w:tcPr>
            <w:tcW w:w="3613" w:type="dxa"/>
            <w:vAlign w:val="center"/>
          </w:tcPr>
          <w:p w:rsidR="006C179F" w:rsidRPr="006C179F" w:rsidRDefault="00E26423" w:rsidP="00E2642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Экономика и организация сельскохозяйственного производства</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proofErr w:type="gramStart"/>
            <w:r>
              <w:rPr>
                <w:rFonts w:ascii="Times New Roman" w:eastAsia="Times New Roman" w:hAnsi="Times New Roman" w:cs="Times New Roman"/>
                <w:color w:val="000000"/>
                <w:sz w:val="20"/>
                <w:szCs w:val="20"/>
                <w:lang w:eastAsia="ru-RU"/>
              </w:rPr>
              <w:t>2</w:t>
            </w:r>
            <w:proofErr w:type="gramEnd"/>
            <w:r>
              <w:rPr>
                <w:rFonts w:ascii="Times New Roman" w:eastAsia="Times New Roman" w:hAnsi="Times New Roman" w:cs="Times New Roman"/>
                <w:color w:val="000000"/>
                <w:sz w:val="20"/>
                <w:szCs w:val="20"/>
                <w:lang w:eastAsia="ru-RU"/>
              </w:rPr>
              <w:t>.</w:t>
            </w:r>
          </w:p>
        </w:tc>
        <w:tc>
          <w:tcPr>
            <w:tcW w:w="3613" w:type="dxa"/>
            <w:vAlign w:val="center"/>
          </w:tcPr>
          <w:p w:rsidR="006C179F"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Практик</w:t>
            </w:r>
            <w:r w:rsidR="00B777F3">
              <w:rPr>
                <w:rFonts w:ascii="Times New Roman" w:eastAsia="Times New Roman" w:hAnsi="Times New Roman" w:cs="Times New Roman"/>
                <w:color w:val="000000"/>
                <w:sz w:val="20"/>
                <w:szCs w:val="20"/>
                <w:lang w:eastAsia="ru-RU"/>
              </w:rPr>
              <w:t>и</w:t>
            </w: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866" w:type="dxa"/>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E26423" w:rsidRPr="006C179F" w:rsidTr="006C179F">
        <w:tblPrEx>
          <w:tblLook w:val="0000" w:firstRow="0" w:lastRow="0" w:firstColumn="0" w:lastColumn="0" w:noHBand="0" w:noVBand="0"/>
        </w:tblPrEx>
        <w:trPr>
          <w:cantSplit/>
          <w:trHeight w:val="345"/>
        </w:trPr>
        <w:tc>
          <w:tcPr>
            <w:tcW w:w="0" w:type="auto"/>
            <w:vAlign w:val="center"/>
          </w:tcPr>
          <w:p w:rsidR="00E26423" w:rsidRPr="006C179F" w:rsidRDefault="00E26423"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E26423"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proofErr w:type="gramStart"/>
            <w:r>
              <w:rPr>
                <w:rFonts w:ascii="Times New Roman" w:eastAsia="Times New Roman" w:hAnsi="Times New Roman" w:cs="Times New Roman"/>
                <w:color w:val="000000"/>
                <w:sz w:val="20"/>
                <w:szCs w:val="20"/>
                <w:lang w:eastAsia="ru-RU"/>
              </w:rPr>
              <w:t>2</w:t>
            </w:r>
            <w:proofErr w:type="gramEnd"/>
            <w:r>
              <w:rPr>
                <w:rFonts w:ascii="Times New Roman" w:eastAsia="Times New Roman" w:hAnsi="Times New Roman" w:cs="Times New Roman"/>
                <w:color w:val="000000"/>
                <w:sz w:val="20"/>
                <w:szCs w:val="20"/>
                <w:lang w:eastAsia="ru-RU"/>
              </w:rPr>
              <w:t>.У.1</w:t>
            </w:r>
          </w:p>
        </w:tc>
        <w:tc>
          <w:tcPr>
            <w:tcW w:w="3613" w:type="dxa"/>
            <w:vAlign w:val="center"/>
          </w:tcPr>
          <w:p w:rsidR="00E26423" w:rsidRPr="006C179F"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Геодезия</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E26423" w:rsidRPr="006C179F" w:rsidTr="006C179F">
        <w:tblPrEx>
          <w:tblLook w:val="0000" w:firstRow="0" w:lastRow="0" w:firstColumn="0" w:lastColumn="0" w:noHBand="0" w:noVBand="0"/>
        </w:tblPrEx>
        <w:trPr>
          <w:cantSplit/>
          <w:trHeight w:val="345"/>
        </w:trPr>
        <w:tc>
          <w:tcPr>
            <w:tcW w:w="0" w:type="auto"/>
            <w:vAlign w:val="center"/>
          </w:tcPr>
          <w:p w:rsidR="00E26423" w:rsidRPr="006C179F" w:rsidRDefault="00E26423"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E26423"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proofErr w:type="gramStart"/>
            <w:r>
              <w:rPr>
                <w:rFonts w:ascii="Times New Roman" w:eastAsia="Times New Roman" w:hAnsi="Times New Roman" w:cs="Times New Roman"/>
                <w:color w:val="000000"/>
                <w:sz w:val="20"/>
                <w:szCs w:val="20"/>
                <w:lang w:eastAsia="ru-RU"/>
              </w:rPr>
              <w:t>2</w:t>
            </w:r>
            <w:proofErr w:type="gramEnd"/>
            <w:r>
              <w:rPr>
                <w:rFonts w:ascii="Times New Roman" w:eastAsia="Times New Roman" w:hAnsi="Times New Roman" w:cs="Times New Roman"/>
                <w:color w:val="000000"/>
                <w:sz w:val="20"/>
                <w:szCs w:val="20"/>
                <w:lang w:eastAsia="ru-RU"/>
              </w:rPr>
              <w:t>.У.2</w:t>
            </w:r>
          </w:p>
        </w:tc>
        <w:tc>
          <w:tcPr>
            <w:tcW w:w="3613" w:type="dxa"/>
            <w:vAlign w:val="center"/>
          </w:tcPr>
          <w:p w:rsidR="00E26423"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Автоматизированная обработка землеустроительной информации</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E26423" w:rsidRPr="006C179F" w:rsidTr="006C179F">
        <w:tblPrEx>
          <w:tblLook w:val="0000" w:firstRow="0" w:lastRow="0" w:firstColumn="0" w:lastColumn="0" w:noHBand="0" w:noVBand="0"/>
        </w:tblPrEx>
        <w:trPr>
          <w:cantSplit/>
          <w:trHeight w:val="345"/>
        </w:trPr>
        <w:tc>
          <w:tcPr>
            <w:tcW w:w="0" w:type="auto"/>
            <w:vAlign w:val="center"/>
          </w:tcPr>
          <w:p w:rsidR="00E26423" w:rsidRPr="006C179F" w:rsidRDefault="00E26423"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E26423"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proofErr w:type="gramStart"/>
            <w:r>
              <w:rPr>
                <w:rFonts w:ascii="Times New Roman" w:eastAsia="Times New Roman" w:hAnsi="Times New Roman" w:cs="Times New Roman"/>
                <w:color w:val="000000"/>
                <w:sz w:val="20"/>
                <w:szCs w:val="20"/>
                <w:lang w:eastAsia="ru-RU"/>
              </w:rPr>
              <w:t>2</w:t>
            </w:r>
            <w:proofErr w:type="gramEnd"/>
            <w:r>
              <w:rPr>
                <w:rFonts w:ascii="Times New Roman" w:eastAsia="Times New Roman" w:hAnsi="Times New Roman" w:cs="Times New Roman"/>
                <w:color w:val="000000"/>
                <w:sz w:val="20"/>
                <w:szCs w:val="20"/>
                <w:lang w:eastAsia="ru-RU"/>
              </w:rPr>
              <w:t>.У.3</w:t>
            </w:r>
          </w:p>
        </w:tc>
        <w:tc>
          <w:tcPr>
            <w:tcW w:w="3613" w:type="dxa"/>
            <w:vAlign w:val="center"/>
          </w:tcPr>
          <w:p w:rsidR="00E26423"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Фотограмметрия и дешифрирование снимков</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E26423" w:rsidRPr="006C179F" w:rsidTr="006C179F">
        <w:tblPrEx>
          <w:tblLook w:val="0000" w:firstRow="0" w:lastRow="0" w:firstColumn="0" w:lastColumn="0" w:noHBand="0" w:noVBand="0"/>
        </w:tblPrEx>
        <w:trPr>
          <w:cantSplit/>
          <w:trHeight w:val="345"/>
        </w:trPr>
        <w:tc>
          <w:tcPr>
            <w:tcW w:w="0" w:type="auto"/>
            <w:vAlign w:val="center"/>
          </w:tcPr>
          <w:p w:rsidR="00E26423" w:rsidRPr="006C179F" w:rsidRDefault="00E26423"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E26423"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proofErr w:type="gramStart"/>
            <w:r>
              <w:rPr>
                <w:rFonts w:ascii="Times New Roman" w:eastAsia="Times New Roman" w:hAnsi="Times New Roman" w:cs="Times New Roman"/>
                <w:color w:val="000000"/>
                <w:sz w:val="20"/>
                <w:szCs w:val="20"/>
                <w:lang w:eastAsia="ru-RU"/>
              </w:rPr>
              <w:t>2</w:t>
            </w:r>
            <w:proofErr w:type="gramEnd"/>
            <w:r>
              <w:rPr>
                <w:rFonts w:ascii="Times New Roman" w:eastAsia="Times New Roman" w:hAnsi="Times New Roman" w:cs="Times New Roman"/>
                <w:color w:val="000000"/>
                <w:sz w:val="20"/>
                <w:szCs w:val="20"/>
                <w:lang w:eastAsia="ru-RU"/>
              </w:rPr>
              <w:t>.У.4</w:t>
            </w:r>
          </w:p>
        </w:tc>
        <w:tc>
          <w:tcPr>
            <w:tcW w:w="3613" w:type="dxa"/>
            <w:vAlign w:val="center"/>
          </w:tcPr>
          <w:p w:rsidR="00E26423"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Прикладная геодезия</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E26423" w:rsidRPr="006C179F" w:rsidTr="006C179F">
        <w:tblPrEx>
          <w:tblLook w:val="0000" w:firstRow="0" w:lastRow="0" w:firstColumn="0" w:lastColumn="0" w:noHBand="0" w:noVBand="0"/>
        </w:tblPrEx>
        <w:trPr>
          <w:cantSplit/>
          <w:trHeight w:val="345"/>
        </w:trPr>
        <w:tc>
          <w:tcPr>
            <w:tcW w:w="0" w:type="auto"/>
            <w:vAlign w:val="center"/>
          </w:tcPr>
          <w:p w:rsidR="00E26423" w:rsidRPr="006C179F" w:rsidRDefault="00E26423"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E26423"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proofErr w:type="gramStart"/>
            <w:r>
              <w:rPr>
                <w:rFonts w:ascii="Times New Roman" w:eastAsia="Times New Roman" w:hAnsi="Times New Roman" w:cs="Times New Roman"/>
                <w:color w:val="000000"/>
                <w:sz w:val="20"/>
                <w:szCs w:val="20"/>
                <w:lang w:eastAsia="ru-RU"/>
              </w:rPr>
              <w:t>2</w:t>
            </w:r>
            <w:proofErr w:type="gramEnd"/>
            <w:r>
              <w:rPr>
                <w:rFonts w:ascii="Times New Roman" w:eastAsia="Times New Roman" w:hAnsi="Times New Roman" w:cs="Times New Roman"/>
                <w:color w:val="000000"/>
                <w:sz w:val="20"/>
                <w:szCs w:val="20"/>
                <w:lang w:eastAsia="ru-RU"/>
              </w:rPr>
              <w:t>.У.5</w:t>
            </w:r>
          </w:p>
        </w:tc>
        <w:tc>
          <w:tcPr>
            <w:tcW w:w="3613" w:type="dxa"/>
            <w:vAlign w:val="center"/>
          </w:tcPr>
          <w:p w:rsidR="00E26423" w:rsidRDefault="00E26423" w:rsidP="006C17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Ознакомительная практика</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66" w:type="dxa"/>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0" w:type="auto"/>
            <w:vAlign w:val="center"/>
          </w:tcPr>
          <w:p w:rsidR="00E26423" w:rsidRPr="006C179F" w:rsidRDefault="00B777F3"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2</w:t>
            </w:r>
            <w:proofErr w:type="gramEnd"/>
            <w:r w:rsidRPr="006C179F">
              <w:rPr>
                <w:rFonts w:ascii="Times New Roman" w:eastAsia="Times New Roman" w:hAnsi="Times New Roman" w:cs="Times New Roman"/>
                <w:color w:val="000000"/>
                <w:sz w:val="20"/>
                <w:szCs w:val="20"/>
                <w:lang w:eastAsia="ru-RU"/>
              </w:rPr>
              <w:t>.П.1</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Производственная практика</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w:t>
            </w:r>
            <w:proofErr w:type="gramStart"/>
            <w:r w:rsidRPr="006C179F">
              <w:rPr>
                <w:rFonts w:ascii="Times New Roman" w:eastAsia="Times New Roman" w:hAnsi="Times New Roman" w:cs="Times New Roman"/>
                <w:color w:val="000000"/>
                <w:sz w:val="20"/>
                <w:szCs w:val="20"/>
                <w:lang w:eastAsia="ru-RU"/>
              </w:rPr>
              <w:t>2</w:t>
            </w:r>
            <w:proofErr w:type="gramEnd"/>
            <w:r w:rsidRPr="006C179F">
              <w:rPr>
                <w:rFonts w:ascii="Times New Roman" w:eastAsia="Times New Roman" w:hAnsi="Times New Roman" w:cs="Times New Roman"/>
                <w:color w:val="000000"/>
                <w:sz w:val="20"/>
                <w:szCs w:val="20"/>
                <w:lang w:eastAsia="ru-RU"/>
              </w:rPr>
              <w:t>.П.2</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Преддипломная практика</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r w:rsidR="006C179F" w:rsidRPr="006C179F" w:rsidTr="006C179F">
        <w:tblPrEx>
          <w:tblLook w:val="0000" w:firstRow="0" w:lastRow="0" w:firstColumn="0" w:lastColumn="0" w:noHBand="0" w:noVBand="0"/>
        </w:tblPrEx>
        <w:trPr>
          <w:cantSplit/>
          <w:trHeight w:val="345"/>
        </w:trPr>
        <w:tc>
          <w:tcPr>
            <w:tcW w:w="0" w:type="auto"/>
            <w:vAlign w:val="center"/>
          </w:tcPr>
          <w:p w:rsidR="006C179F" w:rsidRPr="006C179F" w:rsidRDefault="006C179F" w:rsidP="006C179F">
            <w:pPr>
              <w:numPr>
                <w:ilvl w:val="0"/>
                <w:numId w:val="2"/>
              </w:numPr>
              <w:spacing w:after="0" w:line="240" w:lineRule="auto"/>
              <w:contextualSpacing/>
              <w:jc w:val="center"/>
              <w:rPr>
                <w:rFonts w:ascii="Times New Roman" w:eastAsia="Times New Roman" w:hAnsi="Times New Roman" w:cs="Times New Roman"/>
                <w:sz w:val="20"/>
                <w:szCs w:val="20"/>
                <w:lang w:eastAsia="ru-RU"/>
              </w:rPr>
            </w:pPr>
          </w:p>
        </w:tc>
        <w:tc>
          <w:tcPr>
            <w:tcW w:w="1122"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Б3</w:t>
            </w:r>
          </w:p>
        </w:tc>
        <w:tc>
          <w:tcPr>
            <w:tcW w:w="3613" w:type="dxa"/>
            <w:vAlign w:val="center"/>
          </w:tcPr>
          <w:p w:rsidR="006C179F" w:rsidRPr="006C179F" w:rsidRDefault="006C179F" w:rsidP="006C179F">
            <w:pPr>
              <w:spacing w:after="0" w:line="240" w:lineRule="auto"/>
              <w:rPr>
                <w:rFonts w:ascii="Times New Roman" w:eastAsia="Times New Roman" w:hAnsi="Times New Roman" w:cs="Times New Roman"/>
                <w:color w:val="000000"/>
                <w:sz w:val="20"/>
                <w:szCs w:val="20"/>
                <w:lang w:eastAsia="ru-RU"/>
              </w:rPr>
            </w:pPr>
            <w:r w:rsidRPr="006C179F">
              <w:rPr>
                <w:rFonts w:ascii="Times New Roman" w:eastAsia="Times New Roman" w:hAnsi="Times New Roman" w:cs="Times New Roman"/>
                <w:color w:val="000000"/>
                <w:sz w:val="20"/>
                <w:szCs w:val="20"/>
                <w:lang w:eastAsia="ru-RU"/>
              </w:rPr>
              <w:t>Государственная итоговая аттестация</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324</w:t>
            </w:r>
          </w:p>
        </w:tc>
        <w:tc>
          <w:tcPr>
            <w:tcW w:w="866" w:type="dxa"/>
          </w:tcPr>
          <w:p w:rsidR="006C179F" w:rsidRPr="006C179F" w:rsidRDefault="00B777F3" w:rsidP="006C1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324</w:t>
            </w:r>
          </w:p>
        </w:tc>
        <w:tc>
          <w:tcPr>
            <w:tcW w:w="0" w:type="auto"/>
            <w:vAlign w:val="center"/>
          </w:tcPr>
          <w:p w:rsidR="006C179F" w:rsidRPr="006C179F" w:rsidRDefault="006C179F" w:rsidP="006C179F">
            <w:pPr>
              <w:spacing w:after="0" w:line="240" w:lineRule="auto"/>
              <w:jc w:val="center"/>
              <w:rPr>
                <w:rFonts w:ascii="Times New Roman" w:eastAsia="Times New Roman" w:hAnsi="Times New Roman" w:cs="Times New Roman"/>
                <w:sz w:val="20"/>
                <w:szCs w:val="20"/>
                <w:lang w:eastAsia="ru-RU"/>
              </w:rPr>
            </w:pPr>
            <w:proofErr w:type="spellStart"/>
            <w:r w:rsidRPr="006C179F">
              <w:rPr>
                <w:rFonts w:ascii="Times New Roman" w:eastAsia="Times New Roman" w:hAnsi="Times New Roman" w:cs="Times New Roman"/>
                <w:sz w:val="20"/>
                <w:szCs w:val="20"/>
                <w:lang w:eastAsia="ru-RU"/>
              </w:rPr>
              <w:t>Соответ</w:t>
            </w:r>
            <w:proofErr w:type="spellEnd"/>
            <w:r w:rsidRPr="006C179F">
              <w:rPr>
                <w:rFonts w:ascii="Times New Roman" w:eastAsia="Times New Roman" w:hAnsi="Times New Roman" w:cs="Times New Roman"/>
                <w:sz w:val="20"/>
                <w:szCs w:val="20"/>
                <w:lang w:eastAsia="ru-RU"/>
              </w:rPr>
              <w:t>.</w:t>
            </w:r>
          </w:p>
        </w:tc>
      </w:tr>
    </w:tbl>
    <w:p w:rsidR="006C179F" w:rsidRPr="006C179F" w:rsidRDefault="006C179F" w:rsidP="006C179F">
      <w:pPr>
        <w:spacing w:after="0" w:line="240" w:lineRule="auto"/>
        <w:ind w:firstLine="709"/>
        <w:jc w:val="both"/>
        <w:rPr>
          <w:rFonts w:ascii="Times New Roman" w:eastAsia="Times New Roman" w:hAnsi="Times New Roman" w:cs="Times New Roman"/>
          <w:sz w:val="24"/>
          <w:szCs w:val="24"/>
          <w:lang w:eastAsia="ru-RU"/>
        </w:rPr>
      </w:pPr>
    </w:p>
    <w:p w:rsidR="006C179F" w:rsidRPr="006C179F" w:rsidRDefault="006C179F" w:rsidP="006C179F">
      <w:pPr>
        <w:spacing w:after="0" w:line="240" w:lineRule="auto"/>
        <w:ind w:firstLine="709"/>
        <w:jc w:val="both"/>
        <w:rPr>
          <w:rFonts w:ascii="Times New Roman" w:eastAsia="Times New Roman" w:hAnsi="Times New Roman" w:cs="Times New Roman"/>
          <w:sz w:val="24"/>
          <w:szCs w:val="24"/>
          <w:lang w:eastAsia="ru-RU"/>
        </w:rPr>
      </w:pPr>
    </w:p>
    <w:p w:rsidR="006C179F" w:rsidRPr="006C179F" w:rsidRDefault="006C179F" w:rsidP="006C179F">
      <w:pPr>
        <w:spacing w:after="0" w:line="240" w:lineRule="auto"/>
        <w:ind w:firstLine="709"/>
        <w:jc w:val="both"/>
        <w:rPr>
          <w:rFonts w:ascii="Times New Roman" w:eastAsia="Times New Roman" w:hAnsi="Times New Roman" w:cs="Times New Roman"/>
          <w:sz w:val="24"/>
          <w:szCs w:val="24"/>
          <w:lang w:eastAsia="ru-RU"/>
        </w:rPr>
      </w:pPr>
      <w:r w:rsidRPr="006C179F">
        <w:rPr>
          <w:rFonts w:ascii="Times New Roman" w:eastAsia="Times New Roman" w:hAnsi="Times New Roman" w:cs="Times New Roman"/>
          <w:sz w:val="24"/>
          <w:szCs w:val="24"/>
          <w:lang w:eastAsia="ru-RU"/>
        </w:rPr>
        <w:t xml:space="preserve">Заключение: содержание подготовки специалистов по направлению </w:t>
      </w:r>
      <w:r w:rsidR="006E70B7">
        <w:rPr>
          <w:rFonts w:ascii="Times New Roman" w:eastAsia="Times New Roman" w:hAnsi="Times New Roman" w:cs="Times New Roman"/>
          <w:sz w:val="24"/>
          <w:szCs w:val="24"/>
          <w:lang w:eastAsia="ru-RU"/>
        </w:rPr>
        <w:t xml:space="preserve">21.03.02 </w:t>
      </w:r>
      <w:r w:rsidRPr="006C179F">
        <w:rPr>
          <w:rFonts w:ascii="Times New Roman" w:eastAsia="Times New Roman" w:hAnsi="Times New Roman" w:cs="Times New Roman"/>
          <w:sz w:val="24"/>
          <w:szCs w:val="24"/>
          <w:lang w:eastAsia="ru-RU"/>
        </w:rPr>
        <w:t>«</w:t>
      </w:r>
      <w:r w:rsidR="006E70B7">
        <w:rPr>
          <w:rFonts w:ascii="Times New Roman" w:eastAsia="Times New Roman" w:hAnsi="Times New Roman" w:cs="Times New Roman"/>
          <w:sz w:val="24"/>
          <w:szCs w:val="24"/>
          <w:lang w:eastAsia="ru-RU"/>
        </w:rPr>
        <w:t>Землеустройство и кадастры</w:t>
      </w:r>
      <w:r w:rsidRPr="006C179F">
        <w:rPr>
          <w:rFonts w:ascii="Times New Roman" w:eastAsia="Times New Roman" w:hAnsi="Times New Roman" w:cs="Times New Roman"/>
          <w:sz w:val="24"/>
          <w:szCs w:val="24"/>
          <w:lang w:eastAsia="ru-RU"/>
        </w:rPr>
        <w:t xml:space="preserve">» в целом соответствует требованиям ФГОС </w:t>
      </w:r>
      <w:proofErr w:type="gramStart"/>
      <w:r w:rsidRPr="006C179F">
        <w:rPr>
          <w:rFonts w:ascii="Times New Roman" w:eastAsia="Times New Roman" w:hAnsi="Times New Roman" w:cs="Times New Roman"/>
          <w:sz w:val="24"/>
          <w:szCs w:val="24"/>
          <w:lang w:eastAsia="ru-RU"/>
        </w:rPr>
        <w:t>ВО</w:t>
      </w:r>
      <w:proofErr w:type="gramEnd"/>
      <w:r w:rsidRPr="006C179F">
        <w:rPr>
          <w:rFonts w:ascii="Times New Roman" w:eastAsia="Times New Roman" w:hAnsi="Times New Roman" w:cs="Times New Roman"/>
          <w:sz w:val="24"/>
          <w:szCs w:val="24"/>
          <w:lang w:eastAsia="ru-RU"/>
        </w:rPr>
        <w:t xml:space="preserve">. См. Приложение 4, таблица 1 </w:t>
      </w:r>
    </w:p>
    <w:p w:rsidR="00FA30EE" w:rsidRDefault="00FA30EE" w:rsidP="00FA30EE">
      <w:pPr>
        <w:keepNext/>
        <w:spacing w:after="0" w:line="240" w:lineRule="auto"/>
        <w:ind w:firstLine="709"/>
        <w:jc w:val="center"/>
        <w:outlineLvl w:val="1"/>
        <w:rPr>
          <w:rFonts w:ascii="Times New Roman" w:eastAsia="Times New Roman" w:hAnsi="Times New Roman" w:cs="Times New Roman"/>
          <w:bCs/>
          <w:iCs/>
          <w:lang w:eastAsia="ru-RU"/>
        </w:rPr>
      </w:pPr>
      <w:bookmarkStart w:id="9" w:name="_Toc385517323"/>
    </w:p>
    <w:p w:rsidR="00FA30EE" w:rsidRPr="00FA30EE" w:rsidRDefault="00FA30EE" w:rsidP="00FA30EE">
      <w:pPr>
        <w:keepNext/>
        <w:spacing w:after="0" w:line="240" w:lineRule="auto"/>
        <w:ind w:firstLine="709"/>
        <w:jc w:val="center"/>
        <w:outlineLvl w:val="1"/>
        <w:rPr>
          <w:rFonts w:ascii="Times New Roman" w:eastAsia="Times New Roman" w:hAnsi="Times New Roman" w:cs="Times New Roman"/>
          <w:bCs/>
          <w:iCs/>
          <w:sz w:val="24"/>
          <w:szCs w:val="24"/>
          <w:lang w:eastAsia="ru-RU"/>
        </w:rPr>
      </w:pPr>
      <w:r w:rsidRPr="00FA30EE">
        <w:rPr>
          <w:rFonts w:ascii="Times New Roman" w:eastAsia="Times New Roman" w:hAnsi="Times New Roman" w:cs="Times New Roman"/>
          <w:bCs/>
          <w:iCs/>
          <w:sz w:val="24"/>
          <w:szCs w:val="24"/>
          <w:lang w:eastAsia="ru-RU"/>
        </w:rPr>
        <w:t>IV.1.2. Анализ рабочих учебных программ дисциплин учебных планов</w:t>
      </w:r>
      <w:bookmarkEnd w:id="9"/>
    </w:p>
    <w:p w:rsidR="00FA30EE" w:rsidRPr="00FA30EE" w:rsidRDefault="00FA30EE" w:rsidP="00FA30EE">
      <w:pPr>
        <w:shd w:val="clear" w:color="auto" w:fill="FFFFFF"/>
        <w:spacing w:after="0" w:line="240" w:lineRule="auto"/>
        <w:ind w:left="391" w:right="432"/>
        <w:jc w:val="center"/>
        <w:rPr>
          <w:rFonts w:ascii="Times New Roman" w:eastAsia="Times New Roman" w:hAnsi="Times New Roman" w:cs="Times New Roman"/>
          <w:b/>
          <w:spacing w:val="-2"/>
          <w:sz w:val="24"/>
          <w:szCs w:val="24"/>
          <w:lang w:eastAsia="ru-RU"/>
        </w:rPr>
      </w:pPr>
    </w:p>
    <w:p w:rsidR="00FA30EE" w:rsidRPr="00FA30EE" w:rsidRDefault="00FA30EE" w:rsidP="00FA30EE">
      <w:pPr>
        <w:shd w:val="clear" w:color="auto" w:fill="FFFFFF"/>
        <w:spacing w:after="0" w:line="264" w:lineRule="auto"/>
        <w:ind w:right="-5"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Рабочие программы учебных дисциплин с</w:t>
      </w:r>
      <w:r w:rsidR="006E70B7">
        <w:rPr>
          <w:rFonts w:ascii="Times New Roman" w:eastAsia="Times New Roman" w:hAnsi="Times New Roman" w:cs="Times New Roman"/>
          <w:sz w:val="24"/>
          <w:szCs w:val="24"/>
          <w:lang w:eastAsia="ru-RU"/>
        </w:rPr>
        <w:t xml:space="preserve">оответствуют требованиям ФГОС </w:t>
      </w:r>
      <w:proofErr w:type="gramStart"/>
      <w:r w:rsidR="006E70B7">
        <w:rPr>
          <w:rFonts w:ascii="Times New Roman" w:eastAsia="Times New Roman" w:hAnsi="Times New Roman" w:cs="Times New Roman"/>
          <w:sz w:val="24"/>
          <w:szCs w:val="24"/>
          <w:lang w:eastAsia="ru-RU"/>
        </w:rPr>
        <w:t>В</w:t>
      </w:r>
      <w:r w:rsidRPr="00FA30EE">
        <w:rPr>
          <w:rFonts w:ascii="Times New Roman" w:eastAsia="Times New Roman" w:hAnsi="Times New Roman" w:cs="Times New Roman"/>
          <w:sz w:val="24"/>
          <w:szCs w:val="24"/>
          <w:lang w:eastAsia="ru-RU"/>
        </w:rPr>
        <w:t>О</w:t>
      </w:r>
      <w:proofErr w:type="gramEnd"/>
      <w:r w:rsidRPr="00FA30EE">
        <w:rPr>
          <w:rFonts w:ascii="Times New Roman" w:eastAsia="Times New Roman" w:hAnsi="Times New Roman" w:cs="Times New Roman"/>
          <w:sz w:val="24"/>
          <w:szCs w:val="24"/>
          <w:lang w:eastAsia="ru-RU"/>
        </w:rPr>
        <w:t>. Рабочие программы учебных дисциплин составлены в соответствии со стандартом организации системы качества «Рабочая программа учебной дисциплины (модуля), практики».</w:t>
      </w:r>
    </w:p>
    <w:p w:rsidR="00FA30EE" w:rsidRPr="00FA30EE" w:rsidRDefault="00FA30EE" w:rsidP="00FA30EE">
      <w:pPr>
        <w:shd w:val="clear" w:color="auto" w:fill="FFFFFF"/>
        <w:spacing w:after="0" w:line="264" w:lineRule="auto"/>
        <w:ind w:right="-5"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Рабочие программы учебных дисциплин и учебно-методические комплексы, разрабатываемые преподавателями специальных и общеобразовательных дисциплин в соответствии с утвержденными стандартами системы качества, проходят ежегодно процедуру утверждения и </w:t>
      </w:r>
      <w:proofErr w:type="spellStart"/>
      <w:r w:rsidRPr="00FA30EE">
        <w:rPr>
          <w:rFonts w:ascii="Times New Roman" w:eastAsia="Times New Roman" w:hAnsi="Times New Roman" w:cs="Times New Roman"/>
          <w:sz w:val="24"/>
          <w:szCs w:val="24"/>
          <w:lang w:eastAsia="ru-RU"/>
        </w:rPr>
        <w:t>переутверждения</w:t>
      </w:r>
      <w:proofErr w:type="spellEnd"/>
      <w:r w:rsidRPr="00FA30EE">
        <w:rPr>
          <w:rFonts w:ascii="Times New Roman" w:eastAsia="Times New Roman" w:hAnsi="Times New Roman" w:cs="Times New Roman"/>
          <w:sz w:val="24"/>
          <w:szCs w:val="24"/>
          <w:lang w:eastAsia="ru-RU"/>
        </w:rPr>
        <w:t xml:space="preserve"> в установленном порядке на заседаниях кафедры.</w:t>
      </w:r>
    </w:p>
    <w:p w:rsidR="00FA30EE" w:rsidRPr="00FA30EE" w:rsidRDefault="00FA30EE" w:rsidP="00FA30EE">
      <w:pPr>
        <w:shd w:val="clear" w:color="auto" w:fill="FFFFFF"/>
        <w:spacing w:after="0" w:line="264" w:lineRule="auto"/>
        <w:ind w:right="-5"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Рабочие программы по всем дисциплинам имеются, пересматриваются не менее одного раза в пять лет, с такой же продолжительностью перерабатываются программы промежуточных аттестаций. Содержание рабочих программ соответствует структуре и состоит из следующих разделов:</w:t>
      </w:r>
    </w:p>
    <w:p w:rsidR="00FA30EE" w:rsidRPr="00FA30EE" w:rsidRDefault="00FA30EE" w:rsidP="00FA30EE">
      <w:pPr>
        <w:widowControl w:val="0"/>
        <w:numPr>
          <w:ilvl w:val="0"/>
          <w:numId w:val="6"/>
        </w:numPr>
        <w:shd w:val="clear" w:color="auto" w:fill="FFFFFF"/>
        <w:tabs>
          <w:tab w:val="left" w:pos="566"/>
          <w:tab w:val="left" w:pos="3070"/>
          <w:tab w:val="left" w:pos="4013"/>
          <w:tab w:val="left" w:pos="4738"/>
          <w:tab w:val="left" w:pos="7214"/>
          <w:tab w:val="left" w:pos="8978"/>
        </w:tabs>
        <w:autoSpaceDE w:val="0"/>
        <w:autoSpaceDN w:val="0"/>
        <w:adjustRightInd w:val="0"/>
        <w:spacing w:after="0" w:line="264" w:lineRule="auto"/>
        <w:jc w:val="both"/>
        <w:rPr>
          <w:rFonts w:ascii="Times New Roman" w:eastAsia="Times New Roman" w:hAnsi="Times New Roman" w:cs="Times New Roman"/>
          <w:spacing w:val="-22"/>
          <w:sz w:val="24"/>
          <w:szCs w:val="24"/>
          <w:lang w:eastAsia="ru-RU"/>
        </w:rPr>
      </w:pPr>
      <w:r w:rsidRPr="00FA30EE">
        <w:rPr>
          <w:rFonts w:ascii="Times New Roman" w:eastAsia="Times New Roman" w:hAnsi="Times New Roman" w:cs="Times New Roman"/>
          <w:sz w:val="24"/>
          <w:szCs w:val="24"/>
          <w:lang w:eastAsia="ru-RU"/>
        </w:rPr>
        <w:t>Титульный лист;</w:t>
      </w:r>
      <w:r w:rsidRPr="00FA30EE">
        <w:rPr>
          <w:rFonts w:ascii="Arial" w:eastAsia="Times New Roman" w:hAnsi="Times New Roman" w:cs="Arial"/>
          <w:sz w:val="24"/>
          <w:szCs w:val="24"/>
          <w:lang w:eastAsia="ru-RU"/>
        </w:rPr>
        <w:tab/>
      </w:r>
    </w:p>
    <w:p w:rsidR="00FA30EE" w:rsidRPr="00FA30EE" w:rsidRDefault="00FA30EE" w:rsidP="00FA30EE">
      <w:pPr>
        <w:widowControl w:val="0"/>
        <w:numPr>
          <w:ilvl w:val="0"/>
          <w:numId w:val="6"/>
        </w:numPr>
        <w:shd w:val="clear" w:color="auto" w:fill="FFFFFF"/>
        <w:tabs>
          <w:tab w:val="left" w:pos="566"/>
        </w:tabs>
        <w:autoSpaceDE w:val="0"/>
        <w:autoSpaceDN w:val="0"/>
        <w:adjustRightInd w:val="0"/>
        <w:spacing w:after="0" w:line="264" w:lineRule="auto"/>
        <w:jc w:val="both"/>
        <w:rPr>
          <w:rFonts w:ascii="Times New Roman" w:eastAsia="Times New Roman" w:hAnsi="Times New Roman" w:cs="Times New Roman"/>
          <w:spacing w:val="-11"/>
          <w:sz w:val="24"/>
          <w:szCs w:val="24"/>
          <w:lang w:eastAsia="ru-RU"/>
        </w:rPr>
      </w:pPr>
      <w:r w:rsidRPr="00FA30EE">
        <w:rPr>
          <w:rFonts w:ascii="Times New Roman" w:eastAsia="Times New Roman" w:hAnsi="Times New Roman" w:cs="Times New Roman"/>
          <w:spacing w:val="-1"/>
          <w:sz w:val="24"/>
          <w:szCs w:val="24"/>
          <w:lang w:eastAsia="ru-RU"/>
        </w:rPr>
        <w:t>Цели и задачи дисциплины;</w:t>
      </w:r>
    </w:p>
    <w:p w:rsidR="00FA30EE" w:rsidRPr="00FA30EE" w:rsidRDefault="00FA30EE" w:rsidP="00FA30EE">
      <w:pPr>
        <w:widowControl w:val="0"/>
        <w:numPr>
          <w:ilvl w:val="0"/>
          <w:numId w:val="6"/>
        </w:numPr>
        <w:shd w:val="clear" w:color="auto" w:fill="FFFFFF"/>
        <w:tabs>
          <w:tab w:val="left" w:pos="566"/>
        </w:tabs>
        <w:autoSpaceDE w:val="0"/>
        <w:autoSpaceDN w:val="0"/>
        <w:adjustRightInd w:val="0"/>
        <w:spacing w:after="0" w:line="264" w:lineRule="auto"/>
        <w:jc w:val="both"/>
        <w:rPr>
          <w:rFonts w:ascii="Times New Roman" w:eastAsia="Times New Roman" w:hAnsi="Times New Roman" w:cs="Times New Roman"/>
          <w:spacing w:val="-13"/>
          <w:sz w:val="24"/>
          <w:szCs w:val="24"/>
          <w:lang w:eastAsia="ru-RU"/>
        </w:rPr>
      </w:pPr>
      <w:r w:rsidRPr="00FA30EE">
        <w:rPr>
          <w:rFonts w:ascii="Times New Roman" w:eastAsia="Times New Roman" w:hAnsi="Times New Roman" w:cs="Times New Roman"/>
          <w:spacing w:val="-1"/>
          <w:sz w:val="24"/>
          <w:szCs w:val="24"/>
          <w:lang w:eastAsia="ru-RU"/>
        </w:rPr>
        <w:t>Требования к уровню освоения содержания дисциплины;</w:t>
      </w:r>
    </w:p>
    <w:p w:rsidR="00FA30EE" w:rsidRPr="00FA30EE" w:rsidRDefault="00FA30EE" w:rsidP="00FA30EE">
      <w:pPr>
        <w:widowControl w:val="0"/>
        <w:numPr>
          <w:ilvl w:val="0"/>
          <w:numId w:val="6"/>
        </w:numPr>
        <w:shd w:val="clear" w:color="auto" w:fill="FFFFFF"/>
        <w:tabs>
          <w:tab w:val="left" w:pos="566"/>
        </w:tabs>
        <w:autoSpaceDE w:val="0"/>
        <w:autoSpaceDN w:val="0"/>
        <w:adjustRightInd w:val="0"/>
        <w:spacing w:after="0" w:line="264" w:lineRule="auto"/>
        <w:ind w:right="-5"/>
        <w:jc w:val="both"/>
        <w:rPr>
          <w:rFonts w:ascii="Times New Roman" w:eastAsia="Times New Roman" w:hAnsi="Times New Roman" w:cs="Times New Roman"/>
          <w:spacing w:val="-12"/>
          <w:sz w:val="24"/>
          <w:szCs w:val="24"/>
          <w:lang w:eastAsia="ru-RU"/>
        </w:rPr>
      </w:pPr>
      <w:r w:rsidRPr="00FA30EE">
        <w:rPr>
          <w:rFonts w:ascii="Times New Roman" w:eastAsia="Times New Roman" w:hAnsi="Times New Roman" w:cs="Times New Roman"/>
          <w:sz w:val="24"/>
          <w:szCs w:val="24"/>
          <w:lang w:eastAsia="ru-RU"/>
        </w:rPr>
        <w:t>Место дисциплины в структурно-логической схеме учебного плана, т.е. связь этой дисциплины с другими;</w:t>
      </w:r>
    </w:p>
    <w:p w:rsidR="00FA30EE" w:rsidRPr="00FA30EE" w:rsidRDefault="00FA30EE" w:rsidP="00FA30EE">
      <w:pPr>
        <w:widowControl w:val="0"/>
        <w:numPr>
          <w:ilvl w:val="0"/>
          <w:numId w:val="6"/>
        </w:numPr>
        <w:shd w:val="clear" w:color="auto" w:fill="FFFFFF"/>
        <w:tabs>
          <w:tab w:val="left" w:pos="566"/>
          <w:tab w:val="left" w:pos="1080"/>
        </w:tabs>
        <w:autoSpaceDE w:val="0"/>
        <w:autoSpaceDN w:val="0"/>
        <w:adjustRightInd w:val="0"/>
        <w:spacing w:after="0" w:line="264" w:lineRule="auto"/>
        <w:jc w:val="both"/>
        <w:rPr>
          <w:rFonts w:ascii="Times New Roman" w:eastAsia="Times New Roman" w:hAnsi="Times New Roman" w:cs="Times New Roman"/>
          <w:spacing w:val="-16"/>
          <w:sz w:val="24"/>
          <w:szCs w:val="24"/>
          <w:lang w:eastAsia="ru-RU"/>
        </w:rPr>
      </w:pPr>
      <w:r w:rsidRPr="00FA30EE">
        <w:rPr>
          <w:rFonts w:ascii="Times New Roman" w:eastAsia="Times New Roman" w:hAnsi="Times New Roman" w:cs="Times New Roman"/>
          <w:spacing w:val="-1"/>
          <w:sz w:val="24"/>
          <w:szCs w:val="24"/>
          <w:lang w:eastAsia="ru-RU"/>
        </w:rPr>
        <w:t>Объем дисциплины и виды учебной работы;</w:t>
      </w:r>
    </w:p>
    <w:p w:rsidR="00FA30EE" w:rsidRPr="00FA30EE" w:rsidRDefault="00FA30EE" w:rsidP="00FA30EE">
      <w:pPr>
        <w:widowControl w:val="0"/>
        <w:numPr>
          <w:ilvl w:val="0"/>
          <w:numId w:val="6"/>
        </w:numPr>
        <w:shd w:val="clear" w:color="auto" w:fill="FFFFFF"/>
        <w:tabs>
          <w:tab w:val="left" w:pos="566"/>
          <w:tab w:val="left" w:pos="1080"/>
        </w:tabs>
        <w:autoSpaceDE w:val="0"/>
        <w:autoSpaceDN w:val="0"/>
        <w:adjustRightInd w:val="0"/>
        <w:spacing w:after="0" w:line="264" w:lineRule="auto"/>
        <w:ind w:right="3826"/>
        <w:jc w:val="both"/>
        <w:rPr>
          <w:rFonts w:ascii="Times New Roman" w:eastAsia="Times New Roman" w:hAnsi="Times New Roman" w:cs="Times New Roman"/>
          <w:spacing w:val="-14"/>
          <w:sz w:val="24"/>
          <w:szCs w:val="24"/>
          <w:lang w:eastAsia="ru-RU"/>
        </w:rPr>
      </w:pPr>
      <w:r w:rsidRPr="00FA30EE">
        <w:rPr>
          <w:rFonts w:ascii="Times New Roman" w:eastAsia="Times New Roman" w:hAnsi="Times New Roman" w:cs="Times New Roman"/>
          <w:spacing w:val="-2"/>
          <w:sz w:val="24"/>
          <w:szCs w:val="24"/>
          <w:lang w:eastAsia="ru-RU"/>
        </w:rPr>
        <w:t xml:space="preserve">Содержание дисциплины: </w:t>
      </w:r>
      <w:r w:rsidRPr="00FA30EE">
        <w:rPr>
          <w:rFonts w:ascii="Times New Roman" w:eastAsia="Times New Roman" w:hAnsi="Times New Roman" w:cs="Times New Roman"/>
          <w:spacing w:val="-3"/>
          <w:sz w:val="24"/>
          <w:szCs w:val="24"/>
          <w:lang w:eastAsia="ru-RU"/>
        </w:rPr>
        <w:t xml:space="preserve">разделы </w:t>
      </w:r>
    </w:p>
    <w:p w:rsidR="00FA30EE" w:rsidRPr="00FA30EE" w:rsidRDefault="00FA30EE" w:rsidP="00FA30EE">
      <w:pPr>
        <w:shd w:val="clear" w:color="auto" w:fill="FFFFFF"/>
        <w:tabs>
          <w:tab w:val="left" w:pos="566"/>
          <w:tab w:val="left" w:pos="1080"/>
        </w:tabs>
        <w:spacing w:after="0" w:line="264" w:lineRule="auto"/>
        <w:ind w:right="3826" w:firstLine="720"/>
        <w:jc w:val="both"/>
        <w:rPr>
          <w:rFonts w:ascii="Times New Roman" w:eastAsia="Times New Roman" w:hAnsi="Times New Roman" w:cs="Times New Roman"/>
          <w:spacing w:val="-3"/>
          <w:sz w:val="24"/>
          <w:szCs w:val="24"/>
          <w:lang w:eastAsia="ru-RU"/>
        </w:rPr>
      </w:pPr>
      <w:r w:rsidRPr="00FA30EE">
        <w:rPr>
          <w:rFonts w:ascii="Times New Roman" w:eastAsia="Times New Roman" w:hAnsi="Times New Roman" w:cs="Times New Roman"/>
          <w:spacing w:val="-3"/>
          <w:sz w:val="24"/>
          <w:szCs w:val="24"/>
          <w:lang w:eastAsia="ru-RU"/>
        </w:rPr>
        <w:t xml:space="preserve">- дисциплины и виды занятий; </w:t>
      </w:r>
    </w:p>
    <w:p w:rsidR="00FA30EE" w:rsidRPr="00FA30EE" w:rsidRDefault="00FA30EE" w:rsidP="00FA30EE">
      <w:pPr>
        <w:shd w:val="clear" w:color="auto" w:fill="FFFFFF"/>
        <w:tabs>
          <w:tab w:val="left" w:pos="566"/>
          <w:tab w:val="left" w:pos="1080"/>
        </w:tabs>
        <w:spacing w:after="0" w:line="264" w:lineRule="auto"/>
        <w:ind w:right="3826" w:firstLine="720"/>
        <w:jc w:val="both"/>
        <w:rPr>
          <w:rFonts w:ascii="Times New Roman" w:eastAsia="Times New Roman" w:hAnsi="Times New Roman" w:cs="Times New Roman"/>
          <w:spacing w:val="-14"/>
          <w:sz w:val="24"/>
          <w:szCs w:val="24"/>
          <w:lang w:eastAsia="ru-RU"/>
        </w:rPr>
      </w:pPr>
      <w:r w:rsidRPr="00FA30EE">
        <w:rPr>
          <w:rFonts w:ascii="Times New Roman" w:eastAsia="Times New Roman" w:hAnsi="Times New Roman" w:cs="Times New Roman"/>
          <w:spacing w:val="-3"/>
          <w:sz w:val="24"/>
          <w:szCs w:val="24"/>
          <w:lang w:eastAsia="ru-RU"/>
        </w:rPr>
        <w:t>-</w:t>
      </w:r>
      <w:r w:rsidRPr="00FA30EE">
        <w:rPr>
          <w:rFonts w:ascii="Times New Roman" w:eastAsia="Times New Roman" w:hAnsi="Times New Roman" w:cs="Times New Roman"/>
          <w:spacing w:val="-1"/>
          <w:sz w:val="24"/>
          <w:szCs w:val="24"/>
          <w:lang w:eastAsia="ru-RU"/>
        </w:rPr>
        <w:t>содержание разделов дисциплины:</w:t>
      </w:r>
    </w:p>
    <w:p w:rsidR="00FA30EE" w:rsidRPr="00FA30EE" w:rsidRDefault="00FA30EE" w:rsidP="00FA30EE">
      <w:pPr>
        <w:widowControl w:val="0"/>
        <w:numPr>
          <w:ilvl w:val="0"/>
          <w:numId w:val="3"/>
        </w:numPr>
        <w:shd w:val="clear" w:color="auto" w:fill="FFFFFF"/>
        <w:tabs>
          <w:tab w:val="left" w:pos="559"/>
          <w:tab w:val="left" w:pos="1080"/>
        </w:tabs>
        <w:autoSpaceDE w:val="0"/>
        <w:autoSpaceDN w:val="0"/>
        <w:adjustRightInd w:val="0"/>
        <w:spacing w:after="0" w:line="264" w:lineRule="auto"/>
        <w:ind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pacing w:val="-2"/>
          <w:sz w:val="24"/>
          <w:szCs w:val="24"/>
          <w:lang w:eastAsia="ru-RU"/>
        </w:rPr>
        <w:t>лекции;</w:t>
      </w:r>
    </w:p>
    <w:p w:rsidR="00FA30EE" w:rsidRPr="00FA30EE" w:rsidRDefault="00FA30EE" w:rsidP="00FA30EE">
      <w:pPr>
        <w:widowControl w:val="0"/>
        <w:numPr>
          <w:ilvl w:val="0"/>
          <w:numId w:val="3"/>
        </w:numPr>
        <w:shd w:val="clear" w:color="auto" w:fill="FFFFFF"/>
        <w:tabs>
          <w:tab w:val="left" w:pos="559"/>
          <w:tab w:val="left" w:pos="1080"/>
        </w:tabs>
        <w:autoSpaceDE w:val="0"/>
        <w:autoSpaceDN w:val="0"/>
        <w:adjustRightInd w:val="0"/>
        <w:spacing w:after="0" w:line="264" w:lineRule="auto"/>
        <w:ind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pacing w:val="-1"/>
          <w:sz w:val="24"/>
          <w:szCs w:val="24"/>
          <w:lang w:eastAsia="ru-RU"/>
        </w:rPr>
        <w:t>лабораторные, практические и семинарские занятия;</w:t>
      </w:r>
    </w:p>
    <w:p w:rsidR="00FA30EE" w:rsidRPr="00FA30EE" w:rsidRDefault="00FA30EE" w:rsidP="00FA30EE">
      <w:pPr>
        <w:widowControl w:val="0"/>
        <w:numPr>
          <w:ilvl w:val="0"/>
          <w:numId w:val="3"/>
        </w:numPr>
        <w:shd w:val="clear" w:color="auto" w:fill="FFFFFF"/>
        <w:tabs>
          <w:tab w:val="left" w:pos="559"/>
          <w:tab w:val="left" w:pos="1080"/>
        </w:tabs>
        <w:autoSpaceDE w:val="0"/>
        <w:autoSpaceDN w:val="0"/>
        <w:adjustRightInd w:val="0"/>
        <w:spacing w:after="0" w:line="264" w:lineRule="auto"/>
        <w:ind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pacing w:val="-1"/>
          <w:sz w:val="24"/>
          <w:szCs w:val="24"/>
          <w:lang w:eastAsia="ru-RU"/>
        </w:rPr>
        <w:t>самостоятельная работа студента (курсовые работы, проекты и т.п.)</w:t>
      </w:r>
    </w:p>
    <w:p w:rsidR="00FA30EE" w:rsidRPr="00FA30EE" w:rsidRDefault="00FA30EE" w:rsidP="00FA30EE">
      <w:pPr>
        <w:shd w:val="clear" w:color="auto" w:fill="FFFFFF"/>
        <w:tabs>
          <w:tab w:val="left" w:pos="552"/>
          <w:tab w:val="left" w:pos="1080"/>
        </w:tabs>
        <w:spacing w:after="0" w:line="264" w:lineRule="auto"/>
        <w:ind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w:t>
      </w:r>
      <w:r w:rsidRPr="00FA30EE">
        <w:rPr>
          <w:rFonts w:ascii="Times New Roman" w:eastAsia="Times New Roman" w:hAnsi="Times New Roman" w:cs="Times New Roman"/>
          <w:sz w:val="24"/>
          <w:szCs w:val="24"/>
          <w:lang w:eastAsia="ru-RU"/>
        </w:rPr>
        <w:tab/>
      </w:r>
      <w:r w:rsidRPr="00FA30EE">
        <w:rPr>
          <w:rFonts w:ascii="Times New Roman" w:eastAsia="Times New Roman" w:hAnsi="Times New Roman" w:cs="Times New Roman"/>
          <w:spacing w:val="-2"/>
          <w:sz w:val="24"/>
          <w:szCs w:val="24"/>
          <w:lang w:eastAsia="ru-RU"/>
        </w:rPr>
        <w:t>знания (контрольные вопросы), умение, навыки.</w:t>
      </w:r>
    </w:p>
    <w:p w:rsidR="00FA30EE" w:rsidRPr="00FA30EE" w:rsidRDefault="00FA30EE" w:rsidP="00FA30EE">
      <w:pPr>
        <w:shd w:val="clear" w:color="auto" w:fill="FFFFFF"/>
        <w:tabs>
          <w:tab w:val="left" w:pos="492"/>
          <w:tab w:val="left" w:pos="538"/>
          <w:tab w:val="left" w:pos="1080"/>
        </w:tabs>
        <w:spacing w:after="0" w:line="264" w:lineRule="auto"/>
        <w:ind w:left="720" w:right="1795"/>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pacing w:val="-18"/>
          <w:sz w:val="24"/>
          <w:szCs w:val="24"/>
          <w:lang w:eastAsia="ru-RU"/>
        </w:rPr>
        <w:t>7.</w:t>
      </w:r>
      <w:r w:rsidRPr="00FA30EE">
        <w:rPr>
          <w:rFonts w:ascii="Times New Roman" w:eastAsia="Times New Roman" w:hAnsi="Times New Roman" w:cs="Times New Roman"/>
          <w:sz w:val="24"/>
          <w:szCs w:val="24"/>
          <w:lang w:eastAsia="ru-RU"/>
        </w:rPr>
        <w:tab/>
      </w:r>
      <w:r w:rsidRPr="00FA30EE">
        <w:rPr>
          <w:rFonts w:ascii="Times New Roman" w:eastAsia="Times New Roman" w:hAnsi="Times New Roman" w:cs="Times New Roman"/>
          <w:spacing w:val="-2"/>
          <w:sz w:val="24"/>
          <w:szCs w:val="24"/>
          <w:lang w:eastAsia="ru-RU"/>
        </w:rPr>
        <w:t>Учебно-методическое обеспечение дисциплины:</w:t>
      </w:r>
      <w:r w:rsidRPr="00FA30EE">
        <w:rPr>
          <w:rFonts w:ascii="Times New Roman" w:eastAsia="Times New Roman" w:hAnsi="Times New Roman" w:cs="Times New Roman"/>
          <w:spacing w:val="-2"/>
          <w:sz w:val="24"/>
          <w:szCs w:val="24"/>
          <w:lang w:eastAsia="ru-RU"/>
        </w:rPr>
        <w:br/>
      </w:r>
      <w:r w:rsidRPr="00FA30EE">
        <w:rPr>
          <w:rFonts w:ascii="Times New Roman" w:eastAsia="Times New Roman" w:hAnsi="Times New Roman" w:cs="Times New Roman"/>
          <w:sz w:val="24"/>
          <w:szCs w:val="24"/>
          <w:lang w:eastAsia="ru-RU"/>
        </w:rPr>
        <w:t>-</w:t>
      </w:r>
      <w:r w:rsidRPr="00FA30EE">
        <w:rPr>
          <w:rFonts w:ascii="Arial" w:eastAsia="Times New Roman" w:hAnsi="Times New Roman" w:cs="Arial"/>
          <w:sz w:val="24"/>
          <w:szCs w:val="24"/>
          <w:lang w:eastAsia="ru-RU"/>
        </w:rPr>
        <w:tab/>
      </w:r>
      <w:r w:rsidRPr="00FA30EE">
        <w:rPr>
          <w:rFonts w:ascii="Times New Roman" w:eastAsia="Times New Roman" w:hAnsi="Times New Roman" w:cs="Times New Roman"/>
          <w:sz w:val="24"/>
          <w:szCs w:val="24"/>
          <w:lang w:eastAsia="ru-RU"/>
        </w:rPr>
        <w:t>рекомендуемая литература:</w:t>
      </w:r>
    </w:p>
    <w:p w:rsidR="00FA30EE" w:rsidRPr="00FA30EE" w:rsidRDefault="00FA30EE" w:rsidP="00FA30EE">
      <w:pPr>
        <w:widowControl w:val="0"/>
        <w:numPr>
          <w:ilvl w:val="0"/>
          <w:numId w:val="4"/>
        </w:numPr>
        <w:shd w:val="clear" w:color="auto" w:fill="FFFFFF"/>
        <w:tabs>
          <w:tab w:val="left" w:pos="552"/>
          <w:tab w:val="left" w:pos="1080"/>
        </w:tabs>
        <w:autoSpaceDE w:val="0"/>
        <w:autoSpaceDN w:val="0"/>
        <w:adjustRightInd w:val="0"/>
        <w:spacing w:after="0" w:line="264" w:lineRule="auto"/>
        <w:ind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pacing w:val="-2"/>
          <w:sz w:val="24"/>
          <w:szCs w:val="24"/>
          <w:lang w:eastAsia="ru-RU"/>
        </w:rPr>
        <w:t>основная литература;</w:t>
      </w:r>
    </w:p>
    <w:p w:rsidR="00FA30EE" w:rsidRPr="00FA30EE" w:rsidRDefault="00FA30EE" w:rsidP="00FA30EE">
      <w:pPr>
        <w:widowControl w:val="0"/>
        <w:numPr>
          <w:ilvl w:val="0"/>
          <w:numId w:val="4"/>
        </w:numPr>
        <w:shd w:val="clear" w:color="auto" w:fill="FFFFFF"/>
        <w:tabs>
          <w:tab w:val="left" w:pos="552"/>
          <w:tab w:val="left" w:pos="1080"/>
        </w:tabs>
        <w:autoSpaceDE w:val="0"/>
        <w:autoSpaceDN w:val="0"/>
        <w:adjustRightInd w:val="0"/>
        <w:spacing w:after="0" w:line="264" w:lineRule="auto"/>
        <w:ind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pacing w:val="-1"/>
          <w:sz w:val="24"/>
          <w:szCs w:val="24"/>
          <w:lang w:eastAsia="ru-RU"/>
        </w:rPr>
        <w:t>дополнительная литература;</w:t>
      </w:r>
    </w:p>
    <w:p w:rsidR="00FA30EE" w:rsidRPr="00FA30EE" w:rsidRDefault="00FA30EE" w:rsidP="00FA30EE">
      <w:pPr>
        <w:shd w:val="clear" w:color="auto" w:fill="FFFFFF"/>
        <w:tabs>
          <w:tab w:val="left" w:pos="1080"/>
          <w:tab w:val="left" w:pos="5928"/>
          <w:tab w:val="left" w:pos="7534"/>
        </w:tabs>
        <w:spacing w:after="0" w:line="264" w:lineRule="auto"/>
        <w:ind w:firstLine="720"/>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pacing w:val="-3"/>
          <w:sz w:val="24"/>
          <w:szCs w:val="24"/>
          <w:lang w:eastAsia="ru-RU"/>
        </w:rPr>
        <w:t>- средства обеспечения освоения дисциплины;</w:t>
      </w:r>
      <w:r w:rsidRPr="00FA30EE">
        <w:rPr>
          <w:rFonts w:ascii="Arial" w:eastAsia="Times New Roman" w:hAnsi="Times New Roman" w:cs="Arial"/>
          <w:sz w:val="24"/>
          <w:szCs w:val="24"/>
          <w:lang w:eastAsia="ru-RU"/>
        </w:rPr>
        <w:tab/>
      </w:r>
    </w:p>
    <w:p w:rsidR="00FA30EE" w:rsidRPr="00FA30EE" w:rsidRDefault="00FA30EE" w:rsidP="00FA30EE">
      <w:pPr>
        <w:shd w:val="clear" w:color="auto" w:fill="FFFFFF"/>
        <w:tabs>
          <w:tab w:val="left" w:pos="1080"/>
          <w:tab w:val="left" w:pos="5928"/>
          <w:tab w:val="left" w:pos="7534"/>
        </w:tabs>
        <w:spacing w:after="0" w:line="264" w:lineRule="auto"/>
        <w:ind w:firstLine="720"/>
        <w:jc w:val="both"/>
        <w:rPr>
          <w:rFonts w:ascii="Times New Roman" w:eastAsia="Times New Roman" w:hAnsi="Times New Roman" w:cs="Times New Roman"/>
          <w:spacing w:val="-17"/>
          <w:sz w:val="24"/>
          <w:szCs w:val="24"/>
          <w:lang w:eastAsia="ru-RU"/>
        </w:rPr>
      </w:pPr>
      <w:r w:rsidRPr="00FA30EE">
        <w:rPr>
          <w:rFonts w:ascii="Times New Roman" w:eastAsia="Times New Roman" w:hAnsi="Times New Roman" w:cs="Times New Roman"/>
          <w:spacing w:val="-1"/>
          <w:sz w:val="24"/>
          <w:szCs w:val="24"/>
          <w:lang w:eastAsia="ru-RU"/>
        </w:rPr>
        <w:t>8.  Материально-техническое обеспечение дисциплины;</w:t>
      </w:r>
    </w:p>
    <w:p w:rsidR="00FA30EE" w:rsidRPr="00FA30EE" w:rsidRDefault="00FA30EE" w:rsidP="00FA30EE">
      <w:pPr>
        <w:widowControl w:val="0"/>
        <w:numPr>
          <w:ilvl w:val="0"/>
          <w:numId w:val="5"/>
        </w:numPr>
        <w:shd w:val="clear" w:color="auto" w:fill="FFFFFF"/>
        <w:autoSpaceDE w:val="0"/>
        <w:autoSpaceDN w:val="0"/>
        <w:adjustRightInd w:val="0"/>
        <w:spacing w:after="0" w:line="264" w:lineRule="auto"/>
        <w:ind w:firstLine="720"/>
        <w:jc w:val="both"/>
        <w:rPr>
          <w:rFonts w:ascii="Times New Roman" w:eastAsia="Times New Roman" w:hAnsi="Times New Roman" w:cs="Times New Roman"/>
          <w:spacing w:val="-14"/>
          <w:sz w:val="24"/>
          <w:szCs w:val="24"/>
          <w:lang w:eastAsia="ru-RU"/>
        </w:rPr>
      </w:pPr>
      <w:r w:rsidRPr="00FA30EE">
        <w:rPr>
          <w:rFonts w:ascii="Times New Roman" w:eastAsia="Times New Roman" w:hAnsi="Times New Roman" w:cs="Times New Roman"/>
          <w:spacing w:val="-1"/>
          <w:sz w:val="24"/>
          <w:szCs w:val="24"/>
          <w:lang w:eastAsia="ru-RU"/>
        </w:rPr>
        <w:t>Методические рекомендации по организации изучения дисциплины (включается в программу по усмотрению автора).</w:t>
      </w:r>
    </w:p>
    <w:p w:rsidR="00E63F14" w:rsidRDefault="00FA30EE" w:rsidP="00FA30EE">
      <w:pPr>
        <w:ind w:firstLine="557"/>
        <w:jc w:val="both"/>
        <w:rPr>
          <w:spacing w:val="-1"/>
          <w:sz w:val="24"/>
          <w:szCs w:val="24"/>
        </w:rPr>
      </w:pPr>
      <w:r w:rsidRPr="00FA30EE">
        <w:rPr>
          <w:rFonts w:ascii="Times New Roman" w:eastAsia="Times New Roman" w:hAnsi="Times New Roman" w:cs="Times New Roman"/>
          <w:sz w:val="24"/>
          <w:szCs w:val="24"/>
          <w:lang w:eastAsia="ru-RU"/>
        </w:rPr>
        <w:t xml:space="preserve">Программы обязательно учитывают современные тенденции и учебную литературу, изданную на период разработки, включая новую литературу. Виды самостоятельной </w:t>
      </w:r>
      <w:r w:rsidRPr="00FA30EE">
        <w:rPr>
          <w:rFonts w:ascii="Times New Roman" w:eastAsia="Times New Roman" w:hAnsi="Times New Roman" w:cs="Times New Roman"/>
          <w:sz w:val="24"/>
          <w:szCs w:val="24"/>
          <w:lang w:eastAsia="ru-RU"/>
        </w:rPr>
        <w:lastRenderedPageBreak/>
        <w:t xml:space="preserve">работы соответствуют предъявленным требованиям к выпускникам, эти же требования проявляются в программах промежуточного контроля знаний. Итоговый контроль по разным дисциплинам отражен в учебных планах в виде экзамена или зачета. </w:t>
      </w:r>
      <w:r w:rsidRPr="00FA30EE">
        <w:rPr>
          <w:rFonts w:ascii="Times New Roman" w:eastAsia="Times New Roman" w:hAnsi="Times New Roman" w:cs="Times New Roman"/>
          <w:spacing w:val="-1"/>
          <w:sz w:val="24"/>
          <w:szCs w:val="24"/>
          <w:lang w:eastAsia="ru-RU"/>
        </w:rPr>
        <w:t xml:space="preserve">Дублирования в содержании дисциплин </w:t>
      </w:r>
      <w:r w:rsidRPr="00FA30EE">
        <w:rPr>
          <w:rFonts w:ascii="Times New Roman" w:hAnsi="Times New Roman" w:cs="Times New Roman"/>
          <w:spacing w:val="-1"/>
          <w:sz w:val="24"/>
          <w:szCs w:val="24"/>
        </w:rPr>
        <w:t>отсутствуют, виды самостоятельной работы соответствуют требованиям к выпускникам.</w:t>
      </w:r>
      <w:r w:rsidRPr="000A5E2A">
        <w:rPr>
          <w:spacing w:val="-1"/>
          <w:sz w:val="24"/>
          <w:szCs w:val="24"/>
        </w:rPr>
        <w:t xml:space="preserve">  </w:t>
      </w:r>
    </w:p>
    <w:p w:rsidR="00FA30EE" w:rsidRPr="00FA30EE" w:rsidRDefault="00FA30EE" w:rsidP="00FA30EE">
      <w:pPr>
        <w:keepNext/>
        <w:spacing w:after="0" w:line="240" w:lineRule="auto"/>
        <w:ind w:firstLine="709"/>
        <w:jc w:val="center"/>
        <w:outlineLvl w:val="1"/>
        <w:rPr>
          <w:rFonts w:ascii="Times New Roman" w:eastAsia="Times New Roman" w:hAnsi="Times New Roman" w:cs="Times New Roman"/>
          <w:bCs/>
          <w:iCs/>
          <w:lang w:eastAsia="ru-RU"/>
        </w:rPr>
      </w:pPr>
      <w:bookmarkStart w:id="10" w:name="_Toc385517324"/>
      <w:r w:rsidRPr="00FA30EE">
        <w:rPr>
          <w:rFonts w:ascii="Times New Roman" w:eastAsia="Times New Roman" w:hAnsi="Times New Roman" w:cs="Times New Roman"/>
          <w:bCs/>
          <w:iCs/>
          <w:lang w:eastAsia="ru-RU"/>
        </w:rPr>
        <w:t>IV.1.3. Практическая подготовка студентов</w:t>
      </w:r>
      <w:bookmarkEnd w:id="10"/>
    </w:p>
    <w:p w:rsidR="00FA30EE" w:rsidRPr="00FA30EE" w:rsidRDefault="00FA30EE" w:rsidP="00FA30EE">
      <w:pPr>
        <w:widowControl w:val="0"/>
        <w:shd w:val="clear" w:color="auto" w:fill="FFFFFF"/>
        <w:tabs>
          <w:tab w:val="left" w:pos="538"/>
        </w:tabs>
        <w:autoSpaceDE w:val="0"/>
        <w:autoSpaceDN w:val="0"/>
        <w:adjustRightInd w:val="0"/>
        <w:spacing w:after="0" w:line="240" w:lineRule="auto"/>
        <w:ind w:firstLine="360"/>
        <w:jc w:val="both"/>
        <w:rPr>
          <w:rFonts w:ascii="Times New Roman" w:eastAsia="Times New Roman" w:hAnsi="Times New Roman" w:cs="Times New Roman"/>
          <w:spacing w:val="-1"/>
          <w:sz w:val="24"/>
          <w:szCs w:val="24"/>
          <w:lang w:eastAsia="ru-RU"/>
        </w:rPr>
      </w:pPr>
    </w:p>
    <w:p w:rsidR="00FA30EE" w:rsidRPr="0008134B" w:rsidRDefault="00FA30EE" w:rsidP="00FA30EE">
      <w:pPr>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При подготовке специалистов </w:t>
      </w:r>
      <w:r w:rsidR="005E0EAE">
        <w:rPr>
          <w:rFonts w:ascii="Times New Roman" w:eastAsia="Times New Roman" w:hAnsi="Times New Roman" w:cs="Times New Roman"/>
          <w:sz w:val="24"/>
          <w:szCs w:val="24"/>
          <w:lang w:eastAsia="ru-RU"/>
        </w:rPr>
        <w:t>по земельному кадастру</w:t>
      </w:r>
      <w:r w:rsidRPr="00FA30EE">
        <w:rPr>
          <w:rFonts w:ascii="Times New Roman" w:eastAsia="Times New Roman" w:hAnsi="Times New Roman" w:cs="Times New Roman"/>
          <w:sz w:val="24"/>
          <w:szCs w:val="24"/>
          <w:lang w:eastAsia="ru-RU"/>
        </w:rPr>
        <w:t xml:space="preserve"> одним из важных условий  и компонентов являются непосредственное </w:t>
      </w:r>
      <w:r w:rsidRPr="0008134B">
        <w:rPr>
          <w:rFonts w:ascii="Times New Roman" w:eastAsia="Times New Roman" w:hAnsi="Times New Roman" w:cs="Times New Roman"/>
          <w:sz w:val="24"/>
          <w:szCs w:val="24"/>
          <w:lang w:eastAsia="ru-RU"/>
        </w:rPr>
        <w:t xml:space="preserve">изучение </w:t>
      </w:r>
      <w:r w:rsidR="005E0EAE" w:rsidRPr="0008134B">
        <w:rPr>
          <w:rFonts w:ascii="Times New Roman" w:eastAsia="Times New Roman" w:hAnsi="Times New Roman" w:cs="Times New Roman"/>
          <w:sz w:val="24"/>
          <w:szCs w:val="24"/>
          <w:lang w:eastAsia="ru-RU"/>
        </w:rPr>
        <w:t>земельно</w:t>
      </w:r>
      <w:r w:rsidR="0017468B" w:rsidRPr="0008134B">
        <w:rPr>
          <w:rFonts w:ascii="Times New Roman" w:eastAsia="Times New Roman" w:hAnsi="Times New Roman" w:cs="Times New Roman"/>
          <w:sz w:val="24"/>
          <w:szCs w:val="24"/>
          <w:lang w:eastAsia="ru-RU"/>
        </w:rPr>
        <w:t>-</w:t>
      </w:r>
      <w:r w:rsidR="005E0EAE" w:rsidRPr="0008134B">
        <w:rPr>
          <w:rFonts w:ascii="Times New Roman" w:eastAsia="Times New Roman" w:hAnsi="Times New Roman" w:cs="Times New Roman"/>
          <w:sz w:val="24"/>
          <w:szCs w:val="24"/>
          <w:lang w:eastAsia="ru-RU"/>
        </w:rPr>
        <w:t>имущественных отношений на практике</w:t>
      </w:r>
      <w:r w:rsidRPr="0008134B">
        <w:rPr>
          <w:rFonts w:ascii="Times New Roman" w:eastAsia="Times New Roman" w:hAnsi="Times New Roman" w:cs="Times New Roman"/>
          <w:sz w:val="24"/>
          <w:szCs w:val="24"/>
          <w:lang w:eastAsia="ru-RU"/>
        </w:rPr>
        <w:t xml:space="preserve"> и получение студентами практических навыков проведения  полевых</w:t>
      </w:r>
      <w:r w:rsidR="00661F84" w:rsidRPr="0008134B">
        <w:rPr>
          <w:rFonts w:ascii="Times New Roman" w:eastAsia="Times New Roman" w:hAnsi="Times New Roman" w:cs="Times New Roman"/>
          <w:sz w:val="24"/>
          <w:szCs w:val="24"/>
          <w:lang w:eastAsia="ru-RU"/>
        </w:rPr>
        <w:t xml:space="preserve"> и камеральных</w:t>
      </w:r>
      <w:r w:rsidRPr="0008134B">
        <w:rPr>
          <w:rFonts w:ascii="Times New Roman" w:eastAsia="Times New Roman" w:hAnsi="Times New Roman" w:cs="Times New Roman"/>
          <w:sz w:val="24"/>
          <w:szCs w:val="24"/>
          <w:lang w:eastAsia="ru-RU"/>
        </w:rPr>
        <w:t xml:space="preserve"> работ.  </w:t>
      </w:r>
    </w:p>
    <w:p w:rsidR="00FA30EE" w:rsidRPr="0008134B" w:rsidRDefault="005E0EAE" w:rsidP="00FA30EE">
      <w:pPr>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Учебные </w:t>
      </w:r>
      <w:r w:rsidR="00FA30EE" w:rsidRPr="0008134B">
        <w:rPr>
          <w:rFonts w:ascii="Times New Roman" w:eastAsia="Times New Roman" w:hAnsi="Times New Roman" w:cs="Times New Roman"/>
          <w:sz w:val="24"/>
          <w:szCs w:val="24"/>
          <w:lang w:eastAsia="ru-RU"/>
        </w:rPr>
        <w:t xml:space="preserve"> практики</w:t>
      </w:r>
      <w:r w:rsidRPr="0008134B">
        <w:rPr>
          <w:rFonts w:ascii="Times New Roman" w:eastAsia="Times New Roman" w:hAnsi="Times New Roman" w:cs="Times New Roman"/>
          <w:sz w:val="24"/>
          <w:szCs w:val="24"/>
          <w:lang w:eastAsia="ru-RU"/>
        </w:rPr>
        <w:t xml:space="preserve"> являются важным </w:t>
      </w:r>
      <w:r w:rsidR="00FA30EE" w:rsidRPr="0008134B">
        <w:rPr>
          <w:rFonts w:ascii="Times New Roman" w:eastAsia="Times New Roman" w:hAnsi="Times New Roman" w:cs="Times New Roman"/>
          <w:sz w:val="24"/>
          <w:szCs w:val="24"/>
          <w:lang w:eastAsia="ru-RU"/>
        </w:rPr>
        <w:t xml:space="preserve"> этап</w:t>
      </w:r>
      <w:r w:rsidRPr="0008134B">
        <w:rPr>
          <w:rFonts w:ascii="Times New Roman" w:eastAsia="Times New Roman" w:hAnsi="Times New Roman" w:cs="Times New Roman"/>
          <w:sz w:val="24"/>
          <w:szCs w:val="24"/>
          <w:lang w:eastAsia="ru-RU"/>
        </w:rPr>
        <w:t>ом</w:t>
      </w:r>
      <w:r w:rsidR="00FA30EE" w:rsidRPr="0008134B">
        <w:rPr>
          <w:rFonts w:ascii="Times New Roman" w:eastAsia="Times New Roman" w:hAnsi="Times New Roman" w:cs="Times New Roman"/>
          <w:sz w:val="24"/>
          <w:szCs w:val="24"/>
          <w:lang w:eastAsia="ru-RU"/>
        </w:rPr>
        <w:t xml:space="preserve"> изучения курса. Они продолжают приобретение, закрепле</w:t>
      </w:r>
      <w:r w:rsidRPr="0008134B">
        <w:rPr>
          <w:rFonts w:ascii="Times New Roman" w:eastAsia="Times New Roman" w:hAnsi="Times New Roman" w:cs="Times New Roman"/>
          <w:sz w:val="24"/>
          <w:szCs w:val="24"/>
          <w:lang w:eastAsia="ru-RU"/>
        </w:rPr>
        <w:t xml:space="preserve">ние и формирование </w:t>
      </w:r>
      <w:r w:rsidR="00FA30EE" w:rsidRPr="0008134B">
        <w:rPr>
          <w:rFonts w:ascii="Times New Roman" w:eastAsia="Times New Roman" w:hAnsi="Times New Roman" w:cs="Times New Roman"/>
          <w:sz w:val="24"/>
          <w:szCs w:val="24"/>
          <w:lang w:eastAsia="ru-RU"/>
        </w:rPr>
        <w:t xml:space="preserve"> знаний</w:t>
      </w:r>
      <w:r w:rsidRPr="0008134B">
        <w:rPr>
          <w:rFonts w:ascii="Times New Roman" w:eastAsia="Times New Roman" w:hAnsi="Times New Roman" w:cs="Times New Roman"/>
          <w:sz w:val="24"/>
          <w:szCs w:val="24"/>
          <w:lang w:eastAsia="ru-RU"/>
        </w:rPr>
        <w:t xml:space="preserve"> по земельному кадастру</w:t>
      </w:r>
      <w:r w:rsidR="00FA30EE" w:rsidRPr="0008134B">
        <w:rPr>
          <w:rFonts w:ascii="Times New Roman" w:eastAsia="Times New Roman" w:hAnsi="Times New Roman" w:cs="Times New Roman"/>
          <w:sz w:val="24"/>
          <w:szCs w:val="24"/>
          <w:lang w:eastAsia="ru-RU"/>
        </w:rPr>
        <w:t xml:space="preserve"> практического характера, полученных во время обучения, и не могут быть заменены никак</w:t>
      </w:r>
      <w:r w:rsidRPr="0008134B">
        <w:rPr>
          <w:rFonts w:ascii="Times New Roman" w:eastAsia="Times New Roman" w:hAnsi="Times New Roman" w:cs="Times New Roman"/>
          <w:sz w:val="24"/>
          <w:szCs w:val="24"/>
          <w:lang w:eastAsia="ru-RU"/>
        </w:rPr>
        <w:t xml:space="preserve">ими другими видами </w:t>
      </w:r>
      <w:r w:rsidR="00FA30EE" w:rsidRPr="0008134B">
        <w:rPr>
          <w:rFonts w:ascii="Times New Roman" w:eastAsia="Times New Roman" w:hAnsi="Times New Roman" w:cs="Times New Roman"/>
          <w:sz w:val="24"/>
          <w:szCs w:val="24"/>
          <w:lang w:eastAsia="ru-RU"/>
        </w:rPr>
        <w:t xml:space="preserve"> подготовки студентов. Только при проведен</w:t>
      </w:r>
      <w:r w:rsidRPr="0008134B">
        <w:rPr>
          <w:rFonts w:ascii="Times New Roman" w:eastAsia="Times New Roman" w:hAnsi="Times New Roman" w:cs="Times New Roman"/>
          <w:sz w:val="24"/>
          <w:szCs w:val="24"/>
          <w:lang w:eastAsia="ru-RU"/>
        </w:rPr>
        <w:t xml:space="preserve">ии работ и пребывания на местности, наблюдая и работая  </w:t>
      </w:r>
      <w:r w:rsidR="00FA30EE" w:rsidRPr="0008134B">
        <w:rPr>
          <w:rFonts w:ascii="Times New Roman" w:eastAsia="Times New Roman" w:hAnsi="Times New Roman" w:cs="Times New Roman"/>
          <w:sz w:val="24"/>
          <w:szCs w:val="24"/>
          <w:lang w:eastAsia="ru-RU"/>
        </w:rPr>
        <w:t xml:space="preserve"> в полевых условиях,  можно практически закрепить теоретические </w:t>
      </w:r>
      <w:r w:rsidRPr="0008134B">
        <w:rPr>
          <w:rFonts w:ascii="Times New Roman" w:eastAsia="Times New Roman" w:hAnsi="Times New Roman" w:cs="Times New Roman"/>
          <w:sz w:val="24"/>
          <w:szCs w:val="24"/>
          <w:lang w:eastAsia="ru-RU"/>
        </w:rPr>
        <w:t xml:space="preserve">положения и знания </w:t>
      </w:r>
      <w:r w:rsidR="00FA30EE" w:rsidRPr="0008134B">
        <w:rPr>
          <w:rFonts w:ascii="Times New Roman" w:eastAsia="Times New Roman" w:hAnsi="Times New Roman" w:cs="Times New Roman"/>
          <w:sz w:val="24"/>
          <w:szCs w:val="24"/>
          <w:lang w:eastAsia="ru-RU"/>
        </w:rPr>
        <w:t xml:space="preserve"> дисциплин</w:t>
      </w:r>
      <w:r w:rsidRPr="0008134B">
        <w:rPr>
          <w:rFonts w:ascii="Times New Roman" w:eastAsia="Times New Roman" w:hAnsi="Times New Roman" w:cs="Times New Roman"/>
          <w:sz w:val="24"/>
          <w:szCs w:val="24"/>
          <w:lang w:eastAsia="ru-RU"/>
        </w:rPr>
        <w:t xml:space="preserve"> земельного кадастра</w:t>
      </w:r>
      <w:r w:rsidR="004D55F3" w:rsidRPr="0008134B">
        <w:rPr>
          <w:rFonts w:ascii="Times New Roman" w:eastAsia="Times New Roman" w:hAnsi="Times New Roman" w:cs="Times New Roman"/>
          <w:sz w:val="24"/>
          <w:szCs w:val="24"/>
          <w:lang w:eastAsia="ru-RU"/>
        </w:rPr>
        <w:t>.</w:t>
      </w:r>
      <w:proofErr w:type="gramStart"/>
      <w:r w:rsidRPr="0008134B">
        <w:rPr>
          <w:rFonts w:ascii="Times New Roman" w:eastAsia="Times New Roman" w:hAnsi="Times New Roman" w:cs="Times New Roman"/>
          <w:sz w:val="24"/>
          <w:szCs w:val="24"/>
          <w:lang w:eastAsia="ru-RU"/>
        </w:rPr>
        <w:t xml:space="preserve"> </w:t>
      </w:r>
      <w:r w:rsidR="00FA30EE" w:rsidRPr="0008134B">
        <w:rPr>
          <w:rFonts w:ascii="Times New Roman" w:eastAsia="Times New Roman" w:hAnsi="Times New Roman" w:cs="Times New Roman"/>
          <w:sz w:val="24"/>
          <w:szCs w:val="24"/>
          <w:lang w:eastAsia="ru-RU"/>
        </w:rPr>
        <w:t>.</w:t>
      </w:r>
      <w:proofErr w:type="gramEnd"/>
      <w:r w:rsidR="00FA30EE" w:rsidRPr="0008134B">
        <w:rPr>
          <w:rFonts w:ascii="Times New Roman" w:eastAsia="Times New Roman" w:hAnsi="Times New Roman" w:cs="Times New Roman"/>
          <w:sz w:val="24"/>
          <w:szCs w:val="24"/>
          <w:lang w:eastAsia="ru-RU"/>
        </w:rPr>
        <w:t xml:space="preserve"> </w:t>
      </w:r>
    </w:p>
    <w:p w:rsidR="00FA30EE" w:rsidRPr="00FA30EE" w:rsidRDefault="00FA30EE" w:rsidP="00FA30EE">
      <w:pPr>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Приобретая навыки пребывания в полевых условиях, сбора материала, его об</w:t>
      </w:r>
      <w:r w:rsidR="00AC524B" w:rsidRPr="0008134B">
        <w:rPr>
          <w:rFonts w:ascii="Times New Roman" w:eastAsia="Times New Roman" w:hAnsi="Times New Roman" w:cs="Times New Roman"/>
          <w:sz w:val="24"/>
          <w:szCs w:val="24"/>
          <w:lang w:eastAsia="ru-RU"/>
        </w:rPr>
        <w:t>работки, анализа и общения с объектами кадастра</w:t>
      </w:r>
      <w:r w:rsidRPr="0008134B">
        <w:rPr>
          <w:rFonts w:ascii="Times New Roman" w:eastAsia="Times New Roman" w:hAnsi="Times New Roman" w:cs="Times New Roman"/>
          <w:sz w:val="24"/>
          <w:szCs w:val="24"/>
          <w:lang w:eastAsia="ru-RU"/>
        </w:rPr>
        <w:t>, студенты развивают самостоятельное мышление, проверяя и подкрепляя их теоретическими  знаниями. Это необходимое и ценнейшее качество любого специалиста.</w:t>
      </w:r>
    </w:p>
    <w:p w:rsidR="00FA30EE" w:rsidRPr="0008134B" w:rsidRDefault="00FA30EE" w:rsidP="00FA30EE">
      <w:pPr>
        <w:tabs>
          <w:tab w:val="left" w:pos="284"/>
          <w:tab w:val="left" w:pos="720"/>
          <w:tab w:val="left" w:pos="900"/>
        </w:tabs>
        <w:spacing w:after="0" w:line="240" w:lineRule="auto"/>
        <w:jc w:val="both"/>
        <w:rPr>
          <w:rFonts w:ascii="Times New Roman" w:eastAsia="Times New Roman" w:hAnsi="Times New Roman" w:cs="Times New Roman"/>
          <w:sz w:val="24"/>
          <w:szCs w:val="24"/>
          <w:u w:val="single"/>
          <w:lang w:eastAsia="ru-RU"/>
        </w:rPr>
      </w:pPr>
      <w:r w:rsidRPr="00FA30EE">
        <w:rPr>
          <w:rFonts w:ascii="Times New Roman" w:eastAsia="Times New Roman" w:hAnsi="Times New Roman" w:cs="Times New Roman"/>
          <w:sz w:val="24"/>
          <w:szCs w:val="24"/>
          <w:lang w:eastAsia="ru-RU"/>
        </w:rPr>
        <w:tab/>
      </w:r>
      <w:r w:rsidRPr="0008134B">
        <w:rPr>
          <w:rFonts w:ascii="Times New Roman" w:eastAsia="Times New Roman" w:hAnsi="Times New Roman" w:cs="Times New Roman"/>
          <w:sz w:val="24"/>
          <w:szCs w:val="24"/>
          <w:lang w:eastAsia="ru-RU"/>
        </w:rPr>
        <w:t xml:space="preserve">Объем учебных и </w:t>
      </w:r>
      <w:proofErr w:type="gramStart"/>
      <w:r w:rsidRPr="0008134B">
        <w:rPr>
          <w:rFonts w:ascii="Times New Roman" w:eastAsia="Times New Roman" w:hAnsi="Times New Roman" w:cs="Times New Roman"/>
          <w:sz w:val="24"/>
          <w:szCs w:val="24"/>
          <w:lang w:eastAsia="ru-RU"/>
        </w:rPr>
        <w:t>производственных практик, предусмотренных в учебном плане соответствует</w:t>
      </w:r>
      <w:proofErr w:type="gramEnd"/>
      <w:r w:rsidRPr="0008134B">
        <w:rPr>
          <w:rFonts w:ascii="Times New Roman" w:eastAsia="Times New Roman" w:hAnsi="Times New Roman" w:cs="Times New Roman"/>
          <w:sz w:val="24"/>
          <w:szCs w:val="24"/>
          <w:lang w:eastAsia="ru-RU"/>
        </w:rPr>
        <w:t xml:space="preserve"> </w:t>
      </w:r>
      <w:proofErr w:type="spellStart"/>
      <w:r w:rsidRPr="0008134B">
        <w:rPr>
          <w:rFonts w:ascii="Times New Roman" w:eastAsia="Times New Roman" w:hAnsi="Times New Roman" w:cs="Times New Roman"/>
          <w:sz w:val="24"/>
          <w:szCs w:val="24"/>
          <w:lang w:eastAsia="ru-RU"/>
        </w:rPr>
        <w:t>ФГОСу</w:t>
      </w:r>
      <w:proofErr w:type="spellEnd"/>
      <w:r w:rsidRPr="0008134B">
        <w:rPr>
          <w:rFonts w:ascii="Times New Roman" w:eastAsia="Times New Roman" w:hAnsi="Times New Roman" w:cs="Times New Roman"/>
          <w:sz w:val="24"/>
          <w:szCs w:val="24"/>
          <w:lang w:eastAsia="ru-RU"/>
        </w:rPr>
        <w:t>, по всем практикам имеется утвержденные Методическим Советом и изданные типографским способом программы, качество их отвечает современным требованиям, разделы программ охваты</w:t>
      </w:r>
      <w:r w:rsidR="00FE439F" w:rsidRPr="0008134B">
        <w:rPr>
          <w:rFonts w:ascii="Times New Roman" w:eastAsia="Times New Roman" w:hAnsi="Times New Roman" w:cs="Times New Roman"/>
          <w:sz w:val="24"/>
          <w:szCs w:val="24"/>
          <w:lang w:eastAsia="ru-RU"/>
        </w:rPr>
        <w:t>вают широкий круг вопросов  земельно-имущественного</w:t>
      </w:r>
      <w:r w:rsidRPr="0008134B">
        <w:rPr>
          <w:rFonts w:ascii="Times New Roman" w:eastAsia="Times New Roman" w:hAnsi="Times New Roman" w:cs="Times New Roman"/>
          <w:sz w:val="24"/>
          <w:szCs w:val="24"/>
          <w:lang w:eastAsia="ru-RU"/>
        </w:rPr>
        <w:t xml:space="preserve">, организационно-хозяйственного и природоохранного характера. </w:t>
      </w:r>
    </w:p>
    <w:p w:rsidR="00FA30EE" w:rsidRPr="0008134B"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Места прохождения практик показаны в Приложении. Контроль и руководство практиками осуществляют кафедры факультета в соответствии с планируемой учебной нагрузкой, документы по завершению практик поступают в деканат и учебную часть </w:t>
      </w:r>
      <w:proofErr w:type="spellStart"/>
      <w:r w:rsidRPr="0008134B">
        <w:rPr>
          <w:rFonts w:ascii="Times New Roman" w:eastAsia="Times New Roman" w:hAnsi="Times New Roman" w:cs="Times New Roman"/>
          <w:sz w:val="24"/>
          <w:szCs w:val="24"/>
          <w:lang w:eastAsia="ru-RU"/>
        </w:rPr>
        <w:t>ЗабАИ</w:t>
      </w:r>
      <w:proofErr w:type="spellEnd"/>
      <w:r w:rsidRPr="0008134B">
        <w:rPr>
          <w:rFonts w:ascii="Times New Roman" w:eastAsia="Times New Roman" w:hAnsi="Times New Roman" w:cs="Times New Roman"/>
          <w:sz w:val="24"/>
          <w:szCs w:val="24"/>
          <w:lang w:eastAsia="ru-RU"/>
        </w:rPr>
        <w:t xml:space="preserve"> в виде ведомостей оценок итоговых отчетов. </w:t>
      </w:r>
    </w:p>
    <w:p w:rsidR="00FA30EE" w:rsidRPr="00FA30EE" w:rsidRDefault="00FA30EE" w:rsidP="00FA30EE">
      <w:pPr>
        <w:widowControl w:val="0"/>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134B">
        <w:rPr>
          <w:rFonts w:ascii="Times New Roman" w:eastAsia="Times New Roman" w:hAnsi="Times New Roman" w:cs="Times New Roman"/>
          <w:spacing w:val="-1"/>
          <w:sz w:val="24"/>
          <w:szCs w:val="24"/>
          <w:lang w:eastAsia="ru-RU"/>
        </w:rPr>
        <w:t xml:space="preserve">Объём (в неделях) и цели практик «Землеустройство и кадастры» в учебном плане соответствуют ООП и </w:t>
      </w:r>
      <w:proofErr w:type="spellStart"/>
      <w:r w:rsidRPr="0008134B">
        <w:rPr>
          <w:rFonts w:ascii="Times New Roman" w:eastAsia="Times New Roman" w:hAnsi="Times New Roman" w:cs="Times New Roman"/>
          <w:spacing w:val="-1"/>
          <w:sz w:val="24"/>
          <w:szCs w:val="24"/>
          <w:lang w:eastAsia="ru-RU"/>
        </w:rPr>
        <w:t>ФГОСу</w:t>
      </w:r>
      <w:proofErr w:type="spellEnd"/>
      <w:r w:rsidRPr="0008134B">
        <w:rPr>
          <w:rFonts w:ascii="Times New Roman" w:eastAsia="Times New Roman" w:hAnsi="Times New Roman" w:cs="Times New Roman"/>
          <w:spacing w:val="-1"/>
          <w:sz w:val="24"/>
          <w:szCs w:val="24"/>
          <w:lang w:eastAsia="ru-RU"/>
        </w:rPr>
        <w:t>.</w:t>
      </w:r>
      <w:r w:rsidRPr="0008134B">
        <w:rPr>
          <w:rFonts w:ascii="Times New Roman" w:eastAsia="Times New Roman" w:hAnsi="Times New Roman" w:cs="Times New Roman"/>
          <w:sz w:val="24"/>
          <w:szCs w:val="24"/>
          <w:lang w:eastAsia="ru-RU"/>
        </w:rPr>
        <w:t xml:space="preserve"> Программы учебных практик пересматриваются не менее одного раза в пять лет.</w:t>
      </w:r>
    </w:p>
    <w:p w:rsidR="00FA30EE" w:rsidRPr="00DE366F" w:rsidRDefault="00FA30EE" w:rsidP="00FA30EE">
      <w:pPr>
        <w:widowControl w:val="0"/>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DE366F">
        <w:rPr>
          <w:rFonts w:ascii="Times New Roman" w:eastAsia="Times New Roman" w:hAnsi="Times New Roman" w:cs="Times New Roman"/>
          <w:spacing w:val="-1"/>
          <w:sz w:val="24"/>
          <w:szCs w:val="24"/>
          <w:lang w:eastAsia="ru-RU"/>
        </w:rPr>
        <w:t>По направлению 21.03.02 «Землеустройство и кадастры» проводятся следующие виды практик:</w:t>
      </w:r>
    </w:p>
    <w:p w:rsidR="00FA30EE" w:rsidRPr="00DE366F" w:rsidRDefault="00FA30EE" w:rsidP="00FA30EE">
      <w:pPr>
        <w:widowControl w:val="0"/>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66F">
        <w:rPr>
          <w:rFonts w:ascii="Times New Roman" w:eastAsia="Times New Roman" w:hAnsi="Times New Roman" w:cs="Times New Roman"/>
          <w:sz w:val="24"/>
          <w:szCs w:val="24"/>
          <w:lang w:eastAsia="ru-RU"/>
        </w:rPr>
        <w:t xml:space="preserve">1 курс - Учебная практика </w:t>
      </w:r>
      <w:r w:rsidR="00DE366F" w:rsidRPr="00DE366F">
        <w:rPr>
          <w:rFonts w:ascii="Times New Roman" w:eastAsia="Times New Roman" w:hAnsi="Times New Roman" w:cs="Times New Roman"/>
          <w:sz w:val="24"/>
          <w:szCs w:val="24"/>
          <w:lang w:eastAsia="ru-RU"/>
        </w:rPr>
        <w:t>–</w:t>
      </w:r>
      <w:r w:rsidRPr="00DE366F">
        <w:rPr>
          <w:rFonts w:ascii="Times New Roman" w:eastAsia="Times New Roman" w:hAnsi="Times New Roman" w:cs="Times New Roman"/>
          <w:sz w:val="24"/>
          <w:szCs w:val="24"/>
          <w:lang w:eastAsia="ru-RU"/>
        </w:rPr>
        <w:t xml:space="preserve"> </w:t>
      </w:r>
      <w:r w:rsidR="00DE366F" w:rsidRPr="00DE366F">
        <w:rPr>
          <w:rFonts w:ascii="Times New Roman" w:eastAsia="Times New Roman" w:hAnsi="Times New Roman" w:cs="Times New Roman"/>
          <w:sz w:val="24"/>
          <w:szCs w:val="24"/>
          <w:lang w:eastAsia="ru-RU"/>
        </w:rPr>
        <w:t xml:space="preserve">10 </w:t>
      </w:r>
      <w:r w:rsidRPr="00DE366F">
        <w:rPr>
          <w:rFonts w:ascii="Times New Roman" w:eastAsia="Times New Roman" w:hAnsi="Times New Roman" w:cs="Times New Roman"/>
          <w:sz w:val="24"/>
          <w:szCs w:val="24"/>
          <w:lang w:eastAsia="ru-RU"/>
        </w:rPr>
        <w:t>ЗЕТ;</w:t>
      </w:r>
    </w:p>
    <w:p w:rsidR="00FA30EE" w:rsidRPr="00DE366F" w:rsidRDefault="00FA30EE" w:rsidP="00FA30EE">
      <w:pPr>
        <w:widowControl w:val="0"/>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66F">
        <w:rPr>
          <w:rFonts w:ascii="Times New Roman" w:eastAsia="Times New Roman" w:hAnsi="Times New Roman" w:cs="Times New Roman"/>
          <w:sz w:val="24"/>
          <w:szCs w:val="24"/>
          <w:lang w:eastAsia="ru-RU"/>
        </w:rPr>
        <w:t xml:space="preserve">2-3 курс - Производственная практика - </w:t>
      </w:r>
      <w:r w:rsidR="00DE366F" w:rsidRPr="00DE366F">
        <w:rPr>
          <w:rFonts w:ascii="Times New Roman" w:eastAsia="Times New Roman" w:hAnsi="Times New Roman" w:cs="Times New Roman"/>
          <w:sz w:val="24"/>
          <w:szCs w:val="24"/>
          <w:lang w:eastAsia="ru-RU"/>
        </w:rPr>
        <w:t>8</w:t>
      </w:r>
      <w:r w:rsidRPr="00DE366F">
        <w:rPr>
          <w:rFonts w:ascii="Times New Roman" w:eastAsia="Times New Roman" w:hAnsi="Times New Roman" w:cs="Times New Roman"/>
          <w:sz w:val="24"/>
          <w:szCs w:val="24"/>
          <w:lang w:eastAsia="ru-RU"/>
        </w:rPr>
        <w:t xml:space="preserve"> ЗЕТ;</w:t>
      </w:r>
    </w:p>
    <w:p w:rsidR="00FA30EE" w:rsidRPr="00FA30EE" w:rsidRDefault="00FA30EE" w:rsidP="00FA30EE">
      <w:pPr>
        <w:widowControl w:val="0"/>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66F">
        <w:rPr>
          <w:rFonts w:ascii="Times New Roman" w:eastAsia="Times New Roman" w:hAnsi="Times New Roman" w:cs="Times New Roman"/>
          <w:sz w:val="24"/>
          <w:szCs w:val="24"/>
          <w:lang w:eastAsia="ru-RU"/>
        </w:rPr>
        <w:t xml:space="preserve">4 курс - Преддипломная практика - </w:t>
      </w:r>
      <w:r w:rsidR="00DE366F" w:rsidRPr="00DE366F">
        <w:rPr>
          <w:rFonts w:ascii="Times New Roman" w:eastAsia="Times New Roman" w:hAnsi="Times New Roman" w:cs="Times New Roman"/>
          <w:sz w:val="24"/>
          <w:szCs w:val="24"/>
          <w:lang w:eastAsia="ru-RU"/>
        </w:rPr>
        <w:t>4</w:t>
      </w:r>
      <w:r w:rsidRPr="00DE366F">
        <w:rPr>
          <w:rFonts w:ascii="Times New Roman" w:eastAsia="Times New Roman" w:hAnsi="Times New Roman" w:cs="Times New Roman"/>
          <w:sz w:val="24"/>
          <w:szCs w:val="24"/>
          <w:lang w:eastAsia="ru-RU"/>
        </w:rPr>
        <w:t xml:space="preserve"> ЗЕТ.</w:t>
      </w:r>
    </w:p>
    <w:p w:rsidR="00FA30EE" w:rsidRPr="00FA30EE" w:rsidRDefault="00FA30EE" w:rsidP="00FA30EE">
      <w:pPr>
        <w:widowControl w:val="0"/>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30EE" w:rsidRPr="0008134B" w:rsidRDefault="00FA30EE" w:rsidP="00FA30EE">
      <w:pPr>
        <w:widowControl w:val="0"/>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Практическая подготовка студентов проходит на базе учебн</w:t>
      </w:r>
      <w:r w:rsidR="00EE33E6" w:rsidRPr="0008134B">
        <w:rPr>
          <w:rFonts w:ascii="Times New Roman" w:eastAsia="Times New Roman" w:hAnsi="Times New Roman" w:cs="Times New Roman"/>
          <w:sz w:val="24"/>
          <w:szCs w:val="24"/>
          <w:lang w:eastAsia="ru-RU"/>
        </w:rPr>
        <w:t>ого геодезического полигона</w:t>
      </w:r>
      <w:r w:rsidRPr="0008134B">
        <w:rPr>
          <w:rFonts w:ascii="Times New Roman" w:eastAsia="Times New Roman" w:hAnsi="Times New Roman" w:cs="Times New Roman"/>
          <w:sz w:val="24"/>
          <w:szCs w:val="24"/>
          <w:lang w:eastAsia="ru-RU"/>
        </w:rPr>
        <w:t xml:space="preserve"> Забайкальск</w:t>
      </w:r>
      <w:r w:rsidR="00DD1587" w:rsidRPr="0008134B">
        <w:rPr>
          <w:rFonts w:ascii="Times New Roman" w:eastAsia="Times New Roman" w:hAnsi="Times New Roman" w:cs="Times New Roman"/>
          <w:sz w:val="24"/>
          <w:szCs w:val="24"/>
          <w:lang w:eastAsia="ru-RU"/>
        </w:rPr>
        <w:t>ого аграрного института. На полигоне</w:t>
      </w:r>
      <w:r w:rsidRPr="0008134B">
        <w:rPr>
          <w:rFonts w:ascii="Times New Roman" w:eastAsia="Times New Roman" w:hAnsi="Times New Roman" w:cs="Times New Roman"/>
          <w:sz w:val="24"/>
          <w:szCs w:val="24"/>
          <w:lang w:eastAsia="ru-RU"/>
        </w:rPr>
        <w:t xml:space="preserve"> имеются</w:t>
      </w:r>
      <w:r w:rsidR="00DD1587" w:rsidRPr="0008134B">
        <w:rPr>
          <w:rFonts w:ascii="Times New Roman" w:eastAsia="Times New Roman" w:hAnsi="Times New Roman" w:cs="Times New Roman"/>
          <w:sz w:val="24"/>
          <w:szCs w:val="24"/>
          <w:lang w:eastAsia="ru-RU"/>
        </w:rPr>
        <w:t xml:space="preserve"> специалисты</w:t>
      </w:r>
      <w:r w:rsidRPr="0008134B">
        <w:rPr>
          <w:rFonts w:ascii="Times New Roman" w:eastAsia="Times New Roman" w:hAnsi="Times New Roman" w:cs="Times New Roman"/>
          <w:sz w:val="24"/>
          <w:szCs w:val="24"/>
          <w:lang w:eastAsia="ru-RU"/>
        </w:rPr>
        <w:t>, которые осуществляют помощь в организации учебного процесса. Ответстве</w:t>
      </w:r>
      <w:r w:rsidR="00DD1587" w:rsidRPr="0008134B">
        <w:rPr>
          <w:rFonts w:ascii="Times New Roman" w:eastAsia="Times New Roman" w:hAnsi="Times New Roman" w:cs="Times New Roman"/>
          <w:sz w:val="24"/>
          <w:szCs w:val="24"/>
          <w:lang w:eastAsia="ru-RU"/>
        </w:rPr>
        <w:t>нность за состояние учебного полигона, обеспечение практики студентов, охрану  несет начальник</w:t>
      </w:r>
      <w:r w:rsidRPr="0008134B">
        <w:rPr>
          <w:rFonts w:ascii="Times New Roman" w:eastAsia="Times New Roman" w:hAnsi="Times New Roman" w:cs="Times New Roman"/>
          <w:sz w:val="24"/>
          <w:szCs w:val="24"/>
          <w:lang w:eastAsia="ru-RU"/>
        </w:rPr>
        <w:t xml:space="preserve">. </w:t>
      </w:r>
      <w:r w:rsidR="00DD1587" w:rsidRPr="0008134B">
        <w:rPr>
          <w:rFonts w:ascii="Times New Roman" w:eastAsia="Times New Roman" w:hAnsi="Times New Roman" w:cs="Times New Roman"/>
          <w:sz w:val="24"/>
          <w:szCs w:val="24"/>
          <w:lang w:eastAsia="ru-RU"/>
        </w:rPr>
        <w:t>Состояние полигона удовлетворительное</w:t>
      </w:r>
      <w:r w:rsidRPr="0008134B">
        <w:rPr>
          <w:rFonts w:ascii="Times New Roman" w:eastAsia="Times New Roman" w:hAnsi="Times New Roman" w:cs="Times New Roman"/>
          <w:sz w:val="24"/>
          <w:szCs w:val="24"/>
          <w:lang w:eastAsia="ru-RU"/>
        </w:rPr>
        <w:t>,</w:t>
      </w:r>
      <w:r w:rsidR="00DD1587" w:rsidRPr="0008134B">
        <w:rPr>
          <w:rFonts w:ascii="Times New Roman" w:eastAsia="Times New Roman" w:hAnsi="Times New Roman" w:cs="Times New Roman"/>
          <w:sz w:val="24"/>
          <w:szCs w:val="24"/>
          <w:lang w:eastAsia="ru-RU"/>
        </w:rPr>
        <w:t xml:space="preserve"> </w:t>
      </w:r>
      <w:proofErr w:type="gramStart"/>
      <w:r w:rsidR="00DD1587" w:rsidRPr="0008134B">
        <w:rPr>
          <w:rFonts w:ascii="Times New Roman" w:eastAsia="Times New Roman" w:hAnsi="Times New Roman" w:cs="Times New Roman"/>
          <w:sz w:val="24"/>
          <w:szCs w:val="24"/>
          <w:lang w:eastAsia="ru-RU"/>
        </w:rPr>
        <w:t xml:space="preserve">имеются основные </w:t>
      </w:r>
      <w:r w:rsidR="00894F17" w:rsidRPr="0008134B">
        <w:rPr>
          <w:rFonts w:ascii="Times New Roman" w:eastAsia="Times New Roman" w:hAnsi="Times New Roman" w:cs="Times New Roman"/>
          <w:sz w:val="24"/>
          <w:szCs w:val="24"/>
          <w:lang w:eastAsia="ru-RU"/>
        </w:rPr>
        <w:t>составляющие полигона обеспечены</w:t>
      </w:r>
      <w:proofErr w:type="gramEnd"/>
      <w:r w:rsidRPr="0008134B">
        <w:rPr>
          <w:rFonts w:ascii="Times New Roman" w:eastAsia="Times New Roman" w:hAnsi="Times New Roman" w:cs="Times New Roman"/>
          <w:sz w:val="24"/>
          <w:szCs w:val="24"/>
          <w:lang w:eastAsia="ru-RU"/>
        </w:rPr>
        <w:t xml:space="preserve"> необходимым учебно-методическим материалом. Общая площ</w:t>
      </w:r>
      <w:r w:rsidR="00894F17" w:rsidRPr="0008134B">
        <w:rPr>
          <w:rFonts w:ascii="Times New Roman" w:eastAsia="Times New Roman" w:hAnsi="Times New Roman" w:cs="Times New Roman"/>
          <w:sz w:val="24"/>
          <w:szCs w:val="24"/>
          <w:lang w:eastAsia="ru-RU"/>
        </w:rPr>
        <w:t xml:space="preserve">адь хозяйства составляет 4 га, располагается на окраине г. Чита на территории </w:t>
      </w:r>
      <w:proofErr w:type="spellStart"/>
      <w:r w:rsidR="00894F17" w:rsidRPr="0008134B">
        <w:rPr>
          <w:rFonts w:ascii="Times New Roman" w:eastAsia="Times New Roman" w:hAnsi="Times New Roman" w:cs="Times New Roman"/>
          <w:sz w:val="24"/>
          <w:szCs w:val="24"/>
          <w:lang w:eastAsia="ru-RU"/>
        </w:rPr>
        <w:t>агроколледжа</w:t>
      </w:r>
      <w:proofErr w:type="spellEnd"/>
      <w:r w:rsidRPr="0008134B">
        <w:rPr>
          <w:rFonts w:ascii="Times New Roman" w:eastAsia="Times New Roman" w:hAnsi="Times New Roman" w:cs="Times New Roman"/>
          <w:sz w:val="24"/>
          <w:szCs w:val="24"/>
          <w:lang w:eastAsia="ru-RU"/>
        </w:rPr>
        <w:t>.</w:t>
      </w:r>
      <w:r w:rsidR="00894F17" w:rsidRPr="0008134B">
        <w:rPr>
          <w:rFonts w:ascii="Times New Roman" w:eastAsia="Times New Roman" w:hAnsi="Times New Roman" w:cs="Times New Roman"/>
          <w:sz w:val="24"/>
          <w:szCs w:val="24"/>
          <w:lang w:eastAsia="ru-RU"/>
        </w:rPr>
        <w:t xml:space="preserve"> На полигоне</w:t>
      </w:r>
      <w:r w:rsidRPr="0008134B">
        <w:rPr>
          <w:rFonts w:ascii="Times New Roman" w:eastAsia="Times New Roman" w:hAnsi="Times New Roman" w:cs="Times New Roman"/>
          <w:sz w:val="24"/>
          <w:szCs w:val="24"/>
          <w:lang w:eastAsia="ru-RU"/>
        </w:rPr>
        <w:t xml:space="preserve"> также проводятся научно-исследовательские и научно-практические работы. </w:t>
      </w:r>
    </w:p>
    <w:p w:rsidR="00FA30EE" w:rsidRPr="00FA30EE" w:rsidRDefault="00FA30EE" w:rsidP="00FA30EE">
      <w:pPr>
        <w:widowControl w:val="0"/>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134B">
        <w:rPr>
          <w:rFonts w:ascii="Times New Roman" w:eastAsia="Times New Roman" w:hAnsi="Times New Roman" w:cs="Times New Roman"/>
          <w:sz w:val="24"/>
          <w:szCs w:val="24"/>
          <w:lang w:eastAsia="ru-RU"/>
        </w:rPr>
        <w:t>Начиная с 2 курса, на основании индивидуальных договоров, и научно-производственных договоров с предприятиями, студенты могут проходить пр</w:t>
      </w:r>
      <w:r w:rsidR="00894F17" w:rsidRPr="0008134B">
        <w:rPr>
          <w:rFonts w:ascii="Times New Roman" w:eastAsia="Times New Roman" w:hAnsi="Times New Roman" w:cs="Times New Roman"/>
          <w:sz w:val="24"/>
          <w:szCs w:val="24"/>
          <w:lang w:eastAsia="ru-RU"/>
        </w:rPr>
        <w:t>одолжительные практики в любых районах и городах</w:t>
      </w:r>
      <w:r w:rsidRPr="0008134B">
        <w:rPr>
          <w:rFonts w:ascii="Times New Roman" w:eastAsia="Times New Roman" w:hAnsi="Times New Roman" w:cs="Times New Roman"/>
          <w:sz w:val="24"/>
          <w:szCs w:val="24"/>
          <w:lang w:eastAsia="ru-RU"/>
        </w:rPr>
        <w:t xml:space="preserve"> края, с самыми разно</w:t>
      </w:r>
      <w:r w:rsidR="00894F17" w:rsidRPr="0008134B">
        <w:rPr>
          <w:rFonts w:ascii="Times New Roman" w:eastAsia="Times New Roman" w:hAnsi="Times New Roman" w:cs="Times New Roman"/>
          <w:sz w:val="24"/>
          <w:szCs w:val="24"/>
          <w:lang w:eastAsia="ru-RU"/>
        </w:rPr>
        <w:t>образными земельно</w:t>
      </w:r>
      <w:r w:rsidR="00284C40" w:rsidRPr="0008134B">
        <w:rPr>
          <w:rFonts w:ascii="Times New Roman" w:eastAsia="Times New Roman" w:hAnsi="Times New Roman" w:cs="Times New Roman"/>
          <w:sz w:val="24"/>
          <w:szCs w:val="24"/>
          <w:lang w:eastAsia="ru-RU"/>
        </w:rPr>
        <w:t>-</w:t>
      </w:r>
      <w:r w:rsidR="00894F17" w:rsidRPr="0008134B">
        <w:rPr>
          <w:rFonts w:ascii="Times New Roman" w:eastAsia="Times New Roman" w:hAnsi="Times New Roman" w:cs="Times New Roman"/>
          <w:sz w:val="24"/>
          <w:szCs w:val="24"/>
          <w:lang w:eastAsia="ru-RU"/>
        </w:rPr>
        <w:t>имущественными отношениями</w:t>
      </w:r>
      <w:r w:rsidRPr="0008134B">
        <w:rPr>
          <w:rFonts w:ascii="Times New Roman" w:eastAsia="Times New Roman" w:hAnsi="Times New Roman" w:cs="Times New Roman"/>
          <w:sz w:val="24"/>
          <w:szCs w:val="24"/>
          <w:lang w:eastAsia="ru-RU"/>
        </w:rPr>
        <w:t xml:space="preserve">. Кроме того, студенты вместе с </w:t>
      </w:r>
      <w:r w:rsidRPr="0008134B">
        <w:rPr>
          <w:rFonts w:ascii="Times New Roman" w:eastAsia="Times New Roman" w:hAnsi="Times New Roman" w:cs="Times New Roman"/>
          <w:sz w:val="24"/>
          <w:szCs w:val="24"/>
          <w:lang w:eastAsia="ru-RU"/>
        </w:rPr>
        <w:lastRenderedPageBreak/>
        <w:t>преподавателями участвуют в различных научно-исследовательских экспедициях.</w:t>
      </w:r>
      <w:r w:rsidRPr="0008134B">
        <w:rPr>
          <w:rFonts w:ascii="Times New Roman" w:eastAsia="Times New Roman" w:hAnsi="Times New Roman" w:cs="Times New Roman"/>
          <w:spacing w:val="-1"/>
          <w:sz w:val="24"/>
          <w:szCs w:val="24"/>
          <w:lang w:eastAsia="ru-RU"/>
        </w:rPr>
        <w:t xml:space="preserve"> Наличие договоров с другими предприятиями, учреждениями и организациями приведено в Приложении. При прохождении практики на основании договора студентам выдают индивидуальные задания. К отчетам</w:t>
      </w:r>
      <w:r w:rsidRPr="00FA30EE">
        <w:rPr>
          <w:rFonts w:ascii="Times New Roman" w:eastAsia="Times New Roman" w:hAnsi="Times New Roman" w:cs="Times New Roman"/>
          <w:spacing w:val="-1"/>
          <w:sz w:val="24"/>
          <w:szCs w:val="24"/>
          <w:lang w:eastAsia="ru-RU"/>
        </w:rPr>
        <w:t xml:space="preserve"> студенты прилагают отзывы руководителей практик  из организаций, учреждений, предприятий.</w:t>
      </w:r>
      <w:r w:rsidRPr="00FA30EE">
        <w:rPr>
          <w:rFonts w:ascii="Times New Roman" w:eastAsia="Times New Roman" w:hAnsi="Times New Roman" w:cs="Times New Roman"/>
          <w:color w:val="FF0000"/>
          <w:spacing w:val="-1"/>
          <w:sz w:val="24"/>
          <w:szCs w:val="24"/>
          <w:lang w:eastAsia="ru-RU"/>
        </w:rPr>
        <w:t xml:space="preserve"> </w:t>
      </w:r>
      <w:r w:rsidRPr="00FA30EE">
        <w:rPr>
          <w:rFonts w:ascii="Times New Roman" w:eastAsia="Times New Roman" w:hAnsi="Times New Roman" w:cs="Times New Roman"/>
          <w:spacing w:val="-1"/>
          <w:sz w:val="24"/>
          <w:szCs w:val="24"/>
          <w:lang w:eastAsia="ru-RU"/>
        </w:rPr>
        <w:t>Претензий по поводу уровня качества подготовки студентов к прохождению практик во внешних отзывах не наблюдалось, имеются многочисленные положительные характеристики.</w:t>
      </w:r>
    </w:p>
    <w:p w:rsidR="00FA30EE" w:rsidRPr="00FA30EE"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Основанием для индивидуального прохождения практики служат: </w:t>
      </w:r>
    </w:p>
    <w:p w:rsidR="00FA30EE" w:rsidRPr="00FA30EE"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заявление студента, договор с предприятием или учреждением;</w:t>
      </w:r>
    </w:p>
    <w:p w:rsidR="00FA30EE" w:rsidRPr="0008134B"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приказ о направлении на практику;</w:t>
      </w:r>
    </w:p>
    <w:p w:rsidR="00FA30EE" w:rsidRPr="0008134B"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роспись в журнале по технике безопасности на кафедре.</w:t>
      </w:r>
    </w:p>
    <w:p w:rsidR="00FA30EE" w:rsidRPr="0008134B"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 Ст</w:t>
      </w:r>
      <w:r w:rsidR="003D04FC" w:rsidRPr="0008134B">
        <w:rPr>
          <w:rFonts w:ascii="Times New Roman" w:eastAsia="Times New Roman" w:hAnsi="Times New Roman" w:cs="Times New Roman"/>
          <w:sz w:val="24"/>
          <w:szCs w:val="24"/>
          <w:lang w:eastAsia="ru-RU"/>
        </w:rPr>
        <w:t>удентам, направляемым на учебный геодезический полигон</w:t>
      </w:r>
      <w:r w:rsidRPr="0008134B">
        <w:rPr>
          <w:rFonts w:ascii="Times New Roman" w:eastAsia="Times New Roman" w:hAnsi="Times New Roman" w:cs="Times New Roman"/>
          <w:sz w:val="24"/>
          <w:szCs w:val="24"/>
          <w:lang w:eastAsia="ru-RU"/>
        </w:rPr>
        <w:t>, договора и командир</w:t>
      </w:r>
      <w:r w:rsidR="003D04FC" w:rsidRPr="0008134B">
        <w:rPr>
          <w:rFonts w:ascii="Times New Roman" w:eastAsia="Times New Roman" w:hAnsi="Times New Roman" w:cs="Times New Roman"/>
          <w:sz w:val="24"/>
          <w:szCs w:val="24"/>
          <w:lang w:eastAsia="ru-RU"/>
        </w:rPr>
        <w:t>овочного удостоверения не требую</w:t>
      </w:r>
      <w:r w:rsidRPr="0008134B">
        <w:rPr>
          <w:rFonts w:ascii="Times New Roman" w:eastAsia="Times New Roman" w:hAnsi="Times New Roman" w:cs="Times New Roman"/>
          <w:sz w:val="24"/>
          <w:szCs w:val="24"/>
          <w:lang w:eastAsia="ru-RU"/>
        </w:rPr>
        <w:t>тся.</w:t>
      </w:r>
    </w:p>
    <w:p w:rsidR="00FA30EE" w:rsidRPr="00FA30EE" w:rsidRDefault="003D04FC" w:rsidP="00FA30EE">
      <w:pPr>
        <w:keepNext/>
        <w:tabs>
          <w:tab w:val="left" w:pos="-142"/>
          <w:tab w:val="left" w:pos="1134"/>
        </w:tabs>
        <w:spacing w:after="0" w:line="240" w:lineRule="auto"/>
        <w:ind w:firstLine="709"/>
        <w:jc w:val="both"/>
        <w:outlineLvl w:val="0"/>
        <w:rPr>
          <w:rFonts w:ascii="Times New Roman" w:eastAsia="Times New Roman" w:hAnsi="Times New Roman" w:cs="Times New Roman"/>
          <w:sz w:val="24"/>
          <w:szCs w:val="24"/>
          <w:lang w:eastAsia="ru-RU"/>
        </w:rPr>
      </w:pPr>
      <w:bookmarkStart w:id="11" w:name="_Toc385517325"/>
      <w:r w:rsidRPr="0008134B">
        <w:rPr>
          <w:rFonts w:ascii="Times New Roman" w:eastAsia="Times New Roman" w:hAnsi="Times New Roman" w:cs="Times New Roman"/>
          <w:sz w:val="24"/>
          <w:szCs w:val="24"/>
          <w:lang w:eastAsia="ru-RU"/>
        </w:rPr>
        <w:t>На</w:t>
      </w:r>
      <w:r w:rsidR="00FA30EE" w:rsidRPr="0008134B">
        <w:rPr>
          <w:rFonts w:ascii="Times New Roman" w:eastAsia="Times New Roman" w:hAnsi="Times New Roman" w:cs="Times New Roman"/>
          <w:sz w:val="24"/>
          <w:szCs w:val="24"/>
          <w:lang w:eastAsia="ru-RU"/>
        </w:rPr>
        <w:t xml:space="preserve"> уче</w:t>
      </w:r>
      <w:r w:rsidRPr="0008134B">
        <w:rPr>
          <w:rFonts w:ascii="Times New Roman" w:eastAsia="Times New Roman" w:hAnsi="Times New Roman" w:cs="Times New Roman"/>
          <w:sz w:val="24"/>
          <w:szCs w:val="24"/>
          <w:lang w:eastAsia="ru-RU"/>
        </w:rPr>
        <w:t>бном геодезическом полигоне</w:t>
      </w:r>
      <w:r w:rsidR="00FA30EE" w:rsidRPr="0008134B">
        <w:rPr>
          <w:rFonts w:ascii="Times New Roman" w:eastAsia="Times New Roman" w:hAnsi="Times New Roman" w:cs="Times New Roman"/>
          <w:sz w:val="24"/>
          <w:szCs w:val="24"/>
          <w:lang w:eastAsia="ru-RU"/>
        </w:rPr>
        <w:t>, предприятиях и организациях их руководители организуют и проводят практику студентов в соответствии с «Положением об учебной и производственной практике» и  методическими рекомендациями и  программами.</w:t>
      </w:r>
      <w:bookmarkEnd w:id="11"/>
      <w:r w:rsidR="00FA30EE" w:rsidRPr="00FA30EE">
        <w:rPr>
          <w:rFonts w:ascii="Times New Roman" w:eastAsia="Times New Roman" w:hAnsi="Times New Roman" w:cs="Times New Roman"/>
          <w:sz w:val="24"/>
          <w:szCs w:val="24"/>
          <w:lang w:eastAsia="ru-RU"/>
        </w:rPr>
        <w:t xml:space="preserve"> </w:t>
      </w:r>
    </w:p>
    <w:p w:rsidR="00FA30EE" w:rsidRPr="00FA30EE"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Администрация учреждения, предприятия представляет студентам, в соответствии с программой места практики, обеспечивающие наибольшую эффективность ее прохождения.</w:t>
      </w:r>
    </w:p>
    <w:p w:rsidR="00FA30EE" w:rsidRPr="0008134B"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bCs/>
          <w:iCs/>
          <w:sz w:val="24"/>
          <w:szCs w:val="24"/>
          <w:lang w:eastAsia="ru-RU"/>
        </w:rPr>
        <w:t>Все студенты должны иметь</w:t>
      </w:r>
      <w:r w:rsidRPr="0008134B">
        <w:rPr>
          <w:rFonts w:ascii="Times New Roman" w:eastAsia="Times New Roman" w:hAnsi="Times New Roman" w:cs="Times New Roman"/>
          <w:bCs/>
          <w:sz w:val="24"/>
          <w:szCs w:val="24"/>
          <w:lang w:eastAsia="ru-RU"/>
        </w:rPr>
        <w:t xml:space="preserve"> </w:t>
      </w:r>
      <w:r w:rsidRPr="0008134B">
        <w:rPr>
          <w:rFonts w:ascii="Times New Roman" w:eastAsia="Times New Roman" w:hAnsi="Times New Roman" w:cs="Times New Roman"/>
          <w:sz w:val="24"/>
          <w:szCs w:val="24"/>
          <w:lang w:eastAsia="ru-RU"/>
        </w:rPr>
        <w:t xml:space="preserve">прививки против клещевого энцефалита. В целях сохранения здоровья и жизни студентов руководитель практики совместно с преподавателями, выезжающими на практику, проводит  собрание, на котором решаются организационные вопросы, и проводится инструктаж по технике безопасности. После инструктажа каждый </w:t>
      </w:r>
      <w:r w:rsidRPr="0008134B">
        <w:rPr>
          <w:rFonts w:ascii="Times New Roman" w:eastAsia="Times New Roman" w:hAnsi="Times New Roman" w:cs="Times New Roman"/>
          <w:bCs/>
          <w:iCs/>
          <w:sz w:val="24"/>
          <w:szCs w:val="24"/>
          <w:lang w:eastAsia="ru-RU"/>
        </w:rPr>
        <w:t>студент обязан</w:t>
      </w:r>
      <w:r w:rsidRPr="0008134B">
        <w:rPr>
          <w:rFonts w:ascii="Times New Roman" w:eastAsia="Times New Roman" w:hAnsi="Times New Roman" w:cs="Times New Roman"/>
          <w:iCs/>
          <w:sz w:val="24"/>
          <w:szCs w:val="24"/>
          <w:lang w:eastAsia="ru-RU"/>
        </w:rPr>
        <w:t xml:space="preserve"> </w:t>
      </w:r>
      <w:r w:rsidRPr="0008134B">
        <w:rPr>
          <w:rFonts w:ascii="Times New Roman" w:eastAsia="Times New Roman" w:hAnsi="Times New Roman" w:cs="Times New Roman"/>
          <w:sz w:val="24"/>
          <w:szCs w:val="24"/>
          <w:lang w:eastAsia="ru-RU"/>
        </w:rPr>
        <w:t>расписаться в кафедральном журнале</w:t>
      </w:r>
      <w:r w:rsidRPr="00FA30EE">
        <w:rPr>
          <w:rFonts w:ascii="Times New Roman" w:eastAsia="Times New Roman" w:hAnsi="Times New Roman" w:cs="Times New Roman"/>
          <w:sz w:val="24"/>
          <w:szCs w:val="24"/>
          <w:lang w:eastAsia="ru-RU"/>
        </w:rPr>
        <w:t xml:space="preserve"> по Технике безопасности (ТБ). Если роспись в журнале отсутствует, то студент считается не </w:t>
      </w:r>
      <w:r w:rsidRPr="0008134B">
        <w:rPr>
          <w:rFonts w:ascii="Times New Roman" w:eastAsia="Times New Roman" w:hAnsi="Times New Roman" w:cs="Times New Roman"/>
          <w:sz w:val="24"/>
          <w:szCs w:val="24"/>
          <w:lang w:eastAsia="ru-RU"/>
        </w:rPr>
        <w:t xml:space="preserve">прошедшим инструктаж по ТБ и к практике не допускается. </w:t>
      </w:r>
    </w:p>
    <w:p w:rsidR="00FA30EE" w:rsidRPr="0008134B"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 </w:t>
      </w:r>
      <w:proofErr w:type="gramStart"/>
      <w:r w:rsidRPr="0008134B">
        <w:rPr>
          <w:rFonts w:ascii="Times New Roman" w:eastAsia="Times New Roman" w:hAnsi="Times New Roman" w:cs="Times New Roman"/>
          <w:sz w:val="24"/>
          <w:szCs w:val="24"/>
          <w:lang w:eastAsia="ru-RU"/>
        </w:rPr>
        <w:t xml:space="preserve">Ответственность за </w:t>
      </w:r>
      <w:r w:rsidR="00334A56" w:rsidRPr="0008134B">
        <w:rPr>
          <w:rFonts w:ascii="Times New Roman" w:eastAsia="Times New Roman" w:hAnsi="Times New Roman" w:cs="Times New Roman"/>
          <w:sz w:val="24"/>
          <w:szCs w:val="24"/>
          <w:lang w:eastAsia="ru-RU"/>
        </w:rPr>
        <w:t>организацию практики студентов на</w:t>
      </w:r>
      <w:r w:rsidRPr="0008134B">
        <w:rPr>
          <w:rFonts w:ascii="Times New Roman" w:eastAsia="Times New Roman" w:hAnsi="Times New Roman" w:cs="Times New Roman"/>
          <w:sz w:val="24"/>
          <w:szCs w:val="24"/>
          <w:lang w:eastAsia="ru-RU"/>
        </w:rPr>
        <w:t xml:space="preserve"> уче</w:t>
      </w:r>
      <w:r w:rsidR="00334A56" w:rsidRPr="0008134B">
        <w:rPr>
          <w:rFonts w:ascii="Times New Roman" w:eastAsia="Times New Roman" w:hAnsi="Times New Roman" w:cs="Times New Roman"/>
          <w:sz w:val="24"/>
          <w:szCs w:val="24"/>
          <w:lang w:eastAsia="ru-RU"/>
        </w:rPr>
        <w:t>бном геодезическом</w:t>
      </w:r>
      <w:r w:rsidRPr="0008134B">
        <w:rPr>
          <w:rFonts w:ascii="Times New Roman" w:eastAsia="Times New Roman" w:hAnsi="Times New Roman" w:cs="Times New Roman"/>
          <w:sz w:val="24"/>
          <w:szCs w:val="24"/>
          <w:lang w:eastAsia="ru-RU"/>
        </w:rPr>
        <w:t xml:space="preserve"> возлагается на руководителя практики на местах, а  на предприятии на его руководителя в соответствии с договором.  </w:t>
      </w:r>
      <w:proofErr w:type="gramEnd"/>
    </w:p>
    <w:p w:rsidR="00FA30EE" w:rsidRPr="0008134B"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Общее руководство индивидуальной практикой студентов осуществляет один из руководящих работников или высококвалифициров</w:t>
      </w:r>
      <w:r w:rsidR="00AB2541" w:rsidRPr="0008134B">
        <w:rPr>
          <w:rFonts w:ascii="Times New Roman" w:eastAsia="Times New Roman" w:hAnsi="Times New Roman" w:cs="Times New Roman"/>
          <w:sz w:val="24"/>
          <w:szCs w:val="24"/>
          <w:lang w:eastAsia="ru-RU"/>
        </w:rPr>
        <w:t>анных специалистов, назначаемый</w:t>
      </w:r>
      <w:r w:rsidRPr="0008134B">
        <w:rPr>
          <w:rFonts w:ascii="Times New Roman" w:eastAsia="Times New Roman" w:hAnsi="Times New Roman" w:cs="Times New Roman"/>
          <w:sz w:val="24"/>
          <w:szCs w:val="24"/>
          <w:lang w:eastAsia="ru-RU"/>
        </w:rPr>
        <w:t xml:space="preserve"> приказом руководителя учреждения. Он контролирует ведение дневника, подготовку отчета по практике, подписывает его и составляет на студентов производственные характеристики, содержащие данные о выполнении программы практики и индивидуальные сведения об отношении его к работе, участии в общественной жизни и т. д. </w:t>
      </w:r>
    </w:p>
    <w:p w:rsidR="00FA30EE" w:rsidRPr="00FA30EE"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bCs/>
          <w:iCs/>
          <w:sz w:val="24"/>
          <w:szCs w:val="24"/>
          <w:lang w:eastAsia="ru-RU"/>
        </w:rPr>
        <w:t>Руководители практики на</w:t>
      </w:r>
      <w:r w:rsidRPr="00FA30EE">
        <w:rPr>
          <w:rFonts w:ascii="Times New Roman" w:eastAsia="Times New Roman" w:hAnsi="Times New Roman" w:cs="Times New Roman"/>
          <w:bCs/>
          <w:iCs/>
          <w:sz w:val="24"/>
          <w:szCs w:val="24"/>
          <w:lang w:eastAsia="ru-RU"/>
        </w:rPr>
        <w:t xml:space="preserve"> местах, </w:t>
      </w:r>
      <w:r w:rsidRPr="00FA30EE">
        <w:rPr>
          <w:rFonts w:ascii="Times New Roman" w:eastAsia="Times New Roman" w:hAnsi="Times New Roman" w:cs="Times New Roman"/>
          <w:sz w:val="24"/>
          <w:szCs w:val="24"/>
          <w:lang w:eastAsia="ru-RU"/>
        </w:rPr>
        <w:t xml:space="preserve"> перед выездом студентов на практику, обеспечивают проведение организационных мероприятий (инструктаж о порядке прохождения практики, по технике безопасности, пожарной безопасности с регистрацией и росписью студента в специальном журнале и т.д.).  </w:t>
      </w:r>
    </w:p>
    <w:p w:rsidR="00FA30EE" w:rsidRPr="0008134B" w:rsidRDefault="00FA30EE" w:rsidP="00FA30EE">
      <w:pPr>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 </w:t>
      </w:r>
      <w:r w:rsidRPr="0008134B">
        <w:rPr>
          <w:rFonts w:ascii="Times New Roman" w:eastAsia="Times New Roman" w:hAnsi="Times New Roman" w:cs="Times New Roman"/>
          <w:sz w:val="24"/>
          <w:szCs w:val="24"/>
          <w:lang w:eastAsia="ru-RU"/>
        </w:rPr>
        <w:t xml:space="preserve">На месте прохождения студентами индивидуальной практики они должны заключить договора на производство работ. </w:t>
      </w:r>
    </w:p>
    <w:p w:rsidR="00FA30EE" w:rsidRPr="0008134B" w:rsidRDefault="00CC5C13" w:rsidP="00FA30EE">
      <w:pPr>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Администрация предприятия</w:t>
      </w:r>
      <w:r w:rsidR="00FA30EE" w:rsidRPr="0008134B">
        <w:rPr>
          <w:rFonts w:ascii="Times New Roman" w:eastAsia="Times New Roman" w:hAnsi="Times New Roman" w:cs="Times New Roman"/>
          <w:sz w:val="24"/>
          <w:szCs w:val="24"/>
          <w:lang w:eastAsia="ru-RU"/>
        </w:rPr>
        <w:t xml:space="preserve"> обязана обеспечить студентов жильем, постельными принадлежностями, топливом и т.д. </w:t>
      </w:r>
    </w:p>
    <w:p w:rsidR="00FA30EE" w:rsidRPr="00FA30EE"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Студент обязан вести дневник, в котором  в соответствии с Программой фиксирует все виды работ при прохождении</w:t>
      </w:r>
      <w:r w:rsidRPr="00FA30EE">
        <w:rPr>
          <w:rFonts w:ascii="Times New Roman" w:eastAsia="Times New Roman" w:hAnsi="Times New Roman" w:cs="Times New Roman"/>
          <w:sz w:val="24"/>
          <w:szCs w:val="24"/>
          <w:lang w:eastAsia="ru-RU"/>
        </w:rPr>
        <w:t xml:space="preserve"> практики.</w:t>
      </w:r>
    </w:p>
    <w:p w:rsidR="00FA30EE" w:rsidRPr="00FA30EE" w:rsidRDefault="00FA30EE" w:rsidP="00FA30EE">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 По окончании индивидуальной практики студент составляет письменный отчет и отчитывается по нему на предприятии.  </w:t>
      </w:r>
    </w:p>
    <w:p w:rsidR="00FA30EE" w:rsidRDefault="00FA30EE" w:rsidP="0008134B">
      <w:pPr>
        <w:tabs>
          <w:tab w:val="left" w:pos="-142"/>
          <w:tab w:val="left" w:pos="284"/>
          <w:tab w:val="left" w:pos="1134"/>
        </w:tabs>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Не позднее 10 дней по окончании практики студент сдает отчет на кафедру вместе с дневником, подписанным руководителем практики на кафедре  и   подписью и печатью руководителя на предприятии</w:t>
      </w:r>
      <w:r w:rsidRPr="0008134B">
        <w:rPr>
          <w:rFonts w:ascii="Times New Roman" w:eastAsia="Times New Roman" w:hAnsi="Times New Roman" w:cs="Times New Roman"/>
          <w:sz w:val="24"/>
          <w:szCs w:val="24"/>
          <w:lang w:eastAsia="ru-RU"/>
        </w:rPr>
        <w:t xml:space="preserve">.  Студенты, проходившие ее на производстве, </w:t>
      </w:r>
      <w:r w:rsidRPr="0008134B">
        <w:rPr>
          <w:rFonts w:ascii="Times New Roman" w:eastAsia="Times New Roman" w:hAnsi="Times New Roman" w:cs="Times New Roman"/>
          <w:sz w:val="24"/>
          <w:szCs w:val="24"/>
          <w:lang w:eastAsia="ru-RU"/>
        </w:rPr>
        <w:lastRenderedPageBreak/>
        <w:t xml:space="preserve">дополнительно </w:t>
      </w:r>
      <w:proofErr w:type="gramStart"/>
      <w:r w:rsidRPr="0008134B">
        <w:rPr>
          <w:rFonts w:ascii="Times New Roman" w:eastAsia="Times New Roman" w:hAnsi="Times New Roman" w:cs="Times New Roman"/>
          <w:sz w:val="24"/>
          <w:szCs w:val="24"/>
          <w:lang w:eastAsia="ru-RU"/>
        </w:rPr>
        <w:t xml:space="preserve">предоставляют </w:t>
      </w:r>
      <w:r w:rsidR="0008134B">
        <w:rPr>
          <w:rFonts w:ascii="Times New Roman" w:eastAsia="Times New Roman" w:hAnsi="Times New Roman" w:cs="Times New Roman"/>
          <w:sz w:val="24"/>
          <w:szCs w:val="24"/>
          <w:lang w:eastAsia="ru-RU"/>
        </w:rPr>
        <w:t>справку-подтверждение</w:t>
      </w:r>
      <w:proofErr w:type="gramEnd"/>
      <w:r w:rsidRPr="0008134B">
        <w:rPr>
          <w:rFonts w:ascii="Times New Roman" w:eastAsia="Times New Roman" w:hAnsi="Times New Roman" w:cs="Times New Roman"/>
          <w:sz w:val="24"/>
          <w:szCs w:val="24"/>
          <w:lang w:eastAsia="ru-RU"/>
        </w:rPr>
        <w:t xml:space="preserve"> с отметками дат о прибытии и выбытии с отзывом – характеристикой, заверенные печатью предприятия. </w:t>
      </w:r>
    </w:p>
    <w:p w:rsidR="0008134B" w:rsidRPr="00FA30EE" w:rsidRDefault="0008134B" w:rsidP="0008134B">
      <w:pPr>
        <w:tabs>
          <w:tab w:val="left" w:pos="-142"/>
          <w:tab w:val="left" w:pos="284"/>
          <w:tab w:val="left" w:pos="1134"/>
        </w:tabs>
        <w:spacing w:after="0" w:line="240" w:lineRule="auto"/>
        <w:ind w:firstLine="709"/>
        <w:jc w:val="both"/>
        <w:rPr>
          <w:rFonts w:ascii="Times New Roman" w:eastAsia="Times New Roman" w:hAnsi="Times New Roman" w:cs="Times New Roman"/>
          <w:b/>
          <w:spacing w:val="-1"/>
          <w:sz w:val="24"/>
          <w:szCs w:val="24"/>
          <w:lang w:eastAsia="ru-RU"/>
        </w:rPr>
      </w:pPr>
    </w:p>
    <w:p w:rsidR="00FA30EE" w:rsidRPr="00FA30EE" w:rsidRDefault="00FA30EE" w:rsidP="00FA30EE">
      <w:pPr>
        <w:keepNext/>
        <w:spacing w:after="0" w:line="240" w:lineRule="auto"/>
        <w:ind w:firstLine="709"/>
        <w:jc w:val="center"/>
        <w:outlineLvl w:val="1"/>
        <w:rPr>
          <w:rFonts w:ascii="Times New Roman" w:eastAsia="Times New Roman" w:hAnsi="Times New Roman" w:cs="Times New Roman"/>
          <w:bCs/>
          <w:iCs/>
          <w:lang w:eastAsia="ru-RU"/>
        </w:rPr>
      </w:pPr>
      <w:r w:rsidRPr="00FA30EE">
        <w:rPr>
          <w:rFonts w:ascii="Times New Roman" w:eastAsia="Times New Roman" w:hAnsi="Times New Roman" w:cs="Times New Roman"/>
          <w:bCs/>
          <w:iCs/>
          <w:lang w:eastAsia="ru-RU"/>
        </w:rPr>
        <w:t xml:space="preserve"> </w:t>
      </w:r>
      <w:bookmarkStart w:id="12" w:name="_Toc385517326"/>
      <w:r w:rsidRPr="00FA30EE">
        <w:rPr>
          <w:rFonts w:ascii="Times New Roman" w:eastAsia="Times New Roman" w:hAnsi="Times New Roman" w:cs="Times New Roman"/>
          <w:bCs/>
          <w:iCs/>
          <w:lang w:eastAsia="ru-RU"/>
        </w:rPr>
        <w:t>IV.1.4. Программы и требования промежуточной и итоговой аттестации</w:t>
      </w:r>
      <w:bookmarkEnd w:id="12"/>
    </w:p>
    <w:p w:rsidR="00FA30EE" w:rsidRPr="00FA30EE" w:rsidRDefault="00FA30EE" w:rsidP="00FA30EE">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pacing w:val="-1"/>
          <w:sz w:val="24"/>
          <w:szCs w:val="24"/>
          <w:lang w:eastAsia="ru-RU"/>
        </w:rPr>
      </w:pP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В целях повышения качества образовательного процесса ежемесячно проводятся аттестации студентов (</w:t>
      </w:r>
      <w:proofErr w:type="spellStart"/>
      <w:r w:rsidRPr="00FA30EE">
        <w:rPr>
          <w:rFonts w:ascii="Times New Roman" w:eastAsia="Times New Roman" w:hAnsi="Times New Roman" w:cs="Times New Roman"/>
          <w:sz w:val="24"/>
          <w:szCs w:val="24"/>
          <w:lang w:eastAsia="ru-RU"/>
        </w:rPr>
        <w:t>внутрисеместровые</w:t>
      </w:r>
      <w:proofErr w:type="spellEnd"/>
      <w:r w:rsidRPr="00FA30EE">
        <w:rPr>
          <w:rFonts w:ascii="Times New Roman" w:eastAsia="Times New Roman" w:hAnsi="Times New Roman" w:cs="Times New Roman"/>
          <w:sz w:val="24"/>
          <w:szCs w:val="24"/>
          <w:lang w:eastAsia="ru-RU"/>
        </w:rPr>
        <w:t xml:space="preserve"> аттестации), позволяющие выявить слабые места в подготовке и принять соответствующие меры.</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Вид итогового контроля (зачет, экзамен) по дисциплинам соответствует требованиям учебного плана.</w:t>
      </w:r>
    </w:p>
    <w:p w:rsidR="00FA30EE" w:rsidRPr="00FA30EE" w:rsidRDefault="00FA30EE" w:rsidP="00FA30EE">
      <w:pPr>
        <w:spacing w:after="0" w:line="240" w:lineRule="auto"/>
        <w:ind w:firstLine="709"/>
        <w:jc w:val="both"/>
        <w:rPr>
          <w:rFonts w:ascii="Times New Roman" w:eastAsia="Times New Roman" w:hAnsi="Times New Roman" w:cs="Times New Roman"/>
          <w:color w:val="FF0000"/>
          <w:sz w:val="24"/>
          <w:szCs w:val="24"/>
          <w:lang w:eastAsia="ru-RU"/>
        </w:rPr>
      </w:pPr>
      <w:r w:rsidRPr="00FA30EE">
        <w:rPr>
          <w:rFonts w:ascii="Times New Roman" w:eastAsia="Times New Roman" w:hAnsi="Times New Roman" w:cs="Times New Roman"/>
          <w:sz w:val="24"/>
          <w:szCs w:val="24"/>
          <w:lang w:eastAsia="ru-RU"/>
        </w:rPr>
        <w:t xml:space="preserve">Для промежуточного контроля качества знаний студентов проводятся аттестации, для чего разработаны специальные фонды контрольных заданий, тестов и экзаменационных билетов. В целях повышения качества образовательного процесса на факультете проводятся ежемесячно промежуточные аттестации по всем дисциплинам рабочего учебного плана, позволяющие более объективно оценить успеваемость </w:t>
      </w:r>
      <w:r w:rsidRPr="0008134B">
        <w:rPr>
          <w:rFonts w:ascii="Times New Roman" w:eastAsia="Times New Roman" w:hAnsi="Times New Roman" w:cs="Times New Roman"/>
          <w:sz w:val="24"/>
          <w:szCs w:val="24"/>
          <w:lang w:eastAsia="ru-RU"/>
        </w:rPr>
        <w:t>студентов внутри семестра. Средний балл успеваемости на кафедре составляет 3,6.</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proofErr w:type="gramStart"/>
      <w:r w:rsidRPr="00FA30EE">
        <w:rPr>
          <w:rFonts w:ascii="Times New Roman" w:eastAsia="Times New Roman" w:hAnsi="Times New Roman" w:cs="Times New Roman"/>
          <w:sz w:val="24"/>
          <w:szCs w:val="24"/>
          <w:lang w:eastAsia="ru-RU"/>
        </w:rPr>
        <w:t>Согласно требований</w:t>
      </w:r>
      <w:proofErr w:type="gramEnd"/>
      <w:r w:rsidRPr="00FA30EE">
        <w:rPr>
          <w:rFonts w:ascii="Times New Roman" w:eastAsia="Times New Roman" w:hAnsi="Times New Roman" w:cs="Times New Roman"/>
          <w:sz w:val="24"/>
          <w:szCs w:val="24"/>
          <w:lang w:eastAsia="ru-RU"/>
        </w:rPr>
        <w:t xml:space="preserve"> нового Федерального государственного образовательного стандарта </w:t>
      </w:r>
      <w:r w:rsidRPr="0008134B">
        <w:rPr>
          <w:rFonts w:ascii="Times New Roman" w:eastAsia="Times New Roman" w:hAnsi="Times New Roman" w:cs="Times New Roman"/>
          <w:sz w:val="24"/>
          <w:szCs w:val="24"/>
          <w:lang w:eastAsia="ru-RU"/>
        </w:rPr>
        <w:t xml:space="preserve">итоговая аттестация </w:t>
      </w:r>
      <w:r w:rsidR="00334A56" w:rsidRPr="0008134B">
        <w:rPr>
          <w:rFonts w:ascii="Times New Roman" w:eastAsia="Times New Roman" w:hAnsi="Times New Roman" w:cs="Times New Roman"/>
          <w:sz w:val="24"/>
          <w:szCs w:val="24"/>
          <w:lang w:eastAsia="ru-RU"/>
        </w:rPr>
        <w:t>бакалавра по земельному кадастру</w:t>
      </w:r>
      <w:r w:rsidRPr="0008134B">
        <w:rPr>
          <w:rFonts w:ascii="Times New Roman" w:eastAsia="Times New Roman" w:hAnsi="Times New Roman" w:cs="Times New Roman"/>
          <w:sz w:val="24"/>
          <w:szCs w:val="24"/>
          <w:lang w:eastAsia="ru-RU"/>
        </w:rPr>
        <w:t xml:space="preserve"> включает в себя защиту выпускной квалификационной работы и проведение государственного междисциплинарного экзамена по усмотрению вуза. Решением Ученого Совета в </w:t>
      </w:r>
      <w:proofErr w:type="spellStart"/>
      <w:r w:rsidRPr="0008134B">
        <w:rPr>
          <w:rFonts w:ascii="Times New Roman" w:eastAsia="Times New Roman" w:hAnsi="Times New Roman" w:cs="Times New Roman"/>
          <w:sz w:val="24"/>
          <w:szCs w:val="24"/>
          <w:lang w:eastAsia="ru-RU"/>
        </w:rPr>
        <w:t>ЗабАИ</w:t>
      </w:r>
      <w:proofErr w:type="spellEnd"/>
      <w:r w:rsidRPr="0008134B">
        <w:rPr>
          <w:rFonts w:ascii="Times New Roman" w:eastAsia="Times New Roman" w:hAnsi="Times New Roman" w:cs="Times New Roman"/>
          <w:sz w:val="24"/>
          <w:szCs w:val="24"/>
          <w:lang w:eastAsia="ru-RU"/>
        </w:rPr>
        <w:t xml:space="preserve"> государственный экзамен отменен. Задачи</w:t>
      </w:r>
      <w:r w:rsidRPr="00FA30EE">
        <w:rPr>
          <w:rFonts w:ascii="Times New Roman" w:eastAsia="Times New Roman" w:hAnsi="Times New Roman" w:cs="Times New Roman"/>
          <w:sz w:val="24"/>
          <w:szCs w:val="24"/>
          <w:lang w:eastAsia="ru-RU"/>
        </w:rPr>
        <w:t xml:space="preserve"> деятельности выпускника отражены в рабочей программе по государственной итоговой аттестации, подготовленных коллективом преподавателей кафедры.</w:t>
      </w:r>
    </w:p>
    <w:p w:rsidR="00FA30EE" w:rsidRPr="00FA30EE" w:rsidRDefault="00FA30EE" w:rsidP="005B4AFC">
      <w:pPr>
        <w:spacing w:after="0" w:line="240" w:lineRule="auto"/>
        <w:jc w:val="both"/>
        <w:rPr>
          <w:rFonts w:ascii="Times New Roman" w:eastAsia="Times New Roman" w:hAnsi="Times New Roman" w:cs="Times New Roman"/>
          <w:color w:val="FF0000"/>
          <w:sz w:val="24"/>
          <w:szCs w:val="24"/>
          <w:lang w:eastAsia="ru-RU"/>
        </w:rPr>
      </w:pPr>
    </w:p>
    <w:p w:rsidR="00FA30EE" w:rsidRPr="00FA30EE" w:rsidRDefault="00FA30EE" w:rsidP="005B4AFC">
      <w:pPr>
        <w:keepNext/>
        <w:spacing w:after="0" w:line="240" w:lineRule="auto"/>
        <w:ind w:firstLine="709"/>
        <w:jc w:val="center"/>
        <w:outlineLvl w:val="1"/>
        <w:rPr>
          <w:rFonts w:ascii="Times New Roman" w:eastAsia="Times New Roman" w:hAnsi="Times New Roman" w:cs="Times New Roman"/>
          <w:bCs/>
          <w:iCs/>
          <w:lang w:eastAsia="ru-RU"/>
        </w:rPr>
      </w:pPr>
      <w:bookmarkStart w:id="13" w:name="_Toc385517327"/>
      <w:r w:rsidRPr="00FA30EE">
        <w:rPr>
          <w:rFonts w:ascii="Times New Roman" w:eastAsia="Times New Roman" w:hAnsi="Times New Roman" w:cs="Times New Roman"/>
          <w:bCs/>
          <w:iCs/>
          <w:lang w:eastAsia="ru-RU"/>
        </w:rPr>
        <w:t>IV.2. Информационно-методическое обеспечение учебного процесса</w:t>
      </w:r>
      <w:bookmarkEnd w:id="13"/>
    </w:p>
    <w:p w:rsidR="00FA30EE" w:rsidRPr="00FA30EE" w:rsidRDefault="00FA30EE" w:rsidP="00FA30EE">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pacing w:val="-14"/>
          <w:sz w:val="24"/>
          <w:szCs w:val="24"/>
          <w:lang w:eastAsia="ru-RU"/>
        </w:rPr>
      </w:pP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Реализация профессиональных образовательных программ по специальности  и направлению «</w:t>
      </w:r>
      <w:r w:rsidR="005B4AFC">
        <w:rPr>
          <w:rFonts w:ascii="Times New Roman" w:eastAsia="Times New Roman" w:hAnsi="Times New Roman" w:cs="Times New Roman"/>
          <w:sz w:val="24"/>
          <w:szCs w:val="24"/>
          <w:lang w:eastAsia="ru-RU"/>
        </w:rPr>
        <w:t>Землеустройство и кадастры</w:t>
      </w:r>
      <w:r w:rsidRPr="00FA30EE">
        <w:rPr>
          <w:rFonts w:ascii="Times New Roman" w:eastAsia="Times New Roman" w:hAnsi="Times New Roman" w:cs="Times New Roman"/>
          <w:sz w:val="24"/>
          <w:szCs w:val="24"/>
          <w:lang w:eastAsia="ru-RU"/>
        </w:rPr>
        <w:t xml:space="preserve">» осуществляется на основе комплекса учебно-методической документации, включающей в себя рабочие учебные планы, рабочие программы дисциплин, календарные и индивидуальные планы работы преподавателей, основную и дополнительную литературу, методические и справочные пособия, </w:t>
      </w:r>
      <w:proofErr w:type="spellStart"/>
      <w:r w:rsidRPr="00FA30EE">
        <w:rPr>
          <w:rFonts w:ascii="Times New Roman" w:eastAsia="Times New Roman" w:hAnsi="Times New Roman" w:cs="Times New Roman"/>
          <w:sz w:val="24"/>
          <w:szCs w:val="24"/>
          <w:lang w:eastAsia="ru-RU"/>
        </w:rPr>
        <w:t>аттестационно</w:t>
      </w:r>
      <w:proofErr w:type="spellEnd"/>
      <w:r w:rsidRPr="00FA30EE">
        <w:rPr>
          <w:rFonts w:ascii="Times New Roman" w:eastAsia="Times New Roman" w:hAnsi="Times New Roman" w:cs="Times New Roman"/>
          <w:sz w:val="24"/>
          <w:szCs w:val="24"/>
          <w:lang w:eastAsia="ru-RU"/>
        </w:rPr>
        <w:t xml:space="preserve">-измерительные материалы, </w:t>
      </w:r>
      <w:r w:rsidR="00F675FF">
        <w:rPr>
          <w:rFonts w:ascii="Times New Roman" w:eastAsia="Times New Roman" w:hAnsi="Times New Roman" w:cs="Times New Roman"/>
          <w:sz w:val="24"/>
          <w:szCs w:val="24"/>
          <w:lang w:eastAsia="ru-RU"/>
        </w:rPr>
        <w:t>экзаменационные билеты, курсовые и дипломные</w:t>
      </w:r>
      <w:r w:rsidRPr="00FA30EE">
        <w:rPr>
          <w:rFonts w:ascii="Times New Roman" w:eastAsia="Times New Roman" w:hAnsi="Times New Roman" w:cs="Times New Roman"/>
          <w:sz w:val="24"/>
          <w:szCs w:val="24"/>
          <w:lang w:eastAsia="ru-RU"/>
        </w:rPr>
        <w:t xml:space="preserve"> работ.</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Рабочие программы, календарные планы лекционных и лабораторно-практических занятий, программы учебных и производственных практик обсуждаются и утверждаются на заседаниях методической комиссии и Ученого Совета факультета.</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Программы учебных практик постоянно совершенствуются с учетом требований современной рыночной экономики.</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Результаты методической работы факультета находят свое отражение в тематике докладов, регулярно представляемых </w:t>
      </w:r>
      <w:proofErr w:type="gramStart"/>
      <w:r w:rsidRPr="00FA30EE">
        <w:rPr>
          <w:rFonts w:ascii="Times New Roman" w:eastAsia="Times New Roman" w:hAnsi="Times New Roman" w:cs="Times New Roman"/>
          <w:sz w:val="24"/>
          <w:szCs w:val="24"/>
          <w:lang w:eastAsia="ru-RU"/>
        </w:rPr>
        <w:t>на</w:t>
      </w:r>
      <w:proofErr w:type="gramEnd"/>
      <w:r w:rsidRPr="00FA30EE">
        <w:rPr>
          <w:rFonts w:ascii="Times New Roman" w:eastAsia="Times New Roman" w:hAnsi="Times New Roman" w:cs="Times New Roman"/>
          <w:sz w:val="24"/>
          <w:szCs w:val="24"/>
          <w:lang w:eastAsia="ru-RU"/>
        </w:rPr>
        <w:t xml:space="preserve"> научных и методических конференций различного уровня.</w:t>
      </w:r>
    </w:p>
    <w:p w:rsidR="00FA30EE" w:rsidRPr="0008134B" w:rsidRDefault="00FA30EE" w:rsidP="00FA30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8134B">
        <w:rPr>
          <w:rFonts w:ascii="Times New Roman" w:eastAsia="Times New Roman" w:hAnsi="Times New Roman" w:cs="Times New Roman"/>
          <w:sz w:val="24"/>
          <w:szCs w:val="24"/>
          <w:lang w:eastAsia="ru-RU"/>
        </w:rPr>
        <w:t xml:space="preserve">Количество учебной, методической и дополнительной литературы по дисциплинам </w:t>
      </w:r>
    </w:p>
    <w:p w:rsidR="00FA30EE" w:rsidRDefault="007D4B10"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За 2 года изданы</w:t>
      </w:r>
      <w:r w:rsidR="0099446B" w:rsidRPr="0008134B">
        <w:rPr>
          <w:rFonts w:ascii="Times New Roman" w:eastAsia="Times New Roman" w:hAnsi="Times New Roman" w:cs="Times New Roman"/>
          <w:sz w:val="24"/>
          <w:szCs w:val="24"/>
          <w:lang w:eastAsia="ru-RU"/>
        </w:rPr>
        <w:t xml:space="preserve"> 13 статей</w:t>
      </w:r>
      <w:r w:rsidR="00FA30EE" w:rsidRPr="0008134B">
        <w:rPr>
          <w:rFonts w:ascii="Times New Roman" w:eastAsia="Times New Roman" w:hAnsi="Times New Roman" w:cs="Times New Roman"/>
          <w:sz w:val="24"/>
          <w:szCs w:val="24"/>
          <w:lang w:eastAsia="ru-RU"/>
        </w:rPr>
        <w:t>,</w:t>
      </w:r>
      <w:r w:rsidR="0099446B" w:rsidRPr="0008134B">
        <w:rPr>
          <w:rFonts w:ascii="Times New Roman" w:eastAsia="Times New Roman" w:hAnsi="Times New Roman" w:cs="Times New Roman"/>
          <w:sz w:val="24"/>
          <w:szCs w:val="24"/>
          <w:lang w:eastAsia="ru-RU"/>
        </w:rPr>
        <w:t xml:space="preserve"> получен</w:t>
      </w:r>
      <w:r w:rsidR="0066227E">
        <w:rPr>
          <w:rFonts w:ascii="Times New Roman" w:eastAsia="Times New Roman" w:hAnsi="Times New Roman" w:cs="Times New Roman"/>
          <w:sz w:val="24"/>
          <w:szCs w:val="24"/>
          <w:lang w:eastAsia="ru-RU"/>
        </w:rPr>
        <w:t>о</w:t>
      </w:r>
      <w:r w:rsidR="0099446B" w:rsidRPr="0008134B">
        <w:rPr>
          <w:rFonts w:ascii="Times New Roman" w:eastAsia="Times New Roman" w:hAnsi="Times New Roman" w:cs="Times New Roman"/>
          <w:sz w:val="24"/>
          <w:szCs w:val="24"/>
          <w:lang w:eastAsia="ru-RU"/>
        </w:rPr>
        <w:t xml:space="preserve"> </w:t>
      </w:r>
      <w:r w:rsidR="0066227E">
        <w:rPr>
          <w:rFonts w:ascii="Times New Roman" w:eastAsia="Times New Roman" w:hAnsi="Times New Roman" w:cs="Times New Roman"/>
          <w:sz w:val="24"/>
          <w:szCs w:val="24"/>
          <w:lang w:eastAsia="ru-RU"/>
        </w:rPr>
        <w:t xml:space="preserve">множество патентов </w:t>
      </w:r>
      <w:r w:rsidR="0099446B" w:rsidRPr="0008134B">
        <w:rPr>
          <w:rFonts w:ascii="Times New Roman" w:eastAsia="Times New Roman" w:hAnsi="Times New Roman" w:cs="Times New Roman"/>
          <w:sz w:val="24"/>
          <w:szCs w:val="24"/>
          <w:lang w:eastAsia="ru-RU"/>
        </w:rPr>
        <w:t>на изобретени</w:t>
      </w:r>
      <w:r w:rsidR="0066227E">
        <w:rPr>
          <w:rFonts w:ascii="Times New Roman" w:eastAsia="Times New Roman" w:hAnsi="Times New Roman" w:cs="Times New Roman"/>
          <w:sz w:val="24"/>
          <w:szCs w:val="24"/>
          <w:lang w:eastAsia="ru-RU"/>
        </w:rPr>
        <w:t>я, часть из которых представлена ниже;</w:t>
      </w:r>
      <w:r w:rsidR="00FA30EE" w:rsidRPr="0008134B">
        <w:rPr>
          <w:rFonts w:ascii="Times New Roman" w:eastAsia="Times New Roman" w:hAnsi="Times New Roman" w:cs="Times New Roman"/>
          <w:sz w:val="24"/>
          <w:szCs w:val="24"/>
          <w:lang w:eastAsia="ru-RU"/>
        </w:rPr>
        <w:t xml:space="preserve"> имеются методические разработки для самостоятельной работы студентов.</w:t>
      </w:r>
    </w:p>
    <w:p w:rsidR="0066227E" w:rsidRDefault="0066227E" w:rsidP="00FA30E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ПАТЕНТ 2497962, МПК С22В 11/00, Е21В 43/28 Способ извлечения дисперсного золота из упорных руд / </w:t>
      </w:r>
      <w:proofErr w:type="spellStart"/>
      <w:r>
        <w:rPr>
          <w:rFonts w:ascii="Times New Roman" w:eastAsia="Times New Roman" w:hAnsi="Times New Roman" w:cs="Times New Roman"/>
          <w:sz w:val="24"/>
          <w:szCs w:val="24"/>
          <w:lang w:eastAsia="ru-RU"/>
        </w:rPr>
        <w:t>Секисов</w:t>
      </w:r>
      <w:proofErr w:type="spellEnd"/>
      <w:r>
        <w:rPr>
          <w:rFonts w:ascii="Times New Roman" w:eastAsia="Times New Roman" w:hAnsi="Times New Roman" w:cs="Times New Roman"/>
          <w:sz w:val="24"/>
          <w:szCs w:val="24"/>
          <w:lang w:eastAsia="ru-RU"/>
        </w:rPr>
        <w:t xml:space="preserve"> А.Г., Шевченко Ю.С., Лавров А.Ю. – Заявка 2012120496/02 от 17.05.2012. </w:t>
      </w:r>
      <w:proofErr w:type="spellStart"/>
      <w:r>
        <w:rPr>
          <w:rFonts w:ascii="Times New Roman" w:eastAsia="Times New Roman" w:hAnsi="Times New Roman" w:cs="Times New Roman"/>
          <w:sz w:val="24"/>
          <w:szCs w:val="24"/>
          <w:lang w:eastAsia="ru-RU"/>
        </w:rPr>
        <w:t>Опубл</w:t>
      </w:r>
      <w:proofErr w:type="spellEnd"/>
      <w:r>
        <w:rPr>
          <w:rFonts w:ascii="Times New Roman" w:eastAsia="Times New Roman" w:hAnsi="Times New Roman" w:cs="Times New Roman"/>
          <w:sz w:val="24"/>
          <w:szCs w:val="24"/>
          <w:lang w:eastAsia="ru-RU"/>
        </w:rPr>
        <w:t>. 10.11.13, Бюл.№31</w:t>
      </w:r>
    </w:p>
    <w:p w:rsidR="0066227E" w:rsidRDefault="0066227E" w:rsidP="006622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ПАТЕНТ 2504648, </w:t>
      </w:r>
      <w:proofErr w:type="spellStart"/>
      <w:r>
        <w:rPr>
          <w:rFonts w:ascii="Times New Roman" w:eastAsia="Times New Roman" w:hAnsi="Times New Roman" w:cs="Times New Roman"/>
          <w:sz w:val="24"/>
          <w:szCs w:val="24"/>
          <w:lang w:eastAsia="ru-RU"/>
        </w:rPr>
        <w:t>Опубл</w:t>
      </w:r>
      <w:proofErr w:type="spellEnd"/>
      <w:r>
        <w:rPr>
          <w:rFonts w:ascii="Times New Roman" w:eastAsia="Times New Roman" w:hAnsi="Times New Roman" w:cs="Times New Roman"/>
          <w:sz w:val="24"/>
          <w:szCs w:val="24"/>
          <w:lang w:eastAsia="ru-RU"/>
        </w:rPr>
        <w:t xml:space="preserve">. 20.01.14,  Бюл.№2 Способ скважинного выщелачивания золота из глубокозалегающих россыпей и техногенных минеральных образований / </w:t>
      </w:r>
      <w:proofErr w:type="spellStart"/>
      <w:r>
        <w:rPr>
          <w:rFonts w:ascii="Times New Roman" w:eastAsia="Times New Roman" w:hAnsi="Times New Roman" w:cs="Times New Roman"/>
          <w:sz w:val="24"/>
          <w:szCs w:val="24"/>
          <w:lang w:eastAsia="ru-RU"/>
        </w:rPr>
        <w:t>Секисов</w:t>
      </w:r>
      <w:proofErr w:type="spellEnd"/>
      <w:r>
        <w:rPr>
          <w:rFonts w:ascii="Times New Roman" w:eastAsia="Times New Roman" w:hAnsi="Times New Roman" w:cs="Times New Roman"/>
          <w:sz w:val="24"/>
          <w:szCs w:val="24"/>
          <w:lang w:eastAsia="ru-RU"/>
        </w:rPr>
        <w:t xml:space="preserve"> А.Г., Резник Ю.Н., Шевченко Ю.С., Лавров А.Ю., Зыков Н.В. – Заявка №2012125716/03 от 19.06.2012. </w:t>
      </w:r>
    </w:p>
    <w:p w:rsidR="0066227E" w:rsidRDefault="0066227E" w:rsidP="006622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ПАТЕНТ 2475639, МПК Е21В43/28, С22В3/04 Способ </w:t>
      </w:r>
      <w:proofErr w:type="spellStart"/>
      <w:r>
        <w:rPr>
          <w:rFonts w:ascii="Times New Roman" w:eastAsia="Times New Roman" w:hAnsi="Times New Roman" w:cs="Times New Roman"/>
          <w:sz w:val="24"/>
          <w:szCs w:val="24"/>
          <w:lang w:eastAsia="ru-RU"/>
        </w:rPr>
        <w:t>кюветно</w:t>
      </w:r>
      <w:proofErr w:type="spellEnd"/>
      <w:r>
        <w:rPr>
          <w:rFonts w:ascii="Times New Roman" w:eastAsia="Times New Roman" w:hAnsi="Times New Roman" w:cs="Times New Roman"/>
          <w:sz w:val="24"/>
          <w:szCs w:val="24"/>
          <w:lang w:eastAsia="ru-RU"/>
        </w:rPr>
        <w:t xml:space="preserve">-скважинного выщелачивания металлов / </w:t>
      </w:r>
      <w:proofErr w:type="spellStart"/>
      <w:r>
        <w:rPr>
          <w:rFonts w:ascii="Times New Roman" w:eastAsia="Times New Roman" w:hAnsi="Times New Roman" w:cs="Times New Roman"/>
          <w:sz w:val="24"/>
          <w:szCs w:val="24"/>
          <w:lang w:eastAsia="ru-RU"/>
        </w:rPr>
        <w:t>Секисов</w:t>
      </w:r>
      <w:proofErr w:type="spellEnd"/>
      <w:r>
        <w:rPr>
          <w:rFonts w:ascii="Times New Roman" w:eastAsia="Times New Roman" w:hAnsi="Times New Roman" w:cs="Times New Roman"/>
          <w:sz w:val="24"/>
          <w:szCs w:val="24"/>
          <w:lang w:eastAsia="ru-RU"/>
        </w:rPr>
        <w:t xml:space="preserve"> А.Г., Резник Ю.Н., Шевченко Ю.С., Лавров А.Ю., Петухов А.А., Попова Г.Ю. – Заявка 2011120354/03 от 20.05.2011. </w:t>
      </w:r>
      <w:proofErr w:type="spellStart"/>
      <w:r>
        <w:rPr>
          <w:rFonts w:ascii="Times New Roman" w:eastAsia="Times New Roman" w:hAnsi="Times New Roman" w:cs="Times New Roman"/>
          <w:sz w:val="24"/>
          <w:szCs w:val="24"/>
          <w:lang w:eastAsia="ru-RU"/>
        </w:rPr>
        <w:t>Опубл</w:t>
      </w:r>
      <w:proofErr w:type="spellEnd"/>
      <w:r>
        <w:rPr>
          <w:rFonts w:ascii="Times New Roman" w:eastAsia="Times New Roman" w:hAnsi="Times New Roman" w:cs="Times New Roman"/>
          <w:sz w:val="24"/>
          <w:szCs w:val="24"/>
          <w:lang w:eastAsia="ru-RU"/>
        </w:rPr>
        <w:t>. 20.02.13.</w:t>
      </w:r>
    </w:p>
    <w:p w:rsidR="00FA30EE" w:rsidRPr="00FA30EE" w:rsidRDefault="00FA30EE" w:rsidP="00FA30EE">
      <w:pPr>
        <w:spacing w:after="0" w:line="240" w:lineRule="auto"/>
        <w:ind w:firstLine="708"/>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На основании проведенного анализа можно сделать следующие выводы: учебные </w:t>
      </w:r>
      <w:r w:rsidR="00284C40" w:rsidRPr="0008134B">
        <w:rPr>
          <w:rFonts w:ascii="Times New Roman" w:eastAsia="Times New Roman" w:hAnsi="Times New Roman" w:cs="Times New Roman"/>
          <w:sz w:val="24"/>
          <w:szCs w:val="24"/>
          <w:lang w:eastAsia="ru-RU"/>
        </w:rPr>
        <w:t>учебного плана удовлетворительно</w:t>
      </w:r>
      <w:proofErr w:type="gramStart"/>
      <w:r w:rsidR="00284C40" w:rsidRPr="0008134B">
        <w:rPr>
          <w:rFonts w:ascii="Times New Roman" w:eastAsia="Times New Roman" w:hAnsi="Times New Roman" w:cs="Times New Roman"/>
          <w:sz w:val="24"/>
          <w:szCs w:val="24"/>
          <w:lang w:eastAsia="ru-RU"/>
        </w:rPr>
        <w:t>.</w:t>
      </w:r>
      <w:proofErr w:type="gramEnd"/>
      <w:r w:rsidR="00284C40" w:rsidRPr="0008134B">
        <w:rPr>
          <w:rFonts w:ascii="Times New Roman" w:eastAsia="Times New Roman" w:hAnsi="Times New Roman" w:cs="Times New Roman"/>
          <w:sz w:val="24"/>
          <w:szCs w:val="24"/>
          <w:lang w:eastAsia="ru-RU"/>
        </w:rPr>
        <w:t xml:space="preserve"> </w:t>
      </w:r>
      <w:proofErr w:type="gramStart"/>
      <w:r w:rsidRPr="0008134B">
        <w:rPr>
          <w:rFonts w:ascii="Times New Roman" w:eastAsia="Times New Roman" w:hAnsi="Times New Roman" w:cs="Times New Roman"/>
          <w:sz w:val="24"/>
          <w:szCs w:val="24"/>
          <w:lang w:eastAsia="ru-RU"/>
        </w:rPr>
        <w:t>д</w:t>
      </w:r>
      <w:proofErr w:type="gramEnd"/>
      <w:r w:rsidRPr="0008134B">
        <w:rPr>
          <w:rFonts w:ascii="Times New Roman" w:eastAsia="Times New Roman" w:hAnsi="Times New Roman" w:cs="Times New Roman"/>
          <w:sz w:val="24"/>
          <w:szCs w:val="24"/>
          <w:lang w:eastAsia="ru-RU"/>
        </w:rPr>
        <w:t>исциплины по всем специальностям</w:t>
      </w:r>
      <w:r w:rsidRPr="00FA30EE">
        <w:rPr>
          <w:rFonts w:ascii="Times New Roman" w:eastAsia="Times New Roman" w:hAnsi="Times New Roman" w:cs="Times New Roman"/>
          <w:sz w:val="24"/>
          <w:szCs w:val="24"/>
          <w:lang w:eastAsia="ru-RU"/>
        </w:rPr>
        <w:t xml:space="preserve"> обеспечены программами в соответствии с требованиями ФГОС.</w:t>
      </w:r>
      <w:r w:rsidRPr="00FA30EE">
        <w:rPr>
          <w:rFonts w:ascii="Times New Roman" w:eastAsia="Times New Roman" w:hAnsi="Times New Roman" w:cs="Times New Roman"/>
          <w:color w:val="FF0000"/>
          <w:sz w:val="24"/>
          <w:szCs w:val="24"/>
          <w:lang w:eastAsia="ru-RU"/>
        </w:rPr>
        <w:t xml:space="preserve"> </w:t>
      </w:r>
      <w:r w:rsidRPr="00FA30EE">
        <w:rPr>
          <w:rFonts w:ascii="Times New Roman" w:eastAsia="Times New Roman" w:hAnsi="Times New Roman" w:cs="Times New Roman"/>
          <w:sz w:val="24"/>
          <w:szCs w:val="24"/>
          <w:lang w:eastAsia="ru-RU"/>
        </w:rPr>
        <w:t xml:space="preserve">Сведения об учебниках и учебных пособиях, обеспечении образовательного процесса иными библиотечно-информационными ресурсами и средствами обеспечения образовательного процесса, дополнительной и научной литературой даны в Приложении 4, форма 4; Приложении 4, Таблице 6, 7. </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Наличие основной учебной и учебно-методической литературы, рекомендованной в качестве обязательной, является достаточным.</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Наличие в библиотечном фонде экземпляров рекомендуемой учебной и учебно-методической литературы, количество экземпляров учебников и учебных пособий по всем циклам дисциплин на одного студента является достаточным (</w:t>
      </w:r>
      <w:proofErr w:type="gramStart"/>
      <w:r w:rsidRPr="00FA30EE">
        <w:rPr>
          <w:rFonts w:ascii="Times New Roman" w:eastAsia="Times New Roman" w:hAnsi="Times New Roman" w:cs="Times New Roman"/>
          <w:sz w:val="24"/>
          <w:szCs w:val="24"/>
          <w:lang w:eastAsia="ru-RU"/>
        </w:rPr>
        <w:t>согласно требований</w:t>
      </w:r>
      <w:proofErr w:type="gramEnd"/>
      <w:r w:rsidRPr="00FA30EE">
        <w:rPr>
          <w:rFonts w:ascii="Times New Roman" w:eastAsia="Times New Roman" w:hAnsi="Times New Roman" w:cs="Times New Roman"/>
          <w:sz w:val="24"/>
          <w:szCs w:val="24"/>
          <w:lang w:eastAsia="ru-RU"/>
        </w:rPr>
        <w:t xml:space="preserve"> к обеспеченности литературой учебных заведений профессионального образования, применяемых для оценки соответствующих учебных заведений при их лицензировании, аттестации и аккредитации; п. 2 приказа Министерства образования России от 23.03.99 г. № 716, утвержденного Министерством образования РФ от 15.10.1999).</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Согласно требованиям каждый обучающийся в течение всего периода обучения обеспечен индивидуальным неограниченным доступом к электронно-библиотечным системам. Библиотечный фонд укомплектован из расчета не менее 50 экземпляров основной и 25 </w:t>
      </w:r>
      <w:proofErr w:type="gramStart"/>
      <w:r w:rsidRPr="00FA30EE">
        <w:rPr>
          <w:rFonts w:ascii="Times New Roman" w:eastAsia="Times New Roman" w:hAnsi="Times New Roman" w:cs="Times New Roman"/>
          <w:sz w:val="24"/>
          <w:szCs w:val="24"/>
          <w:lang w:eastAsia="ru-RU"/>
        </w:rPr>
        <w:t>дополнительной</w:t>
      </w:r>
      <w:proofErr w:type="gramEnd"/>
      <w:r w:rsidRPr="00FA30EE">
        <w:rPr>
          <w:rFonts w:ascii="Times New Roman" w:eastAsia="Times New Roman" w:hAnsi="Times New Roman" w:cs="Times New Roman"/>
          <w:sz w:val="24"/>
          <w:szCs w:val="24"/>
          <w:lang w:eastAsia="ru-RU"/>
        </w:rPr>
        <w:t xml:space="preserve"> на каждые сто обучающихся.</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Собственные учебно-методические материалы, разработанные преподавателями за отчетный период (учебные пособия и методические разработки по самостоятельной работе студентов, курсовым работам, проведению практик, итоговым аттестационным испытаниям и др.) выполнены на достаточном методическом уровне (Приложение).</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Использование периодических изданий достаточно. Качество стандартной учебной лабораторной базы и лабораторных работ соответствует требованиям ФГОС. Обеспеченность сверхнормативными лабораторными работами достаточно. Качество современных образовательных технологий достаточно. Программно-информационное обеспечение всех циклов дисциплин рабочего учебного плана достаточно.</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Применение современных информационных средств связи, в том числе международной (наличие подключения к сети </w:t>
      </w:r>
      <w:r w:rsidRPr="00FA30EE">
        <w:rPr>
          <w:rFonts w:ascii="Times New Roman" w:eastAsia="Times New Roman" w:hAnsi="Times New Roman" w:cs="Times New Roman"/>
          <w:sz w:val="24"/>
          <w:szCs w:val="24"/>
          <w:lang w:val="en-US" w:eastAsia="ru-RU"/>
        </w:rPr>
        <w:t>Internet</w:t>
      </w:r>
      <w:r w:rsidRPr="00FA30EE">
        <w:rPr>
          <w:rFonts w:ascii="Times New Roman" w:eastAsia="Times New Roman" w:hAnsi="Times New Roman" w:cs="Times New Roman"/>
          <w:sz w:val="24"/>
          <w:szCs w:val="24"/>
          <w:lang w:eastAsia="ru-RU"/>
        </w:rPr>
        <w:t xml:space="preserve">), количество терминалов с выходом к </w:t>
      </w:r>
      <w:r w:rsidRPr="00FA30EE">
        <w:rPr>
          <w:rFonts w:ascii="Times New Roman" w:eastAsia="Times New Roman" w:hAnsi="Times New Roman" w:cs="Times New Roman"/>
          <w:sz w:val="24"/>
          <w:szCs w:val="24"/>
          <w:lang w:val="en-US" w:eastAsia="ru-RU"/>
        </w:rPr>
        <w:t>Internet</w:t>
      </w:r>
      <w:r w:rsidRPr="00FA30EE">
        <w:rPr>
          <w:rFonts w:ascii="Times New Roman" w:eastAsia="Times New Roman" w:hAnsi="Times New Roman" w:cs="Times New Roman"/>
          <w:sz w:val="24"/>
          <w:szCs w:val="24"/>
          <w:lang w:eastAsia="ru-RU"/>
        </w:rPr>
        <w:t xml:space="preserve">, общее количество единиц IВМ РС совместимых компьютеров (с процессом </w:t>
      </w:r>
      <w:proofErr w:type="gramStart"/>
      <w:r w:rsidRPr="00FA30EE">
        <w:rPr>
          <w:rFonts w:ascii="Times New Roman" w:eastAsia="Times New Roman" w:hAnsi="Times New Roman" w:cs="Times New Roman"/>
          <w:sz w:val="24"/>
          <w:szCs w:val="24"/>
          <w:lang w:eastAsia="ru-RU"/>
        </w:rPr>
        <w:t>Р</w:t>
      </w:r>
      <w:proofErr w:type="gramEnd"/>
      <w:r w:rsidRPr="00FA30EE">
        <w:rPr>
          <w:rFonts w:ascii="Times New Roman" w:eastAsia="Times New Roman" w:hAnsi="Times New Roman" w:cs="Times New Roman"/>
          <w:sz w:val="24"/>
          <w:szCs w:val="24"/>
          <w:lang w:eastAsia="ru-RU"/>
        </w:rPr>
        <w:t xml:space="preserve">-III и выше) достаточно. Количество компьютерных классов, качественный уровень используемой вычислительной техники в учебном процессе достаточно. </w:t>
      </w:r>
    </w:p>
    <w:p w:rsidR="00FA30EE" w:rsidRPr="0008134B" w:rsidRDefault="00FA30EE" w:rsidP="00FA30EE">
      <w:pPr>
        <w:spacing w:after="0" w:line="240" w:lineRule="auto"/>
        <w:ind w:firstLine="709"/>
        <w:jc w:val="both"/>
        <w:rPr>
          <w:rFonts w:ascii="Times New Roman" w:eastAsia="Times New Roman" w:hAnsi="Times New Roman" w:cs="Times New Roman"/>
          <w:color w:val="000000"/>
          <w:sz w:val="24"/>
          <w:szCs w:val="24"/>
          <w:lang w:eastAsia="ru-RU"/>
        </w:rPr>
      </w:pPr>
      <w:r w:rsidRPr="0008134B">
        <w:rPr>
          <w:rFonts w:ascii="Times New Roman" w:eastAsia="Times New Roman" w:hAnsi="Times New Roman" w:cs="Times New Roman"/>
          <w:sz w:val="24"/>
          <w:szCs w:val="24"/>
          <w:lang w:eastAsia="ru-RU"/>
        </w:rPr>
        <w:t>За аттестуемый период почти в два раза увеличилось число ПК, возросло качество программно-информационного обеспечения.</w:t>
      </w:r>
    </w:p>
    <w:p w:rsidR="00FA30EE" w:rsidRPr="00A21BDE" w:rsidRDefault="00FA30EE" w:rsidP="00FA30EE">
      <w:pPr>
        <w:spacing w:after="0" w:line="240" w:lineRule="auto"/>
        <w:ind w:firstLine="709"/>
        <w:jc w:val="both"/>
        <w:rPr>
          <w:rFonts w:ascii="Times New Roman" w:eastAsia="Times New Roman" w:hAnsi="Times New Roman" w:cs="Times New Roman"/>
          <w:color w:val="000000"/>
          <w:sz w:val="24"/>
          <w:szCs w:val="24"/>
          <w:lang w:eastAsia="ru-RU"/>
        </w:rPr>
      </w:pPr>
      <w:r w:rsidRPr="0008134B">
        <w:rPr>
          <w:rFonts w:ascii="Times New Roman" w:eastAsia="Times New Roman" w:hAnsi="Times New Roman" w:cs="Times New Roman"/>
          <w:color w:val="000000"/>
          <w:sz w:val="24"/>
          <w:szCs w:val="24"/>
          <w:lang w:eastAsia="ru-RU"/>
        </w:rPr>
        <w:t xml:space="preserve">На факультете проводятся </w:t>
      </w:r>
      <w:proofErr w:type="spellStart"/>
      <w:r w:rsidRPr="0008134B">
        <w:rPr>
          <w:rFonts w:ascii="Times New Roman" w:eastAsia="Times New Roman" w:hAnsi="Times New Roman" w:cs="Times New Roman"/>
          <w:color w:val="000000"/>
          <w:sz w:val="24"/>
          <w:szCs w:val="24"/>
          <w:lang w:eastAsia="ru-RU"/>
        </w:rPr>
        <w:t>межкафедральные</w:t>
      </w:r>
      <w:proofErr w:type="spellEnd"/>
      <w:r w:rsidRPr="0008134B">
        <w:rPr>
          <w:rFonts w:ascii="Times New Roman" w:eastAsia="Times New Roman" w:hAnsi="Times New Roman" w:cs="Times New Roman"/>
          <w:color w:val="000000"/>
          <w:sz w:val="24"/>
          <w:szCs w:val="24"/>
          <w:lang w:eastAsia="ru-RU"/>
        </w:rPr>
        <w:t xml:space="preserve"> совещания (1 раз в год), научно - методические конференции, методические семинары по преподаванию специальных дисциплин, методические семинары по преподаванию дисциплин по выбору, проводятся методические занятии с преподавателями. Итоги семестров обсуждаются на Совете факультета.</w:t>
      </w:r>
      <w:r w:rsidRPr="00A21BDE">
        <w:rPr>
          <w:rFonts w:ascii="Times New Roman" w:eastAsia="Times New Roman" w:hAnsi="Times New Roman" w:cs="Times New Roman"/>
          <w:color w:val="000000"/>
          <w:sz w:val="24"/>
          <w:szCs w:val="24"/>
          <w:lang w:eastAsia="ru-RU"/>
        </w:rPr>
        <w:t xml:space="preserve"> </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Практикуется </w:t>
      </w:r>
      <w:proofErr w:type="spellStart"/>
      <w:r w:rsidRPr="00FA30EE">
        <w:rPr>
          <w:rFonts w:ascii="Times New Roman" w:eastAsia="Times New Roman" w:hAnsi="Times New Roman" w:cs="Times New Roman"/>
          <w:sz w:val="24"/>
          <w:szCs w:val="24"/>
          <w:lang w:eastAsia="ru-RU"/>
        </w:rPr>
        <w:t>взаимопосещение</w:t>
      </w:r>
      <w:proofErr w:type="spellEnd"/>
      <w:r w:rsidRPr="00FA30EE">
        <w:rPr>
          <w:rFonts w:ascii="Times New Roman" w:eastAsia="Times New Roman" w:hAnsi="Times New Roman" w:cs="Times New Roman"/>
          <w:sz w:val="24"/>
          <w:szCs w:val="24"/>
          <w:lang w:eastAsia="ru-RU"/>
        </w:rPr>
        <w:t xml:space="preserve"> занятий преподавателями разных кафедр, членами методической комиссии. Ежегодно проводятся открытые лекции с последующим их разбором и оценкой методической комиссией. </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Осуществляется рецензирование методических материалов членами методической комиссии; проводится контроль экзаменов во время сессий. </w:t>
      </w:r>
    </w:p>
    <w:p w:rsidR="00FA30EE" w:rsidRPr="0008134B"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Методическая комиссия факультета участвует в подготовке учебных планов и рабочих программ. Доцент кафедры</w:t>
      </w:r>
      <w:r w:rsidR="00DF1343" w:rsidRPr="0008134B">
        <w:rPr>
          <w:rFonts w:ascii="Times New Roman" w:eastAsia="Times New Roman" w:hAnsi="Times New Roman" w:cs="Times New Roman"/>
          <w:sz w:val="24"/>
          <w:szCs w:val="24"/>
          <w:lang w:eastAsia="ru-RU"/>
        </w:rPr>
        <w:t xml:space="preserve"> биологии и охотоведения </w:t>
      </w:r>
      <w:r w:rsidRPr="0008134B">
        <w:rPr>
          <w:rFonts w:ascii="Times New Roman" w:eastAsia="Times New Roman" w:hAnsi="Times New Roman" w:cs="Times New Roman"/>
          <w:sz w:val="24"/>
          <w:szCs w:val="24"/>
          <w:lang w:eastAsia="ru-RU"/>
        </w:rPr>
        <w:t xml:space="preserve"> </w:t>
      </w:r>
      <w:proofErr w:type="gramStart"/>
      <w:r w:rsidRPr="0008134B">
        <w:rPr>
          <w:rFonts w:ascii="Times New Roman" w:eastAsia="Times New Roman" w:hAnsi="Times New Roman" w:cs="Times New Roman"/>
          <w:sz w:val="24"/>
          <w:szCs w:val="24"/>
          <w:lang w:eastAsia="ru-RU"/>
        </w:rPr>
        <w:t>к.б</w:t>
      </w:r>
      <w:proofErr w:type="gramEnd"/>
      <w:r w:rsidRPr="0008134B">
        <w:rPr>
          <w:rFonts w:ascii="Times New Roman" w:eastAsia="Times New Roman" w:hAnsi="Times New Roman" w:cs="Times New Roman"/>
          <w:sz w:val="24"/>
          <w:szCs w:val="24"/>
          <w:lang w:eastAsia="ru-RU"/>
        </w:rPr>
        <w:t xml:space="preserve">.н. </w:t>
      </w:r>
      <w:proofErr w:type="spellStart"/>
      <w:r w:rsidRPr="0008134B">
        <w:rPr>
          <w:rFonts w:ascii="Times New Roman" w:eastAsia="Times New Roman" w:hAnsi="Times New Roman" w:cs="Times New Roman"/>
          <w:sz w:val="24"/>
          <w:szCs w:val="24"/>
          <w:lang w:eastAsia="ru-RU"/>
        </w:rPr>
        <w:t>Бутина</w:t>
      </w:r>
      <w:proofErr w:type="spellEnd"/>
      <w:r w:rsidRPr="0008134B">
        <w:rPr>
          <w:rFonts w:ascii="Times New Roman" w:eastAsia="Times New Roman" w:hAnsi="Times New Roman" w:cs="Times New Roman"/>
          <w:sz w:val="24"/>
          <w:szCs w:val="24"/>
          <w:lang w:eastAsia="ru-RU"/>
        </w:rPr>
        <w:t xml:space="preserve"> Н.А. является председателем Методического Совета технологического факультета. </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lastRenderedPageBreak/>
        <w:t xml:space="preserve">Заключение: состояние учебно-методического, информационного и библиотечного обеспечения на </w:t>
      </w:r>
      <w:r w:rsidR="001C0967" w:rsidRPr="0008134B">
        <w:rPr>
          <w:rFonts w:ascii="Times New Roman" w:eastAsia="Times New Roman" w:hAnsi="Times New Roman" w:cs="Times New Roman"/>
          <w:sz w:val="24"/>
          <w:szCs w:val="24"/>
          <w:lang w:eastAsia="ru-RU"/>
        </w:rPr>
        <w:t xml:space="preserve">технологическом факультете </w:t>
      </w:r>
      <w:r w:rsidRPr="0008134B">
        <w:rPr>
          <w:rFonts w:ascii="Times New Roman" w:eastAsia="Times New Roman" w:hAnsi="Times New Roman" w:cs="Times New Roman"/>
          <w:sz w:val="24"/>
          <w:szCs w:val="24"/>
          <w:lang w:eastAsia="ru-RU"/>
        </w:rPr>
        <w:t xml:space="preserve"> в целом достаточно для ведения образовательной деятельности и позволяет в полном объеме</w:t>
      </w:r>
      <w:r w:rsidRPr="00FA30EE">
        <w:rPr>
          <w:rFonts w:ascii="Times New Roman" w:eastAsia="Times New Roman" w:hAnsi="Times New Roman" w:cs="Times New Roman"/>
          <w:sz w:val="24"/>
          <w:szCs w:val="24"/>
          <w:lang w:eastAsia="ru-RU"/>
        </w:rPr>
        <w:t xml:space="preserve"> реализовывать образовательную программу по направлению «</w:t>
      </w:r>
      <w:r w:rsidR="005B4AFC">
        <w:rPr>
          <w:rFonts w:ascii="Times New Roman" w:eastAsia="Times New Roman" w:hAnsi="Times New Roman" w:cs="Times New Roman"/>
          <w:sz w:val="24"/>
          <w:szCs w:val="24"/>
          <w:lang w:eastAsia="ru-RU"/>
        </w:rPr>
        <w:t>Землеустройство и кадастры</w:t>
      </w:r>
      <w:r w:rsidRPr="00FA30EE">
        <w:rPr>
          <w:rFonts w:ascii="Times New Roman" w:eastAsia="Times New Roman" w:hAnsi="Times New Roman" w:cs="Times New Roman"/>
          <w:sz w:val="24"/>
          <w:szCs w:val="24"/>
          <w:lang w:eastAsia="ru-RU"/>
        </w:rPr>
        <w:t>».</w:t>
      </w:r>
    </w:p>
    <w:p w:rsidR="00FA30EE" w:rsidRPr="00FA30EE" w:rsidRDefault="00FA30EE" w:rsidP="00FA30EE">
      <w:pPr>
        <w:widowControl w:val="0"/>
        <w:shd w:val="clear" w:color="auto" w:fill="FFFFFF"/>
        <w:tabs>
          <w:tab w:val="left" w:pos="538"/>
        </w:tabs>
        <w:autoSpaceDE w:val="0"/>
        <w:autoSpaceDN w:val="0"/>
        <w:adjustRightInd w:val="0"/>
        <w:spacing w:after="0" w:line="240" w:lineRule="auto"/>
        <w:ind w:firstLine="360"/>
        <w:jc w:val="both"/>
        <w:rPr>
          <w:rFonts w:ascii="Times New Roman" w:eastAsia="Times New Roman" w:hAnsi="Times New Roman" w:cs="Times New Roman"/>
          <w:spacing w:val="-14"/>
          <w:sz w:val="24"/>
          <w:szCs w:val="24"/>
          <w:lang w:eastAsia="ru-RU"/>
        </w:rPr>
      </w:pPr>
    </w:p>
    <w:p w:rsidR="00FA30EE" w:rsidRPr="00FA30EE" w:rsidRDefault="00FA30EE" w:rsidP="005B4AFC">
      <w:pPr>
        <w:keepNext/>
        <w:spacing w:after="0" w:line="240" w:lineRule="auto"/>
        <w:ind w:firstLine="709"/>
        <w:jc w:val="center"/>
        <w:outlineLvl w:val="1"/>
        <w:rPr>
          <w:rFonts w:ascii="Times New Roman" w:eastAsia="Times New Roman" w:hAnsi="Times New Roman" w:cs="Times New Roman"/>
          <w:bCs/>
          <w:iCs/>
          <w:lang w:eastAsia="ru-RU"/>
        </w:rPr>
      </w:pPr>
      <w:bookmarkStart w:id="14" w:name="_Toc385517328"/>
      <w:r w:rsidRPr="00FA30EE">
        <w:rPr>
          <w:rFonts w:ascii="Times New Roman" w:eastAsia="Times New Roman" w:hAnsi="Times New Roman" w:cs="Times New Roman"/>
          <w:bCs/>
          <w:iCs/>
          <w:lang w:eastAsia="ru-RU"/>
        </w:rPr>
        <w:t>IV.3. Организация учебного процесса по реализации содержания</w:t>
      </w:r>
      <w:bookmarkEnd w:id="14"/>
      <w:r w:rsidRPr="00FA30EE">
        <w:rPr>
          <w:rFonts w:ascii="Times New Roman" w:eastAsia="Times New Roman" w:hAnsi="Times New Roman" w:cs="Times New Roman"/>
          <w:bCs/>
          <w:iCs/>
          <w:lang w:eastAsia="ru-RU"/>
        </w:rPr>
        <w:t xml:space="preserve"> </w:t>
      </w:r>
    </w:p>
    <w:p w:rsidR="00FA30EE" w:rsidRPr="00FA30EE" w:rsidRDefault="00FA30EE" w:rsidP="005B4AFC">
      <w:pPr>
        <w:keepNext/>
        <w:spacing w:after="0" w:line="240" w:lineRule="auto"/>
        <w:ind w:firstLine="709"/>
        <w:jc w:val="center"/>
        <w:outlineLvl w:val="1"/>
        <w:rPr>
          <w:rFonts w:ascii="Times New Roman" w:eastAsia="Times New Roman" w:hAnsi="Times New Roman" w:cs="Times New Roman"/>
          <w:bCs/>
          <w:iCs/>
          <w:lang w:eastAsia="ru-RU"/>
        </w:rPr>
      </w:pPr>
      <w:bookmarkStart w:id="15" w:name="_Toc385517329"/>
      <w:r w:rsidRPr="00FA30EE">
        <w:rPr>
          <w:rFonts w:ascii="Times New Roman" w:eastAsia="Times New Roman" w:hAnsi="Times New Roman" w:cs="Times New Roman"/>
          <w:bCs/>
          <w:iCs/>
          <w:lang w:eastAsia="ru-RU"/>
        </w:rPr>
        <w:t>образовательной программ</w:t>
      </w:r>
      <w:bookmarkEnd w:id="15"/>
      <w:r w:rsidRPr="00FA30EE">
        <w:rPr>
          <w:rFonts w:ascii="Times New Roman" w:eastAsia="Times New Roman" w:hAnsi="Times New Roman" w:cs="Times New Roman"/>
          <w:bCs/>
          <w:iCs/>
          <w:lang w:eastAsia="ru-RU"/>
        </w:rPr>
        <w:t>ы</w:t>
      </w:r>
    </w:p>
    <w:p w:rsidR="00FA30EE" w:rsidRPr="00FA30EE" w:rsidRDefault="00FA30EE" w:rsidP="00FA30EE">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pacing w:val="-14"/>
          <w:sz w:val="24"/>
          <w:szCs w:val="24"/>
          <w:lang w:eastAsia="ru-RU"/>
        </w:rPr>
      </w:pP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Учебный процесс на кафедре </w:t>
      </w:r>
      <w:r w:rsidR="005B4AFC">
        <w:rPr>
          <w:rFonts w:ascii="Times New Roman" w:eastAsia="Times New Roman" w:hAnsi="Times New Roman" w:cs="Times New Roman"/>
          <w:sz w:val="24"/>
          <w:szCs w:val="24"/>
          <w:lang w:eastAsia="ru-RU"/>
        </w:rPr>
        <w:t xml:space="preserve">землепользования и кадастров </w:t>
      </w:r>
      <w:r w:rsidRPr="00FA30EE">
        <w:rPr>
          <w:rFonts w:ascii="Times New Roman" w:eastAsia="Times New Roman" w:hAnsi="Times New Roman" w:cs="Times New Roman"/>
          <w:sz w:val="24"/>
          <w:szCs w:val="24"/>
          <w:lang w:eastAsia="ru-RU"/>
        </w:rPr>
        <w:t>организован в строгом соответствии с учебным планом и ежегодно утверждаемым графиком учебного процесса,</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Аудиторная нагрузка по </w:t>
      </w:r>
      <w:r w:rsidRPr="0008134B">
        <w:rPr>
          <w:rFonts w:ascii="Times New Roman" w:eastAsia="Times New Roman" w:hAnsi="Times New Roman" w:cs="Times New Roman"/>
          <w:sz w:val="24"/>
          <w:szCs w:val="24"/>
          <w:lang w:eastAsia="ru-RU"/>
        </w:rPr>
        <w:t>ФГОС соответствует действующему расписанию занятий в вузе, расписание занятий обосновано с позиции организации труда студентов и преподавателей, аудиторная нагрузка не превышает 27 часов в неделю и соответствует ФГОС.</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Расписание занятий и экзаменационных сессий соответствует учебному плану.</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Ежегодно составляются и утверждаются индивидуальные учебные планы у всех преподавателей. Особая роль при составлении учебного плана отведена последовательности и логичности изучения дисциплин. Из современных методик обучения используются компьютерное тестирование.</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Самостоятельная работа студентов организована в соответствии с формами, приведенными в рабочих программах дисциплин.</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К формам самостоятельной работы студентов относятся: подготовка к лабораторно-практическим занятиям, семинарским занятиям, выполнение курсовых работ, семестровых заданий, написание рефератов; подготовка к конференциям, методическим семинарам и олимпиадам. </w:t>
      </w:r>
      <w:proofErr w:type="gramStart"/>
      <w:r w:rsidRPr="00FA30EE">
        <w:rPr>
          <w:rFonts w:ascii="Times New Roman" w:eastAsia="Times New Roman" w:hAnsi="Times New Roman" w:cs="Times New Roman"/>
          <w:sz w:val="24"/>
          <w:szCs w:val="24"/>
          <w:lang w:eastAsia="ru-RU"/>
        </w:rPr>
        <w:t>Особая роль при организации учебного процесса отводится современным методам его интенсификации: широкому внедрению компьютерных технологий в учебный процесс, созданию электронных версий разделов дисциплин и материалов для самостоятельные работы.</w:t>
      </w:r>
      <w:proofErr w:type="gramEnd"/>
      <w:r w:rsidRPr="00FA30EE">
        <w:rPr>
          <w:rFonts w:ascii="Times New Roman" w:eastAsia="Times New Roman" w:hAnsi="Times New Roman" w:cs="Times New Roman"/>
          <w:sz w:val="24"/>
          <w:szCs w:val="24"/>
          <w:lang w:eastAsia="ru-RU"/>
        </w:rPr>
        <w:t xml:space="preserve"> Уделяется большое внимание и методам обеспечения качества практической подготовки студентов на учебных занятиях.</w:t>
      </w:r>
    </w:p>
    <w:p w:rsidR="00FA30EE" w:rsidRPr="0008134B"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В целях повышения качества образовательного процесса ежемесячно проводятся аттестации студентов (</w:t>
      </w:r>
      <w:proofErr w:type="spellStart"/>
      <w:r w:rsidRPr="00FA30EE">
        <w:rPr>
          <w:rFonts w:ascii="Times New Roman" w:eastAsia="Times New Roman" w:hAnsi="Times New Roman" w:cs="Times New Roman"/>
          <w:sz w:val="24"/>
          <w:szCs w:val="24"/>
          <w:lang w:eastAsia="ru-RU"/>
        </w:rPr>
        <w:t>внутрисеместровые</w:t>
      </w:r>
      <w:proofErr w:type="spellEnd"/>
      <w:r w:rsidRPr="00FA30EE">
        <w:rPr>
          <w:rFonts w:ascii="Times New Roman" w:eastAsia="Times New Roman" w:hAnsi="Times New Roman" w:cs="Times New Roman"/>
          <w:sz w:val="24"/>
          <w:szCs w:val="24"/>
          <w:lang w:eastAsia="ru-RU"/>
        </w:rPr>
        <w:t xml:space="preserve"> аттестации), позволяющие выявить слабые места в </w:t>
      </w:r>
      <w:r w:rsidRPr="0008134B">
        <w:rPr>
          <w:rFonts w:ascii="Times New Roman" w:eastAsia="Times New Roman" w:hAnsi="Times New Roman" w:cs="Times New Roman"/>
          <w:sz w:val="24"/>
          <w:szCs w:val="24"/>
          <w:lang w:eastAsia="ru-RU"/>
        </w:rPr>
        <w:t>подготовке и принять соответствующие меры.</w:t>
      </w:r>
    </w:p>
    <w:p w:rsidR="00FA30EE" w:rsidRPr="0008134B"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В целом уровень ориентации учебного процесса на практическую деятельность выпускника достаточен.</w:t>
      </w:r>
    </w:p>
    <w:p w:rsidR="00FA30EE" w:rsidRPr="0008134B"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За отчетный период существенно улучшилось качество материально- тех</w:t>
      </w:r>
      <w:r w:rsidR="00A92A1F" w:rsidRPr="0008134B">
        <w:rPr>
          <w:rFonts w:ascii="Times New Roman" w:eastAsia="Times New Roman" w:hAnsi="Times New Roman" w:cs="Times New Roman"/>
          <w:sz w:val="24"/>
          <w:szCs w:val="24"/>
          <w:lang w:eastAsia="ru-RU"/>
        </w:rPr>
        <w:t>нической базы кафедры, приобретено</w:t>
      </w:r>
      <w:r w:rsidRPr="0008134B">
        <w:rPr>
          <w:rFonts w:ascii="Times New Roman" w:eastAsia="Times New Roman" w:hAnsi="Times New Roman" w:cs="Times New Roman"/>
          <w:sz w:val="24"/>
          <w:szCs w:val="24"/>
          <w:lang w:eastAsia="ru-RU"/>
        </w:rPr>
        <w:t xml:space="preserve"> оборудование. Организуются экскурсии на предприятия и </w:t>
      </w:r>
      <w:r w:rsidR="00720442" w:rsidRPr="0008134B">
        <w:rPr>
          <w:rFonts w:ascii="Times New Roman" w:eastAsia="Times New Roman" w:hAnsi="Times New Roman" w:cs="Times New Roman"/>
          <w:sz w:val="24"/>
          <w:szCs w:val="24"/>
          <w:lang w:eastAsia="ru-RU"/>
        </w:rPr>
        <w:t xml:space="preserve">учреждения кадастровой палаты и </w:t>
      </w:r>
      <w:proofErr w:type="spellStart"/>
      <w:r w:rsidR="00720442" w:rsidRPr="0008134B">
        <w:rPr>
          <w:rFonts w:ascii="Times New Roman" w:eastAsia="Times New Roman" w:hAnsi="Times New Roman" w:cs="Times New Roman"/>
          <w:sz w:val="24"/>
          <w:szCs w:val="24"/>
          <w:lang w:eastAsia="ru-RU"/>
        </w:rPr>
        <w:t>Росреестра</w:t>
      </w:r>
      <w:proofErr w:type="spellEnd"/>
      <w:r w:rsidRPr="0008134B">
        <w:rPr>
          <w:rFonts w:ascii="Times New Roman" w:eastAsia="Times New Roman" w:hAnsi="Times New Roman" w:cs="Times New Roman"/>
          <w:sz w:val="24"/>
          <w:szCs w:val="24"/>
          <w:lang w:eastAsia="ru-RU"/>
        </w:rPr>
        <w:t>.</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Качество реализации практической подготовки удовлетворительное, соответствует ГОС, объем практики в учебном процессе соответствует государственному образовательному стандарту.</w:t>
      </w:r>
    </w:p>
    <w:p w:rsidR="00FA30EE" w:rsidRPr="0008134B"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Содержание программ практик соответствует целям практик и общим целям подготовки </w:t>
      </w:r>
      <w:r w:rsidRPr="0008134B">
        <w:rPr>
          <w:rFonts w:ascii="Times New Roman" w:eastAsia="Times New Roman" w:hAnsi="Times New Roman" w:cs="Times New Roman"/>
          <w:sz w:val="24"/>
          <w:szCs w:val="24"/>
          <w:lang w:eastAsia="ru-RU"/>
        </w:rPr>
        <w:t>специалистов согласно ФГОС.</w:t>
      </w:r>
    </w:p>
    <w:p w:rsidR="00FA30EE" w:rsidRPr="0008134B"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Базы практик, наличие договоров с предприятиями, учреждениями и организациями, перечень и число базовых предприятий указаны в Приложении. Учебные практ</w:t>
      </w:r>
      <w:r w:rsidR="006830BE" w:rsidRPr="0008134B">
        <w:rPr>
          <w:rFonts w:ascii="Times New Roman" w:eastAsia="Times New Roman" w:hAnsi="Times New Roman" w:cs="Times New Roman"/>
          <w:sz w:val="24"/>
          <w:szCs w:val="24"/>
          <w:lang w:eastAsia="ru-RU"/>
        </w:rPr>
        <w:t>ики проходят на учебном геодезическом полигоне</w:t>
      </w:r>
      <w:r w:rsidRPr="0008134B">
        <w:rPr>
          <w:rFonts w:ascii="Times New Roman" w:eastAsia="Times New Roman" w:hAnsi="Times New Roman" w:cs="Times New Roman"/>
          <w:sz w:val="24"/>
          <w:szCs w:val="24"/>
          <w:lang w:eastAsia="ru-RU"/>
        </w:rPr>
        <w:t>.</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proofErr w:type="gramStart"/>
      <w:r w:rsidRPr="0008134B">
        <w:rPr>
          <w:rFonts w:ascii="Times New Roman" w:eastAsia="Times New Roman" w:hAnsi="Times New Roman" w:cs="Times New Roman"/>
          <w:sz w:val="24"/>
          <w:szCs w:val="24"/>
          <w:lang w:eastAsia="ru-RU"/>
        </w:rPr>
        <w:t>Контроль за</w:t>
      </w:r>
      <w:proofErr w:type="gramEnd"/>
      <w:r w:rsidRPr="0008134B">
        <w:rPr>
          <w:rFonts w:ascii="Times New Roman" w:eastAsia="Times New Roman" w:hAnsi="Times New Roman" w:cs="Times New Roman"/>
          <w:sz w:val="24"/>
          <w:szCs w:val="24"/>
          <w:lang w:eastAsia="ru-RU"/>
        </w:rPr>
        <w:t xml:space="preserve"> прохождением практик осуществляется руководителями практик, по окончанию практики студентами предоставляются характеристики</w:t>
      </w:r>
      <w:r w:rsidRPr="00FA30EE">
        <w:rPr>
          <w:rFonts w:ascii="Times New Roman" w:eastAsia="Times New Roman" w:hAnsi="Times New Roman" w:cs="Times New Roman"/>
          <w:sz w:val="24"/>
          <w:szCs w:val="24"/>
          <w:lang w:eastAsia="ru-RU"/>
        </w:rPr>
        <w:t xml:space="preserve"> и отчеты, которые затем защищают в установленный деканатом срок.</w:t>
      </w:r>
    </w:p>
    <w:p w:rsidR="00FA30EE" w:rsidRPr="0008134B"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Качественный состав государственных экзаменационных комиссий по проведению </w:t>
      </w:r>
      <w:proofErr w:type="spellStart"/>
      <w:r w:rsidRPr="0008134B">
        <w:rPr>
          <w:rFonts w:ascii="Times New Roman" w:eastAsia="Times New Roman" w:hAnsi="Times New Roman" w:cs="Times New Roman"/>
          <w:sz w:val="24"/>
          <w:szCs w:val="24"/>
          <w:lang w:eastAsia="ru-RU"/>
        </w:rPr>
        <w:t>госаттестации</w:t>
      </w:r>
      <w:proofErr w:type="spellEnd"/>
      <w:r w:rsidRPr="0008134B">
        <w:rPr>
          <w:rFonts w:ascii="Times New Roman" w:eastAsia="Times New Roman" w:hAnsi="Times New Roman" w:cs="Times New Roman"/>
          <w:sz w:val="24"/>
          <w:szCs w:val="24"/>
          <w:lang w:eastAsia="ru-RU"/>
        </w:rPr>
        <w:t xml:space="preserve"> выпускников соответствует требованиям стандарта, в состав комиссий </w:t>
      </w:r>
      <w:r w:rsidR="006830BE" w:rsidRPr="0008134B">
        <w:rPr>
          <w:rFonts w:ascii="Times New Roman" w:eastAsia="Times New Roman" w:hAnsi="Times New Roman" w:cs="Times New Roman"/>
          <w:sz w:val="24"/>
          <w:szCs w:val="24"/>
          <w:lang w:eastAsia="ru-RU"/>
        </w:rPr>
        <w:t>включены представители Иркутского</w:t>
      </w:r>
      <w:r w:rsidRPr="0008134B">
        <w:rPr>
          <w:rFonts w:ascii="Times New Roman" w:eastAsia="Times New Roman" w:hAnsi="Times New Roman" w:cs="Times New Roman"/>
          <w:sz w:val="24"/>
          <w:szCs w:val="24"/>
          <w:lang w:eastAsia="ru-RU"/>
        </w:rPr>
        <w:t xml:space="preserve"> государственн</w:t>
      </w:r>
      <w:r w:rsidR="006830BE" w:rsidRPr="0008134B">
        <w:rPr>
          <w:rFonts w:ascii="Times New Roman" w:eastAsia="Times New Roman" w:hAnsi="Times New Roman" w:cs="Times New Roman"/>
          <w:sz w:val="24"/>
          <w:szCs w:val="24"/>
          <w:lang w:eastAsia="ru-RU"/>
        </w:rPr>
        <w:t xml:space="preserve">ого аграрного университета </w:t>
      </w:r>
      <w:proofErr w:type="spellStart"/>
      <w:r w:rsidR="006830BE" w:rsidRPr="0008134B">
        <w:rPr>
          <w:rFonts w:ascii="Times New Roman" w:eastAsia="Times New Roman" w:hAnsi="Times New Roman" w:cs="Times New Roman"/>
          <w:sz w:val="24"/>
          <w:szCs w:val="24"/>
          <w:lang w:eastAsia="ru-RU"/>
        </w:rPr>
        <w:t>им.А.А.Ежевского</w:t>
      </w:r>
      <w:proofErr w:type="spellEnd"/>
      <w:r w:rsidRPr="0008134B">
        <w:rPr>
          <w:rFonts w:ascii="Times New Roman" w:eastAsia="Times New Roman" w:hAnsi="Times New Roman" w:cs="Times New Roman"/>
          <w:sz w:val="24"/>
          <w:szCs w:val="24"/>
          <w:lang w:eastAsia="ru-RU"/>
        </w:rPr>
        <w:t>.</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lastRenderedPageBreak/>
        <w:t>Перечень дисциплин рабочего учебного плана соответствует перечню дисциплин в приложениях к дипломам</w:t>
      </w:r>
      <w:r w:rsidRPr="00FA30EE">
        <w:rPr>
          <w:rFonts w:ascii="Times New Roman" w:eastAsia="Times New Roman" w:hAnsi="Times New Roman" w:cs="Times New Roman"/>
          <w:sz w:val="24"/>
          <w:szCs w:val="24"/>
          <w:lang w:eastAsia="ru-RU"/>
        </w:rPr>
        <w:t xml:space="preserve"> выпускников.</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 xml:space="preserve">Набор студентов организован через центр </w:t>
      </w:r>
      <w:proofErr w:type="spellStart"/>
      <w:r w:rsidRPr="00FA30EE">
        <w:rPr>
          <w:rFonts w:ascii="Times New Roman" w:eastAsia="Times New Roman" w:hAnsi="Times New Roman" w:cs="Times New Roman"/>
          <w:sz w:val="24"/>
          <w:szCs w:val="24"/>
          <w:lang w:eastAsia="ru-RU"/>
        </w:rPr>
        <w:t>довузовской</w:t>
      </w:r>
      <w:proofErr w:type="spellEnd"/>
      <w:r w:rsidRPr="00FA30EE">
        <w:rPr>
          <w:rFonts w:ascii="Times New Roman" w:eastAsia="Times New Roman" w:hAnsi="Times New Roman" w:cs="Times New Roman"/>
          <w:sz w:val="24"/>
          <w:szCs w:val="24"/>
          <w:lang w:eastAsia="ru-RU"/>
        </w:rPr>
        <w:t xml:space="preserve"> подготовки, подготовительные курсы, предметные олимпиады и вступительные экзамены.</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Уровень использования новых информационных технологий и вычислительной техники в учебном процессе достаточен.</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Содержание подготовки выпускников представлено в Приложении в таблице 19. Результаты аттестации выпускников сведены в таблицу 28 Приложения.</w:t>
      </w:r>
    </w:p>
    <w:p w:rsidR="00FA30EE" w:rsidRPr="00FA30EE" w:rsidRDefault="00FA30EE" w:rsidP="00FA30EE">
      <w:pPr>
        <w:spacing w:after="0" w:line="240" w:lineRule="auto"/>
        <w:ind w:firstLine="709"/>
        <w:jc w:val="both"/>
        <w:rPr>
          <w:rFonts w:ascii="Times New Roman" w:eastAsia="Times New Roman" w:hAnsi="Times New Roman" w:cs="Times New Roman"/>
          <w:sz w:val="24"/>
          <w:szCs w:val="24"/>
          <w:lang w:eastAsia="ru-RU"/>
        </w:rPr>
      </w:pPr>
      <w:r w:rsidRPr="00FA30EE">
        <w:rPr>
          <w:rFonts w:ascii="Times New Roman" w:eastAsia="Times New Roman" w:hAnsi="Times New Roman" w:cs="Times New Roman"/>
          <w:sz w:val="24"/>
          <w:szCs w:val="24"/>
          <w:lang w:eastAsia="ru-RU"/>
        </w:rPr>
        <w:t>Заключение: организация учебного процесса отвечает требованиям ФГОС и соответствует требованиям к выпускникам.</w:t>
      </w:r>
    </w:p>
    <w:p w:rsidR="005B4AFC" w:rsidRDefault="005B4AFC" w:rsidP="005B4AFC">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p>
    <w:p w:rsidR="005B4AFC" w:rsidRPr="005B4AFC" w:rsidRDefault="005B4AFC" w:rsidP="005B4AFC">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5B4AFC">
        <w:rPr>
          <w:rFonts w:ascii="Times New Roman" w:eastAsia="Times New Roman" w:hAnsi="Times New Roman" w:cs="Times New Roman"/>
          <w:b/>
          <w:sz w:val="24"/>
          <w:szCs w:val="24"/>
          <w:lang w:eastAsia="ru-RU"/>
        </w:rPr>
        <w:t>Инновационные методы, используемые в образовательном процессе</w:t>
      </w:r>
    </w:p>
    <w:p w:rsidR="005B4AFC" w:rsidRPr="005B4AFC" w:rsidRDefault="005B4AFC" w:rsidP="005B4AFC">
      <w:pPr>
        <w:widowControl w:val="0"/>
        <w:shd w:val="clear" w:color="auto" w:fill="FFFFFF"/>
        <w:tabs>
          <w:tab w:val="left" w:pos="538"/>
        </w:tabs>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p>
    <w:p w:rsidR="005B4AFC" w:rsidRPr="005B4AFC" w:rsidRDefault="005B4AFC" w:rsidP="005B4AFC">
      <w:pPr>
        <w:widowControl w:val="0"/>
        <w:shd w:val="clear" w:color="auto" w:fill="FFFFFF"/>
        <w:tabs>
          <w:tab w:val="left" w:pos="538"/>
        </w:tabs>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 xml:space="preserve">Таблица </w:t>
      </w:r>
      <w:r w:rsidRPr="005B4AFC">
        <w:rPr>
          <w:rFonts w:ascii="Times New Roman" w:eastAsia="Times New Roman" w:hAnsi="Times New Roman" w:cs="Times New Roman"/>
          <w:sz w:val="24"/>
          <w:szCs w:val="24"/>
          <w:lang w:val="en-US" w:eastAsia="ru-RU"/>
        </w:rPr>
        <w:t>IV</w:t>
      </w:r>
      <w:r w:rsidRPr="005B4AFC">
        <w:rPr>
          <w:rFonts w:ascii="Times New Roman" w:eastAsia="Times New Roman" w:hAnsi="Times New Roman" w:cs="Times New Roman"/>
          <w:sz w:val="24"/>
          <w:szCs w:val="24"/>
          <w:lang w:eastAsia="ru-RU"/>
        </w:rPr>
        <w:t>.3.1</w:t>
      </w:r>
    </w:p>
    <w:p w:rsidR="005B4AFC" w:rsidRPr="005B4AFC" w:rsidRDefault="005B4AFC" w:rsidP="005B4AFC">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Использование информационных ресурсов и баз знаний: Да</w:t>
      </w:r>
    </w:p>
    <w:p w:rsidR="005B4AFC" w:rsidRPr="005B4AFC" w:rsidRDefault="005B4AFC" w:rsidP="005B4AFC">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 xml:space="preserve">Применение электронных мультимедийных учебников и учебных пособий: Да </w:t>
      </w:r>
    </w:p>
    <w:p w:rsidR="005B4AFC" w:rsidRPr="005B4AFC" w:rsidRDefault="005B4AFC" w:rsidP="005B4AFC">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Ориентация содержания на лучшие отечественные и зарубежные аналоги образовательных программ: Да</w:t>
      </w:r>
    </w:p>
    <w:p w:rsidR="005B4AFC" w:rsidRPr="005B4AFC" w:rsidRDefault="005B4AFC" w:rsidP="005B4AFC">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Применение предпринимательских идей в содержании курсов: Да</w:t>
      </w:r>
    </w:p>
    <w:p w:rsidR="005B4AFC" w:rsidRPr="005B4AFC" w:rsidRDefault="005B4AFC" w:rsidP="005B4AFC">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Использование проблемно-ориентированного междисциплинарного подхода к изучению наук: Да</w:t>
      </w:r>
    </w:p>
    <w:p w:rsidR="005B4AFC" w:rsidRPr="005B4AFC" w:rsidRDefault="005B4AFC" w:rsidP="005B4AFC">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Применение активных методов обучения, «контекстного обучения» и «обучения на основе опыта»: Да</w:t>
      </w:r>
    </w:p>
    <w:p w:rsidR="005B4AFC" w:rsidRPr="005B4AFC" w:rsidRDefault="005B4AFC" w:rsidP="005B4AFC">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 xml:space="preserve"> Использование проектно-организованных технологий обучения работе в команде над комплексным решением практических задач: Да</w:t>
      </w:r>
    </w:p>
    <w:p w:rsidR="005B4AFC" w:rsidRPr="005B4AFC" w:rsidRDefault="005B4AFC" w:rsidP="005B4AFC">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spacing w:val="-14"/>
          <w:sz w:val="24"/>
          <w:szCs w:val="24"/>
          <w:lang w:eastAsia="ru-RU"/>
        </w:rPr>
      </w:pPr>
    </w:p>
    <w:p w:rsidR="005B4AFC" w:rsidRPr="005B4AFC" w:rsidRDefault="005B4AFC" w:rsidP="005B4AFC">
      <w:pPr>
        <w:keepNext/>
        <w:spacing w:after="0" w:line="240" w:lineRule="auto"/>
        <w:jc w:val="center"/>
        <w:outlineLvl w:val="0"/>
        <w:rPr>
          <w:rFonts w:ascii="Times New Roman" w:eastAsia="Times New Roman" w:hAnsi="Times New Roman" w:cs="Times New Roman"/>
          <w:b/>
          <w:sz w:val="24"/>
          <w:lang w:eastAsia="ru-RU"/>
        </w:rPr>
      </w:pPr>
      <w:bookmarkStart w:id="16" w:name="_Toc385517330"/>
      <w:r w:rsidRPr="005B4AFC">
        <w:rPr>
          <w:rFonts w:ascii="Times New Roman" w:eastAsia="Times New Roman" w:hAnsi="Times New Roman" w:cs="Times New Roman"/>
          <w:b/>
          <w:sz w:val="24"/>
          <w:lang w:val="en-US" w:eastAsia="ru-RU"/>
        </w:rPr>
        <w:t>V</w:t>
      </w:r>
      <w:r w:rsidRPr="005B4AFC">
        <w:rPr>
          <w:rFonts w:ascii="Times New Roman" w:eastAsia="Times New Roman" w:hAnsi="Times New Roman" w:cs="Times New Roman"/>
          <w:b/>
          <w:sz w:val="24"/>
          <w:lang w:eastAsia="ru-RU"/>
        </w:rPr>
        <w:t>. Качество подготовки специалистов</w:t>
      </w:r>
      <w:bookmarkEnd w:id="16"/>
    </w:p>
    <w:p w:rsidR="005B4AFC" w:rsidRPr="005B4AFC" w:rsidRDefault="005B4AFC" w:rsidP="005B4AFC">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pacing w:val="-14"/>
          <w:sz w:val="24"/>
          <w:szCs w:val="24"/>
          <w:lang w:eastAsia="ru-RU"/>
        </w:rPr>
      </w:pPr>
    </w:p>
    <w:p w:rsidR="005B4AFC" w:rsidRPr="005B4AFC" w:rsidRDefault="005B4AFC" w:rsidP="005B4AFC">
      <w:pPr>
        <w:spacing w:after="0" w:line="240" w:lineRule="auto"/>
        <w:ind w:firstLine="709"/>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Для активизации познавательной деятельности студентов на факультете проводится рейтинговый метод оценки знаний, тестирование, деловые игры. В лекциях широко используются мультимедийные оборудования, а также данные научных исследований. Для обработки данных при написании выпускных квалификационных работ применяются ПК. Проводятся конкурсы, викторины и олимпиады по отдельным дисциплинам, курсовым работам, по результатам защиты отчетов по учебным и производственным практикам. Эти и другие формы и методы способствуют раскрытию творческих способностей, навыков самостоятельного мышления и анализа у студентов.</w:t>
      </w:r>
    </w:p>
    <w:p w:rsidR="005B4AFC" w:rsidRPr="005B4AFC" w:rsidRDefault="005B4AFC" w:rsidP="009D35A1">
      <w:pPr>
        <w:spacing w:after="0" w:line="240" w:lineRule="auto"/>
        <w:ind w:firstLine="709"/>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 xml:space="preserve">Для промежуточного контроля качества знаний студентов по дисциплинам всех блоков учебного плана проводятся аттестации, для чего разработаны специальные фонды контрольных заданий, тестов и экзаменационных билетов. В целях повышения качества </w:t>
      </w:r>
      <w:r w:rsidRPr="0008134B">
        <w:rPr>
          <w:rFonts w:ascii="Times New Roman" w:eastAsia="Times New Roman" w:hAnsi="Times New Roman" w:cs="Times New Roman"/>
          <w:sz w:val="24"/>
          <w:szCs w:val="24"/>
          <w:lang w:eastAsia="ru-RU"/>
        </w:rPr>
        <w:t>образовательного процесса на факультете проводятся ежемесячно промежуточные аттестации по всем дисциплинам рабочего учебного плана, позволяющие более объективно оценить успеваемость студентов внутри семестра. Средний балл успеваемости на кафедре составляет 3,39 -3,69.</w:t>
      </w:r>
    </w:p>
    <w:p w:rsidR="005B4AFC" w:rsidRPr="009D35A1" w:rsidRDefault="005B4AFC" w:rsidP="009D35A1">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pacing w:val="-14"/>
          <w:sz w:val="24"/>
          <w:szCs w:val="24"/>
          <w:lang w:eastAsia="ru-RU"/>
        </w:rPr>
      </w:pPr>
    </w:p>
    <w:p w:rsidR="005B4AFC" w:rsidRPr="009D35A1" w:rsidRDefault="005B4AFC" w:rsidP="009D35A1">
      <w:pPr>
        <w:keepNext/>
        <w:spacing w:after="0" w:line="240" w:lineRule="auto"/>
        <w:ind w:firstLine="709"/>
        <w:jc w:val="center"/>
        <w:outlineLvl w:val="1"/>
        <w:rPr>
          <w:rFonts w:ascii="Times New Roman" w:eastAsia="Times New Roman" w:hAnsi="Times New Roman" w:cs="Times New Roman"/>
          <w:bCs/>
          <w:sz w:val="24"/>
          <w:szCs w:val="24"/>
          <w:lang w:eastAsia="ru-RU"/>
        </w:rPr>
      </w:pPr>
      <w:bookmarkStart w:id="17" w:name="_Toc385517331"/>
      <w:r w:rsidRPr="009D35A1">
        <w:rPr>
          <w:rFonts w:ascii="Times New Roman" w:eastAsia="Times New Roman" w:hAnsi="Times New Roman" w:cs="Times New Roman"/>
          <w:bCs/>
          <w:sz w:val="24"/>
          <w:szCs w:val="24"/>
          <w:lang w:eastAsia="ru-RU"/>
        </w:rPr>
        <w:t>V.1. Требования при приёме</w:t>
      </w:r>
      <w:bookmarkEnd w:id="17"/>
    </w:p>
    <w:p w:rsidR="005B4AFC" w:rsidRPr="005B4AFC" w:rsidRDefault="005B4AFC" w:rsidP="009D35A1">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pacing w:val="-14"/>
          <w:sz w:val="24"/>
          <w:szCs w:val="24"/>
          <w:lang w:eastAsia="ru-RU"/>
        </w:rPr>
      </w:pPr>
    </w:p>
    <w:p w:rsidR="005B4AFC" w:rsidRPr="005B4AFC" w:rsidRDefault="005B4AFC" w:rsidP="009D35A1">
      <w:pPr>
        <w:spacing w:after="0" w:line="240" w:lineRule="auto"/>
        <w:ind w:firstLine="709"/>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 xml:space="preserve">Формирование контингента студентов происходит за счет выпускников сельских школ, средних специальных учебных заведений и др. В отчетные годы регулярное проведение </w:t>
      </w:r>
      <w:proofErr w:type="spellStart"/>
      <w:r w:rsidRPr="005B4AFC">
        <w:rPr>
          <w:rFonts w:ascii="Times New Roman" w:eastAsia="Times New Roman" w:hAnsi="Times New Roman" w:cs="Times New Roman"/>
          <w:sz w:val="24"/>
          <w:szCs w:val="24"/>
          <w:lang w:eastAsia="ru-RU"/>
        </w:rPr>
        <w:t>профориентационной</w:t>
      </w:r>
      <w:proofErr w:type="spellEnd"/>
      <w:r w:rsidRPr="005B4AFC">
        <w:rPr>
          <w:rFonts w:ascii="Times New Roman" w:eastAsia="Times New Roman" w:hAnsi="Times New Roman" w:cs="Times New Roman"/>
          <w:sz w:val="24"/>
          <w:szCs w:val="24"/>
          <w:lang w:eastAsia="ru-RU"/>
        </w:rPr>
        <w:t xml:space="preserve"> работы и постоянное совершенствование условий конкурсного отбора позволили несколько улучшить плановые показатели набора контингента студентов. Зачисление проводилось по результатам ЕГЭ по русск</w:t>
      </w:r>
      <w:r w:rsidR="006E70B7">
        <w:rPr>
          <w:rFonts w:ascii="Times New Roman" w:eastAsia="Times New Roman" w:hAnsi="Times New Roman" w:cs="Times New Roman"/>
          <w:sz w:val="24"/>
          <w:szCs w:val="24"/>
          <w:lang w:eastAsia="ru-RU"/>
        </w:rPr>
        <w:t xml:space="preserve">ому языку, </w:t>
      </w:r>
      <w:r w:rsidR="006E70B7">
        <w:rPr>
          <w:rFonts w:ascii="Times New Roman" w:eastAsia="Times New Roman" w:hAnsi="Times New Roman" w:cs="Times New Roman"/>
          <w:sz w:val="24"/>
          <w:szCs w:val="24"/>
          <w:lang w:eastAsia="ru-RU"/>
        </w:rPr>
        <w:lastRenderedPageBreak/>
        <w:t>математике и физике</w:t>
      </w:r>
      <w:r w:rsidRPr="005B4AFC">
        <w:rPr>
          <w:rFonts w:ascii="Times New Roman" w:eastAsia="Times New Roman" w:hAnsi="Times New Roman" w:cs="Times New Roman"/>
          <w:sz w:val="24"/>
          <w:szCs w:val="24"/>
          <w:lang w:eastAsia="ru-RU"/>
        </w:rPr>
        <w:t>, для заочной формы обучения – по результатам внутреннего тестирования соответствующих дисциплин.</w:t>
      </w:r>
    </w:p>
    <w:p w:rsidR="0008134B" w:rsidRDefault="005B4AFC" w:rsidP="0008134B">
      <w:pPr>
        <w:spacing w:after="0" w:line="240" w:lineRule="auto"/>
        <w:ind w:firstLine="709"/>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 xml:space="preserve">Качество знаний оценивается также и по уровню требований при конкурсном отборе абитуриентов на основе результатов ЕГЭ. </w:t>
      </w:r>
    </w:p>
    <w:p w:rsidR="005B4AFC" w:rsidRPr="005B4AFC" w:rsidRDefault="005B4AFC" w:rsidP="0008134B">
      <w:pPr>
        <w:spacing w:after="0" w:line="240" w:lineRule="auto"/>
        <w:ind w:firstLine="709"/>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Конкурсные вступительные испытания имеют вид тестов по</w:t>
      </w:r>
      <w:r w:rsidR="006E70B7">
        <w:rPr>
          <w:rFonts w:ascii="Times New Roman" w:eastAsia="Times New Roman" w:hAnsi="Times New Roman" w:cs="Times New Roman"/>
          <w:sz w:val="24"/>
          <w:szCs w:val="24"/>
          <w:lang w:eastAsia="ru-RU"/>
        </w:rPr>
        <w:t xml:space="preserve"> физике</w:t>
      </w:r>
      <w:r w:rsidRPr="005B4AFC">
        <w:rPr>
          <w:rFonts w:ascii="Times New Roman" w:eastAsia="Times New Roman" w:hAnsi="Times New Roman" w:cs="Times New Roman"/>
          <w:sz w:val="24"/>
          <w:szCs w:val="24"/>
          <w:lang w:eastAsia="ru-RU"/>
        </w:rPr>
        <w:t>, математике, русскому языку;</w:t>
      </w:r>
    </w:p>
    <w:p w:rsidR="005B4AFC" w:rsidRPr="005B4AFC" w:rsidRDefault="005B4AFC" w:rsidP="005B4AFC">
      <w:pPr>
        <w:numPr>
          <w:ilvl w:val="0"/>
          <w:numId w:val="7"/>
        </w:numPr>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Уровень экзаменационных материалов соответствует требованиям;</w:t>
      </w:r>
    </w:p>
    <w:p w:rsidR="005B4AFC" w:rsidRPr="005B4AFC" w:rsidRDefault="005B4AFC" w:rsidP="005B4AFC">
      <w:pPr>
        <w:numPr>
          <w:ilvl w:val="0"/>
          <w:numId w:val="7"/>
        </w:numPr>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 xml:space="preserve">Подготовка абитуриентов проходит в центре </w:t>
      </w:r>
      <w:proofErr w:type="spellStart"/>
      <w:r w:rsidRPr="005B4AFC">
        <w:rPr>
          <w:rFonts w:ascii="Times New Roman" w:eastAsia="Times New Roman" w:hAnsi="Times New Roman" w:cs="Times New Roman"/>
          <w:sz w:val="24"/>
          <w:szCs w:val="24"/>
          <w:lang w:eastAsia="ru-RU"/>
        </w:rPr>
        <w:t>довузовской</w:t>
      </w:r>
      <w:proofErr w:type="spellEnd"/>
      <w:r w:rsidRPr="005B4AFC">
        <w:rPr>
          <w:rFonts w:ascii="Times New Roman" w:eastAsia="Times New Roman" w:hAnsi="Times New Roman" w:cs="Times New Roman"/>
          <w:sz w:val="24"/>
          <w:szCs w:val="24"/>
          <w:lang w:eastAsia="ru-RU"/>
        </w:rPr>
        <w:t xml:space="preserve"> подготовки;</w:t>
      </w:r>
    </w:p>
    <w:p w:rsidR="005B4AFC" w:rsidRPr="005B4AFC" w:rsidRDefault="005B4AFC" w:rsidP="005B4AFC">
      <w:pPr>
        <w:numPr>
          <w:ilvl w:val="0"/>
          <w:numId w:val="7"/>
        </w:numPr>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Уровень подготовки абитуриентов по аттестатам о среднем общем (полном) образовании в целом соответствует результатам вступительных испытаний;</w:t>
      </w:r>
    </w:p>
    <w:p w:rsidR="005B4AFC" w:rsidRPr="005B4AFC" w:rsidRDefault="005B4AFC" w:rsidP="005B4AFC">
      <w:pPr>
        <w:numPr>
          <w:ilvl w:val="0"/>
          <w:numId w:val="7"/>
        </w:numPr>
        <w:spacing w:after="0" w:line="240" w:lineRule="auto"/>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Условия конкурсного отбора при зачислении даны в правилах приема.</w:t>
      </w:r>
    </w:p>
    <w:p w:rsidR="005B4AFC" w:rsidRPr="005B4AFC" w:rsidRDefault="005B4AFC" w:rsidP="005B4AFC">
      <w:pPr>
        <w:spacing w:after="0" w:line="240" w:lineRule="auto"/>
        <w:ind w:firstLine="709"/>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Следует отметить тенденцию незначительного роста проходного балла за последние пять лет, что свидетельствует о достаточном уровне подготовки абитуриентов.</w:t>
      </w:r>
    </w:p>
    <w:p w:rsidR="005B4AFC" w:rsidRDefault="005B4AFC" w:rsidP="009D35A1">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FC" w:rsidRPr="009D35A1" w:rsidRDefault="005B4AFC" w:rsidP="009D35A1">
      <w:pPr>
        <w:widowControl w:val="0"/>
        <w:shd w:val="clear" w:color="auto" w:fill="FFFFFF"/>
        <w:tabs>
          <w:tab w:val="left" w:pos="538"/>
        </w:tabs>
        <w:autoSpaceDE w:val="0"/>
        <w:autoSpaceDN w:val="0"/>
        <w:adjustRightInd w:val="0"/>
        <w:spacing w:after="0" w:line="240" w:lineRule="auto"/>
        <w:ind w:left="360"/>
        <w:jc w:val="both"/>
        <w:rPr>
          <w:rFonts w:ascii="Times New Roman" w:eastAsia="Times New Roman" w:hAnsi="Times New Roman" w:cs="Times New Roman"/>
          <w:spacing w:val="-14"/>
          <w:sz w:val="24"/>
          <w:szCs w:val="24"/>
          <w:lang w:eastAsia="ru-RU"/>
        </w:rPr>
      </w:pPr>
    </w:p>
    <w:p w:rsidR="005B4AFC" w:rsidRPr="009D35A1" w:rsidRDefault="005B4AFC"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18" w:name="_Toc385517333"/>
      <w:r w:rsidRPr="009D35A1">
        <w:rPr>
          <w:rFonts w:ascii="Times New Roman" w:eastAsia="Times New Roman" w:hAnsi="Times New Roman" w:cs="Times New Roman"/>
          <w:bCs/>
          <w:iCs/>
          <w:sz w:val="24"/>
          <w:szCs w:val="24"/>
          <w:lang w:eastAsia="ru-RU"/>
        </w:rPr>
        <w:t>V.</w:t>
      </w:r>
      <w:r w:rsidR="0008134B">
        <w:rPr>
          <w:rFonts w:ascii="Times New Roman" w:eastAsia="Times New Roman" w:hAnsi="Times New Roman" w:cs="Times New Roman"/>
          <w:bCs/>
          <w:iCs/>
          <w:sz w:val="24"/>
          <w:szCs w:val="24"/>
          <w:lang w:eastAsia="ru-RU"/>
        </w:rPr>
        <w:t>2</w:t>
      </w:r>
      <w:r w:rsidRPr="009D35A1">
        <w:rPr>
          <w:rFonts w:ascii="Times New Roman" w:eastAsia="Times New Roman" w:hAnsi="Times New Roman" w:cs="Times New Roman"/>
          <w:bCs/>
          <w:iCs/>
          <w:sz w:val="24"/>
          <w:szCs w:val="24"/>
          <w:lang w:eastAsia="ru-RU"/>
        </w:rPr>
        <w:t>. Государственная итоговая аттестация выпускников</w:t>
      </w:r>
      <w:bookmarkEnd w:id="18"/>
    </w:p>
    <w:p w:rsidR="005B4AFC" w:rsidRPr="009D35A1" w:rsidRDefault="005B4AFC" w:rsidP="009D35A1">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pacing w:val="-14"/>
          <w:sz w:val="24"/>
          <w:szCs w:val="24"/>
          <w:lang w:eastAsia="ru-RU"/>
        </w:rPr>
      </w:pPr>
    </w:p>
    <w:p w:rsidR="005B4AFC" w:rsidRPr="005B4AFC" w:rsidRDefault="005B4AFC" w:rsidP="009D35A1">
      <w:pPr>
        <w:spacing w:after="0" w:line="240" w:lineRule="auto"/>
        <w:ind w:firstLine="709"/>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Согласно требованиям нового Государственного</w:t>
      </w:r>
      <w:r w:rsidRPr="005B4AFC">
        <w:rPr>
          <w:rFonts w:ascii="Times New Roman" w:eastAsia="Times New Roman" w:hAnsi="Times New Roman" w:cs="Times New Roman"/>
          <w:sz w:val="24"/>
          <w:szCs w:val="24"/>
          <w:lang w:eastAsia="ru-RU"/>
        </w:rPr>
        <w:t xml:space="preserve"> образовательног</w:t>
      </w:r>
      <w:r w:rsidR="006E70B7">
        <w:rPr>
          <w:rFonts w:ascii="Times New Roman" w:eastAsia="Times New Roman" w:hAnsi="Times New Roman" w:cs="Times New Roman"/>
          <w:sz w:val="24"/>
          <w:szCs w:val="24"/>
          <w:lang w:eastAsia="ru-RU"/>
        </w:rPr>
        <w:t>о стандарта госуд</w:t>
      </w:r>
      <w:r w:rsidRPr="005B4AFC">
        <w:rPr>
          <w:rFonts w:ascii="Times New Roman" w:eastAsia="Times New Roman" w:hAnsi="Times New Roman" w:cs="Times New Roman"/>
          <w:sz w:val="24"/>
          <w:szCs w:val="24"/>
          <w:lang w:eastAsia="ru-RU"/>
        </w:rPr>
        <w:t>арстве</w:t>
      </w:r>
      <w:r w:rsidR="006E70B7">
        <w:rPr>
          <w:rFonts w:ascii="Times New Roman" w:eastAsia="Times New Roman" w:hAnsi="Times New Roman" w:cs="Times New Roman"/>
          <w:sz w:val="24"/>
          <w:szCs w:val="24"/>
          <w:lang w:eastAsia="ru-RU"/>
        </w:rPr>
        <w:t xml:space="preserve">нная итоговая аттестация </w:t>
      </w:r>
      <w:r w:rsidR="0018216C">
        <w:rPr>
          <w:rFonts w:ascii="Times New Roman" w:eastAsia="Times New Roman" w:hAnsi="Times New Roman" w:cs="Times New Roman"/>
          <w:sz w:val="24"/>
          <w:szCs w:val="24"/>
          <w:lang w:eastAsia="ru-RU"/>
        </w:rPr>
        <w:t xml:space="preserve"> по </w:t>
      </w:r>
      <w:r w:rsidRPr="005B4AFC">
        <w:rPr>
          <w:rFonts w:ascii="Times New Roman" w:eastAsia="Times New Roman" w:hAnsi="Times New Roman" w:cs="Times New Roman"/>
          <w:sz w:val="24"/>
          <w:szCs w:val="24"/>
          <w:lang w:eastAsia="ru-RU"/>
        </w:rPr>
        <w:t>профи</w:t>
      </w:r>
      <w:r w:rsidR="0018216C">
        <w:rPr>
          <w:rFonts w:ascii="Times New Roman" w:eastAsia="Times New Roman" w:hAnsi="Times New Roman" w:cs="Times New Roman"/>
          <w:sz w:val="24"/>
          <w:szCs w:val="24"/>
          <w:lang w:eastAsia="ru-RU"/>
        </w:rPr>
        <w:t>лю</w:t>
      </w:r>
      <w:r w:rsidRPr="005B4AFC">
        <w:rPr>
          <w:rFonts w:ascii="Times New Roman" w:eastAsia="Times New Roman" w:hAnsi="Times New Roman" w:cs="Times New Roman"/>
          <w:sz w:val="24"/>
          <w:szCs w:val="24"/>
          <w:lang w:eastAsia="ru-RU"/>
        </w:rPr>
        <w:t xml:space="preserve"> </w:t>
      </w:r>
      <w:r w:rsidR="0018216C">
        <w:rPr>
          <w:rFonts w:ascii="Times New Roman" w:eastAsia="Times New Roman" w:hAnsi="Times New Roman" w:cs="Times New Roman"/>
          <w:sz w:val="24"/>
          <w:szCs w:val="24"/>
          <w:lang w:eastAsia="ru-RU"/>
        </w:rPr>
        <w:t>земельный кадастр</w:t>
      </w:r>
      <w:r w:rsidR="006E70B7">
        <w:rPr>
          <w:rFonts w:ascii="Times New Roman" w:eastAsia="Times New Roman" w:hAnsi="Times New Roman" w:cs="Times New Roman"/>
          <w:sz w:val="24"/>
          <w:szCs w:val="24"/>
          <w:lang w:eastAsia="ru-RU"/>
        </w:rPr>
        <w:t xml:space="preserve"> </w:t>
      </w:r>
      <w:r w:rsidRPr="005B4AFC">
        <w:rPr>
          <w:rFonts w:ascii="Times New Roman" w:eastAsia="Times New Roman" w:hAnsi="Times New Roman" w:cs="Times New Roman"/>
          <w:sz w:val="24"/>
          <w:szCs w:val="24"/>
          <w:lang w:eastAsia="ru-RU"/>
        </w:rPr>
        <w:t xml:space="preserve">включает в себя защиту выпускной квалификационной работы и по усмотрению вуза проведение государственного междисциплинарного  экзамена. В </w:t>
      </w:r>
      <w:proofErr w:type="spellStart"/>
      <w:r w:rsidRPr="005B4AFC">
        <w:rPr>
          <w:rFonts w:ascii="Times New Roman" w:eastAsia="Times New Roman" w:hAnsi="Times New Roman" w:cs="Times New Roman"/>
          <w:sz w:val="24"/>
          <w:szCs w:val="24"/>
          <w:lang w:eastAsia="ru-RU"/>
        </w:rPr>
        <w:t>ЗабАИ</w:t>
      </w:r>
      <w:proofErr w:type="spellEnd"/>
      <w:r w:rsidRPr="005B4AFC">
        <w:rPr>
          <w:rFonts w:ascii="Times New Roman" w:eastAsia="Times New Roman" w:hAnsi="Times New Roman" w:cs="Times New Roman"/>
          <w:sz w:val="24"/>
          <w:szCs w:val="24"/>
          <w:lang w:eastAsia="ru-RU"/>
        </w:rPr>
        <w:t xml:space="preserve"> решением Ученого Совета государственный междисциплинарный экзамен отменен.</w:t>
      </w:r>
    </w:p>
    <w:p w:rsidR="005B4AFC" w:rsidRPr="005B4AFC" w:rsidRDefault="005B4AFC" w:rsidP="005B4AFC">
      <w:pPr>
        <w:spacing w:after="0" w:line="240" w:lineRule="auto"/>
        <w:ind w:right="-5" w:firstLine="720"/>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Тематика выпускных квалификационных работ соответствует профилю подготовки специалистов. Они разрабатываются кафедрой, уточняются деканатом. Тема этих работ, исполнитель, руководитель и рецензент утверждаются приказом директора. В комиссии ГАК включены представи</w:t>
      </w:r>
      <w:r w:rsidR="002738B9">
        <w:rPr>
          <w:rFonts w:ascii="Times New Roman" w:eastAsia="Times New Roman" w:hAnsi="Times New Roman" w:cs="Times New Roman"/>
          <w:sz w:val="24"/>
          <w:szCs w:val="24"/>
          <w:lang w:eastAsia="ru-RU"/>
        </w:rPr>
        <w:t xml:space="preserve">тели кадастровой палаты и управления </w:t>
      </w:r>
      <w:proofErr w:type="spellStart"/>
      <w:r w:rsidR="002738B9">
        <w:rPr>
          <w:rFonts w:ascii="Times New Roman" w:eastAsia="Times New Roman" w:hAnsi="Times New Roman" w:cs="Times New Roman"/>
          <w:sz w:val="24"/>
          <w:szCs w:val="24"/>
          <w:lang w:eastAsia="ru-RU"/>
        </w:rPr>
        <w:t>Росреестра</w:t>
      </w:r>
      <w:proofErr w:type="spellEnd"/>
      <w:r w:rsidR="002738B9">
        <w:rPr>
          <w:rFonts w:ascii="Times New Roman" w:eastAsia="Times New Roman" w:hAnsi="Times New Roman" w:cs="Times New Roman"/>
          <w:sz w:val="24"/>
          <w:szCs w:val="24"/>
          <w:lang w:eastAsia="ru-RU"/>
        </w:rPr>
        <w:t xml:space="preserve"> по Забайкальскому краю</w:t>
      </w:r>
      <w:r w:rsidRPr="005B4AFC">
        <w:rPr>
          <w:rFonts w:ascii="Times New Roman" w:eastAsia="Times New Roman" w:hAnsi="Times New Roman" w:cs="Times New Roman"/>
          <w:sz w:val="24"/>
          <w:szCs w:val="24"/>
          <w:lang w:eastAsia="ru-RU"/>
        </w:rPr>
        <w:t>.</w:t>
      </w:r>
    </w:p>
    <w:p w:rsidR="005B4AFC" w:rsidRPr="005B4AFC" w:rsidRDefault="005B4AFC" w:rsidP="009D35A1">
      <w:pPr>
        <w:spacing w:after="0" w:line="240" w:lineRule="auto"/>
        <w:ind w:firstLine="709"/>
        <w:jc w:val="both"/>
        <w:rPr>
          <w:rFonts w:ascii="Times New Roman" w:eastAsia="Times New Roman" w:hAnsi="Times New Roman" w:cs="Times New Roman"/>
          <w:sz w:val="24"/>
          <w:szCs w:val="24"/>
          <w:lang w:eastAsia="ru-RU"/>
        </w:rPr>
      </w:pPr>
      <w:r w:rsidRPr="005B4AFC">
        <w:rPr>
          <w:rFonts w:ascii="Times New Roman" w:eastAsia="Times New Roman" w:hAnsi="Times New Roman" w:cs="Times New Roman"/>
          <w:sz w:val="24"/>
          <w:szCs w:val="24"/>
          <w:lang w:eastAsia="ru-RU"/>
        </w:rPr>
        <w:t xml:space="preserve">Выполнение выпускных квалификационных работ, безусловно, является прогрессивной формой обучения, он дает возможность проявить студентам свои индивидуальные способности. Требования к выполнению выпускной работы изложены в соответствующих методических рекомендациях и программе. </w:t>
      </w:r>
    </w:p>
    <w:p w:rsidR="0004396B" w:rsidRPr="005B4AFC" w:rsidRDefault="0004396B" w:rsidP="009D35A1">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color w:val="FF0000"/>
          <w:sz w:val="24"/>
          <w:szCs w:val="24"/>
          <w:lang w:eastAsia="ru-RU"/>
        </w:rPr>
      </w:pPr>
    </w:p>
    <w:p w:rsidR="005B4AFC" w:rsidRPr="009D35A1" w:rsidRDefault="005B4AFC"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19" w:name="_Toc385517334"/>
      <w:r w:rsidRPr="009D35A1">
        <w:rPr>
          <w:rFonts w:ascii="Times New Roman" w:eastAsia="Times New Roman" w:hAnsi="Times New Roman" w:cs="Times New Roman"/>
          <w:bCs/>
          <w:iCs/>
          <w:sz w:val="24"/>
          <w:szCs w:val="24"/>
          <w:lang w:eastAsia="ru-RU"/>
        </w:rPr>
        <w:t>V.</w:t>
      </w:r>
      <w:r w:rsidR="0008134B">
        <w:rPr>
          <w:rFonts w:ascii="Times New Roman" w:eastAsia="Times New Roman" w:hAnsi="Times New Roman" w:cs="Times New Roman"/>
          <w:bCs/>
          <w:iCs/>
          <w:sz w:val="24"/>
          <w:szCs w:val="24"/>
          <w:lang w:eastAsia="ru-RU"/>
        </w:rPr>
        <w:t>3</w:t>
      </w:r>
      <w:r w:rsidRPr="009D35A1">
        <w:rPr>
          <w:rFonts w:ascii="Times New Roman" w:eastAsia="Times New Roman" w:hAnsi="Times New Roman" w:cs="Times New Roman"/>
          <w:bCs/>
          <w:iCs/>
          <w:sz w:val="24"/>
          <w:szCs w:val="24"/>
          <w:lang w:eastAsia="ru-RU"/>
        </w:rPr>
        <w:t>. Востребованность выпускников</w:t>
      </w:r>
      <w:bookmarkEnd w:id="19"/>
    </w:p>
    <w:p w:rsidR="005B4AFC" w:rsidRPr="005B4AFC" w:rsidRDefault="005B4AFC" w:rsidP="009D35A1">
      <w:pPr>
        <w:widowControl w:val="0"/>
        <w:shd w:val="clear" w:color="auto" w:fill="FFFFFF"/>
        <w:tabs>
          <w:tab w:val="left" w:pos="538"/>
        </w:tabs>
        <w:autoSpaceDE w:val="0"/>
        <w:autoSpaceDN w:val="0"/>
        <w:adjustRightInd w:val="0"/>
        <w:spacing w:after="0" w:line="240" w:lineRule="auto"/>
        <w:ind w:firstLine="360"/>
        <w:jc w:val="center"/>
        <w:rPr>
          <w:rFonts w:ascii="Times New Roman" w:eastAsia="Times New Roman" w:hAnsi="Times New Roman" w:cs="Times New Roman"/>
          <w:b/>
          <w:spacing w:val="-14"/>
          <w:sz w:val="24"/>
          <w:szCs w:val="24"/>
          <w:lang w:eastAsia="ru-RU"/>
        </w:rPr>
      </w:pPr>
    </w:p>
    <w:p w:rsidR="005B4AFC" w:rsidRPr="0008134B" w:rsidRDefault="005B4AFC"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В соответствии с современными требованиями, практически все рабо</w:t>
      </w:r>
      <w:r w:rsidR="00CB4D4B" w:rsidRPr="0008134B">
        <w:rPr>
          <w:rFonts w:ascii="Times New Roman" w:eastAsia="Times New Roman" w:hAnsi="Times New Roman" w:cs="Times New Roman"/>
          <w:sz w:val="24"/>
          <w:szCs w:val="24"/>
          <w:lang w:eastAsia="ru-RU"/>
        </w:rPr>
        <w:t xml:space="preserve">тники </w:t>
      </w:r>
      <w:proofErr w:type="spellStart"/>
      <w:r w:rsidR="00CB4D4B" w:rsidRPr="0008134B">
        <w:rPr>
          <w:rFonts w:ascii="Times New Roman" w:eastAsia="Times New Roman" w:hAnsi="Times New Roman" w:cs="Times New Roman"/>
          <w:sz w:val="24"/>
          <w:szCs w:val="24"/>
          <w:lang w:eastAsia="ru-RU"/>
        </w:rPr>
        <w:t>Росреестра</w:t>
      </w:r>
      <w:proofErr w:type="spellEnd"/>
      <w:r w:rsidRPr="0008134B">
        <w:rPr>
          <w:rFonts w:ascii="Times New Roman" w:eastAsia="Times New Roman" w:hAnsi="Times New Roman" w:cs="Times New Roman"/>
          <w:sz w:val="24"/>
          <w:szCs w:val="24"/>
          <w:lang w:eastAsia="ru-RU"/>
        </w:rPr>
        <w:t xml:space="preserve"> </w:t>
      </w:r>
      <w:r w:rsidR="00CB4D4B" w:rsidRPr="0008134B">
        <w:rPr>
          <w:rFonts w:ascii="Times New Roman" w:eastAsia="Times New Roman" w:hAnsi="Times New Roman" w:cs="Times New Roman"/>
          <w:sz w:val="24"/>
          <w:szCs w:val="24"/>
          <w:lang w:eastAsia="ru-RU"/>
        </w:rPr>
        <w:t xml:space="preserve">кадастровой палаты, </w:t>
      </w:r>
      <w:proofErr w:type="spellStart"/>
      <w:r w:rsidR="00CB4D4B" w:rsidRPr="0008134B">
        <w:rPr>
          <w:rFonts w:ascii="Times New Roman" w:eastAsia="Times New Roman" w:hAnsi="Times New Roman" w:cs="Times New Roman"/>
          <w:sz w:val="24"/>
          <w:szCs w:val="24"/>
          <w:lang w:eastAsia="ru-RU"/>
        </w:rPr>
        <w:t>депортамента</w:t>
      </w:r>
      <w:proofErr w:type="spellEnd"/>
      <w:r w:rsidR="00CB4D4B" w:rsidRPr="0008134B">
        <w:rPr>
          <w:rFonts w:ascii="Times New Roman" w:eastAsia="Times New Roman" w:hAnsi="Times New Roman" w:cs="Times New Roman"/>
          <w:sz w:val="24"/>
          <w:szCs w:val="24"/>
          <w:lang w:eastAsia="ru-RU"/>
        </w:rPr>
        <w:t xml:space="preserve"> </w:t>
      </w:r>
      <w:proofErr w:type="spellStart"/>
      <w:r w:rsidR="00CB4D4B" w:rsidRPr="0008134B">
        <w:rPr>
          <w:rFonts w:ascii="Times New Roman" w:eastAsia="Times New Roman" w:hAnsi="Times New Roman" w:cs="Times New Roman"/>
          <w:sz w:val="24"/>
          <w:szCs w:val="24"/>
          <w:lang w:eastAsia="ru-RU"/>
        </w:rPr>
        <w:t>земельноимущественных</w:t>
      </w:r>
      <w:proofErr w:type="spellEnd"/>
      <w:r w:rsidR="00CB4D4B" w:rsidRPr="0008134B">
        <w:rPr>
          <w:rFonts w:ascii="Times New Roman" w:eastAsia="Times New Roman" w:hAnsi="Times New Roman" w:cs="Times New Roman"/>
          <w:sz w:val="24"/>
          <w:szCs w:val="24"/>
          <w:lang w:eastAsia="ru-RU"/>
        </w:rPr>
        <w:t xml:space="preserve"> отношений правительства Забайкальского края, отделов </w:t>
      </w:r>
      <w:proofErr w:type="spellStart"/>
      <w:r w:rsidR="00CB4D4B" w:rsidRPr="0008134B">
        <w:rPr>
          <w:rFonts w:ascii="Times New Roman" w:eastAsia="Times New Roman" w:hAnsi="Times New Roman" w:cs="Times New Roman"/>
          <w:sz w:val="24"/>
          <w:szCs w:val="24"/>
          <w:lang w:eastAsia="ru-RU"/>
        </w:rPr>
        <w:t>земельноимущественных</w:t>
      </w:r>
      <w:proofErr w:type="spellEnd"/>
      <w:r w:rsidR="00CB4D4B" w:rsidRPr="0008134B">
        <w:rPr>
          <w:rFonts w:ascii="Times New Roman" w:eastAsia="Times New Roman" w:hAnsi="Times New Roman" w:cs="Times New Roman"/>
          <w:sz w:val="24"/>
          <w:szCs w:val="24"/>
          <w:lang w:eastAsia="ru-RU"/>
        </w:rPr>
        <w:t xml:space="preserve"> отношений</w:t>
      </w:r>
      <w:r w:rsidR="00D41082" w:rsidRPr="0008134B">
        <w:rPr>
          <w:rFonts w:ascii="Times New Roman" w:eastAsia="Times New Roman" w:hAnsi="Times New Roman" w:cs="Times New Roman"/>
          <w:sz w:val="24"/>
          <w:szCs w:val="24"/>
          <w:lang w:eastAsia="ru-RU"/>
        </w:rPr>
        <w:t xml:space="preserve"> районных, городских, поселковых и сельских</w:t>
      </w:r>
      <w:r w:rsidR="00CB4D4B" w:rsidRPr="0008134B">
        <w:rPr>
          <w:rFonts w:ascii="Times New Roman" w:eastAsia="Times New Roman" w:hAnsi="Times New Roman" w:cs="Times New Roman"/>
          <w:sz w:val="24"/>
          <w:szCs w:val="24"/>
          <w:lang w:eastAsia="ru-RU"/>
        </w:rPr>
        <w:t xml:space="preserve"> муниципальных образований, кадастровые инженеры </w:t>
      </w:r>
      <w:r w:rsidRPr="0008134B">
        <w:rPr>
          <w:rFonts w:ascii="Times New Roman" w:eastAsia="Times New Roman" w:hAnsi="Times New Roman" w:cs="Times New Roman"/>
          <w:sz w:val="24"/>
          <w:szCs w:val="24"/>
          <w:lang w:eastAsia="ru-RU"/>
        </w:rPr>
        <w:t>должны иметь высшее профессиональное образование. По д</w:t>
      </w:r>
      <w:r w:rsidR="00CB4D4B" w:rsidRPr="0008134B">
        <w:rPr>
          <w:rFonts w:ascii="Times New Roman" w:eastAsia="Times New Roman" w:hAnsi="Times New Roman" w:cs="Times New Roman"/>
          <w:sz w:val="24"/>
          <w:szCs w:val="24"/>
          <w:lang w:eastAsia="ru-RU"/>
        </w:rPr>
        <w:t>анным  кадастровой палаты по Забайкальскому краю только одна третья часть ее работников имеют профильное высшее образование.</w:t>
      </w:r>
    </w:p>
    <w:p w:rsidR="005B4AFC" w:rsidRPr="005B4AFC" w:rsidRDefault="005B4AFC"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Из разных организаций и учреждений приходят запросы на трудоустройство выпускников кафедры, по которым можно судить </w:t>
      </w:r>
      <w:proofErr w:type="gramStart"/>
      <w:r w:rsidRPr="0008134B">
        <w:rPr>
          <w:rFonts w:ascii="Times New Roman" w:eastAsia="Times New Roman" w:hAnsi="Times New Roman" w:cs="Times New Roman"/>
          <w:sz w:val="24"/>
          <w:szCs w:val="24"/>
          <w:lang w:eastAsia="ru-RU"/>
        </w:rPr>
        <w:t>об</w:t>
      </w:r>
      <w:proofErr w:type="gramEnd"/>
      <w:r w:rsidRPr="0008134B">
        <w:rPr>
          <w:rFonts w:ascii="Times New Roman" w:eastAsia="Times New Roman" w:hAnsi="Times New Roman" w:cs="Times New Roman"/>
          <w:sz w:val="24"/>
          <w:szCs w:val="24"/>
          <w:lang w:eastAsia="ru-RU"/>
        </w:rPr>
        <w:t xml:space="preserve"> </w:t>
      </w:r>
      <w:proofErr w:type="gramStart"/>
      <w:r w:rsidRPr="0008134B">
        <w:rPr>
          <w:rFonts w:ascii="Times New Roman" w:eastAsia="Times New Roman" w:hAnsi="Times New Roman" w:cs="Times New Roman"/>
          <w:sz w:val="24"/>
          <w:szCs w:val="24"/>
          <w:lang w:eastAsia="ru-RU"/>
        </w:rPr>
        <w:t>их</w:t>
      </w:r>
      <w:proofErr w:type="gramEnd"/>
      <w:r w:rsidRPr="0008134B">
        <w:rPr>
          <w:rFonts w:ascii="Times New Roman" w:eastAsia="Times New Roman" w:hAnsi="Times New Roman" w:cs="Times New Roman"/>
          <w:sz w:val="24"/>
          <w:szCs w:val="24"/>
          <w:lang w:eastAsia="ru-RU"/>
        </w:rPr>
        <w:t xml:space="preserve"> востре</w:t>
      </w:r>
      <w:r w:rsidR="00CB4D4B" w:rsidRPr="0008134B">
        <w:rPr>
          <w:rFonts w:ascii="Times New Roman" w:eastAsia="Times New Roman" w:hAnsi="Times New Roman" w:cs="Times New Roman"/>
          <w:sz w:val="24"/>
          <w:szCs w:val="24"/>
          <w:lang w:eastAsia="ru-RU"/>
        </w:rPr>
        <w:t>бованности. Дефицит в специал</w:t>
      </w:r>
      <w:r w:rsidR="005E384D" w:rsidRPr="0008134B">
        <w:rPr>
          <w:rFonts w:ascii="Times New Roman" w:eastAsia="Times New Roman" w:hAnsi="Times New Roman" w:cs="Times New Roman"/>
          <w:sz w:val="24"/>
          <w:szCs w:val="24"/>
          <w:lang w:eastAsia="ru-RU"/>
        </w:rPr>
        <w:t>и</w:t>
      </w:r>
      <w:r w:rsidR="00CB4D4B" w:rsidRPr="0008134B">
        <w:rPr>
          <w:rFonts w:ascii="Times New Roman" w:eastAsia="Times New Roman" w:hAnsi="Times New Roman" w:cs="Times New Roman"/>
          <w:sz w:val="24"/>
          <w:szCs w:val="24"/>
          <w:lang w:eastAsia="ru-RU"/>
        </w:rPr>
        <w:t>стах</w:t>
      </w:r>
      <w:r w:rsidRPr="0008134B">
        <w:rPr>
          <w:rFonts w:ascii="Times New Roman" w:eastAsia="Times New Roman" w:hAnsi="Times New Roman" w:cs="Times New Roman"/>
          <w:sz w:val="24"/>
          <w:szCs w:val="24"/>
          <w:lang w:eastAsia="ru-RU"/>
        </w:rPr>
        <w:t xml:space="preserve"> в отдаленных районах погашается путем направления на обучение студентов на контрактной целевой основе с  возмещением  ВУЗу затрат за счет местных бюджетов.</w:t>
      </w:r>
      <w:r w:rsidRPr="005B4AFC">
        <w:rPr>
          <w:rFonts w:ascii="Times New Roman" w:eastAsia="Times New Roman" w:hAnsi="Times New Roman" w:cs="Times New Roman"/>
          <w:sz w:val="24"/>
          <w:szCs w:val="24"/>
          <w:lang w:eastAsia="ru-RU"/>
        </w:rPr>
        <w:t xml:space="preserve">  </w:t>
      </w:r>
    </w:p>
    <w:p w:rsidR="009D35A1" w:rsidRDefault="009D35A1"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p>
    <w:p w:rsidR="0004396B" w:rsidRDefault="0004396B"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p>
    <w:p w:rsidR="0004396B" w:rsidRDefault="0004396B"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p>
    <w:p w:rsidR="0004396B" w:rsidRDefault="0004396B"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p>
    <w:p w:rsidR="009D35A1" w:rsidRPr="009D35A1" w:rsidRDefault="009D35A1"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r w:rsidRPr="009D35A1">
        <w:rPr>
          <w:rFonts w:ascii="Times New Roman" w:eastAsia="Times New Roman" w:hAnsi="Times New Roman" w:cs="Times New Roman"/>
          <w:bCs/>
          <w:iCs/>
          <w:sz w:val="24"/>
          <w:szCs w:val="24"/>
          <w:lang w:eastAsia="ru-RU"/>
        </w:rPr>
        <w:t xml:space="preserve">V.5. </w:t>
      </w:r>
      <w:proofErr w:type="spellStart"/>
      <w:r w:rsidRPr="009D35A1">
        <w:rPr>
          <w:rFonts w:ascii="Times New Roman" w:eastAsia="Times New Roman" w:hAnsi="Times New Roman" w:cs="Times New Roman"/>
          <w:bCs/>
          <w:iCs/>
          <w:sz w:val="24"/>
          <w:szCs w:val="24"/>
          <w:lang w:eastAsia="ru-RU"/>
        </w:rPr>
        <w:t>Внутривузовская</w:t>
      </w:r>
      <w:proofErr w:type="spellEnd"/>
      <w:r w:rsidRPr="009D35A1">
        <w:rPr>
          <w:rFonts w:ascii="Times New Roman" w:eastAsia="Times New Roman" w:hAnsi="Times New Roman" w:cs="Times New Roman"/>
          <w:bCs/>
          <w:iCs/>
          <w:sz w:val="24"/>
          <w:szCs w:val="24"/>
          <w:lang w:eastAsia="ru-RU"/>
        </w:rPr>
        <w:t xml:space="preserve"> система контроля качества подготовки </w:t>
      </w:r>
    </w:p>
    <w:p w:rsidR="009D35A1" w:rsidRPr="009D35A1" w:rsidRDefault="009D35A1"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0" w:name="_Toc385517336"/>
      <w:r w:rsidRPr="009D35A1">
        <w:rPr>
          <w:rFonts w:ascii="Times New Roman" w:eastAsia="Times New Roman" w:hAnsi="Times New Roman" w:cs="Times New Roman"/>
          <w:bCs/>
          <w:iCs/>
          <w:sz w:val="24"/>
          <w:szCs w:val="24"/>
          <w:lang w:eastAsia="ru-RU"/>
        </w:rPr>
        <w:t>специалистов и её эффективность</w:t>
      </w:r>
      <w:bookmarkEnd w:id="20"/>
    </w:p>
    <w:p w:rsidR="009D35A1" w:rsidRPr="009D35A1" w:rsidRDefault="009D35A1" w:rsidP="009D35A1">
      <w:pPr>
        <w:widowControl w:val="0"/>
        <w:shd w:val="clear" w:color="auto" w:fill="FFFFFF"/>
        <w:tabs>
          <w:tab w:val="left" w:pos="900"/>
        </w:tabs>
        <w:autoSpaceDE w:val="0"/>
        <w:autoSpaceDN w:val="0"/>
        <w:adjustRightInd w:val="0"/>
        <w:spacing w:after="0" w:line="319" w:lineRule="exact"/>
        <w:ind w:right="1397" w:firstLine="720"/>
        <w:jc w:val="both"/>
        <w:rPr>
          <w:rFonts w:ascii="Times New Roman" w:eastAsia="Times New Roman" w:hAnsi="Times New Roman" w:cs="Times New Roman"/>
          <w:sz w:val="24"/>
          <w:szCs w:val="24"/>
          <w:lang w:eastAsia="ru-RU"/>
        </w:rPr>
      </w:pPr>
    </w:p>
    <w:p w:rsidR="009D35A1" w:rsidRPr="009D35A1" w:rsidRDefault="009D35A1" w:rsidP="009D35A1">
      <w:pPr>
        <w:widowControl w:val="0"/>
        <w:numPr>
          <w:ilvl w:val="0"/>
          <w:numId w:val="10"/>
        </w:numPr>
        <w:shd w:val="clear" w:color="auto" w:fill="FFFFFF"/>
        <w:tabs>
          <w:tab w:val="left"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Кафедра работает согласно основной документации и записей отдела по</w:t>
      </w:r>
      <w:r>
        <w:rPr>
          <w:rFonts w:ascii="Times New Roman" w:eastAsia="Times New Roman" w:hAnsi="Times New Roman" w:cs="Times New Roman"/>
          <w:sz w:val="24"/>
          <w:szCs w:val="24"/>
          <w:lang w:eastAsia="ru-RU"/>
        </w:rPr>
        <w:t xml:space="preserve"> </w:t>
      </w:r>
      <w:r w:rsidRPr="009D35A1">
        <w:rPr>
          <w:rFonts w:ascii="Times New Roman" w:eastAsia="Times New Roman" w:hAnsi="Times New Roman" w:cs="Times New Roman"/>
          <w:sz w:val="24"/>
          <w:szCs w:val="24"/>
          <w:lang w:eastAsia="ru-RU"/>
        </w:rPr>
        <w:t>качеству.</w:t>
      </w:r>
    </w:p>
    <w:p w:rsidR="009D35A1" w:rsidRPr="009D35A1" w:rsidRDefault="009D35A1" w:rsidP="009D35A1">
      <w:pPr>
        <w:widowControl w:val="0"/>
        <w:numPr>
          <w:ilvl w:val="0"/>
          <w:numId w:val="8"/>
        </w:numPr>
        <w:shd w:val="clear" w:color="auto" w:fill="FFFFFF"/>
        <w:tabs>
          <w:tab w:val="left" w:pos="-180"/>
          <w:tab w:val="num" w:pos="284"/>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по обучению отдельных групп персонала в области качества;</w:t>
      </w:r>
    </w:p>
    <w:p w:rsidR="009D35A1" w:rsidRPr="009D35A1" w:rsidRDefault="009D35A1" w:rsidP="009D35A1">
      <w:pPr>
        <w:widowControl w:val="0"/>
        <w:numPr>
          <w:ilvl w:val="0"/>
          <w:numId w:val="8"/>
        </w:numPr>
        <w:shd w:val="clear" w:color="auto" w:fill="FFFFFF"/>
        <w:tabs>
          <w:tab w:val="clear" w:pos="2719"/>
          <w:tab w:val="left" w:pos="-180"/>
          <w:tab w:val="num" w:pos="0"/>
          <w:tab w:val="num" w:pos="142"/>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35A1">
        <w:rPr>
          <w:rFonts w:ascii="Times New Roman" w:eastAsia="Times New Roman" w:hAnsi="Times New Roman" w:cs="Times New Roman"/>
          <w:sz w:val="24"/>
          <w:szCs w:val="24"/>
          <w:lang w:eastAsia="ru-RU"/>
        </w:rPr>
        <w:t>об ознакомлении персонала подразделения с требованиями документов системы качества – документированных процедур, информационных карт процессов, методических инструкций, положений, стандартов и др. (протоколы);</w:t>
      </w:r>
    </w:p>
    <w:p w:rsidR="009D35A1" w:rsidRPr="009D35A1" w:rsidRDefault="009D35A1" w:rsidP="009D35A1">
      <w:pPr>
        <w:widowControl w:val="0"/>
        <w:numPr>
          <w:ilvl w:val="0"/>
          <w:numId w:val="8"/>
        </w:numPr>
        <w:shd w:val="clear" w:color="auto" w:fill="FFFFFF"/>
        <w:tabs>
          <w:tab w:val="clear" w:pos="2719"/>
          <w:tab w:val="left" w:pos="-180"/>
          <w:tab w:val="num" w:pos="0"/>
          <w:tab w:val="num" w:pos="284"/>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pacing w:val="-14"/>
          <w:sz w:val="24"/>
          <w:szCs w:val="24"/>
          <w:lang w:eastAsia="ru-RU"/>
        </w:rPr>
      </w:pPr>
      <w:r w:rsidRPr="009D35A1">
        <w:rPr>
          <w:rFonts w:ascii="Times New Roman" w:eastAsia="Times New Roman" w:hAnsi="Times New Roman" w:cs="Times New Roman"/>
          <w:spacing w:val="-1"/>
          <w:sz w:val="24"/>
          <w:szCs w:val="24"/>
          <w:lang w:eastAsia="ru-RU"/>
        </w:rPr>
        <w:t xml:space="preserve">по выполнению решений Ученого Совета </w:t>
      </w:r>
      <w:proofErr w:type="spellStart"/>
      <w:r w:rsidRPr="009D35A1">
        <w:rPr>
          <w:rFonts w:ascii="Times New Roman" w:eastAsia="Times New Roman" w:hAnsi="Times New Roman" w:cs="Times New Roman"/>
          <w:spacing w:val="-1"/>
          <w:sz w:val="24"/>
          <w:szCs w:val="24"/>
          <w:lang w:eastAsia="ru-RU"/>
        </w:rPr>
        <w:t>ЗабАИ</w:t>
      </w:r>
      <w:proofErr w:type="spellEnd"/>
      <w:r w:rsidRPr="009D35A1">
        <w:rPr>
          <w:rFonts w:ascii="Times New Roman" w:eastAsia="Times New Roman" w:hAnsi="Times New Roman" w:cs="Times New Roman"/>
          <w:spacing w:val="-1"/>
          <w:sz w:val="24"/>
          <w:szCs w:val="24"/>
          <w:lang w:eastAsia="ru-RU"/>
        </w:rPr>
        <w:t xml:space="preserve">, Совета по качеству, Научно-методического Совета, ученых Советов </w:t>
      </w:r>
      <w:r w:rsidRPr="009D35A1">
        <w:rPr>
          <w:rFonts w:ascii="Times New Roman" w:eastAsia="Times New Roman" w:hAnsi="Times New Roman" w:cs="Times New Roman"/>
          <w:sz w:val="24"/>
          <w:szCs w:val="24"/>
          <w:lang w:eastAsia="ru-RU"/>
        </w:rPr>
        <w:t>и методических комиссий факультета;</w:t>
      </w:r>
    </w:p>
    <w:p w:rsidR="009D35A1" w:rsidRPr="009D35A1" w:rsidRDefault="009D35A1" w:rsidP="009D35A1">
      <w:pPr>
        <w:widowControl w:val="0"/>
        <w:numPr>
          <w:ilvl w:val="0"/>
          <w:numId w:val="8"/>
        </w:numPr>
        <w:shd w:val="clear" w:color="auto" w:fill="FFFFFF"/>
        <w:tabs>
          <w:tab w:val="clear" w:pos="2719"/>
          <w:tab w:val="left" w:pos="-180"/>
          <w:tab w:val="num" w:pos="0"/>
          <w:tab w:val="num" w:pos="284"/>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pacing w:val="-14"/>
          <w:sz w:val="24"/>
          <w:szCs w:val="24"/>
          <w:lang w:eastAsia="ru-RU"/>
        </w:rPr>
      </w:pPr>
      <w:proofErr w:type="gramStart"/>
      <w:r w:rsidRPr="009D35A1">
        <w:rPr>
          <w:rFonts w:ascii="Times New Roman" w:eastAsia="Times New Roman" w:hAnsi="Times New Roman" w:cs="Times New Roman"/>
          <w:sz w:val="24"/>
          <w:szCs w:val="24"/>
          <w:lang w:eastAsia="ru-RU"/>
        </w:rPr>
        <w:t>по выполнению планов работы (учебной, научной, методиче</w:t>
      </w:r>
      <w:r w:rsidRPr="009D35A1">
        <w:rPr>
          <w:rFonts w:ascii="Times New Roman" w:eastAsia="Times New Roman" w:hAnsi="Times New Roman" w:cs="Times New Roman"/>
          <w:sz w:val="24"/>
          <w:szCs w:val="24"/>
          <w:lang w:eastAsia="ru-RU"/>
        </w:rPr>
        <w:softHyphen/>
      </w:r>
      <w:r w:rsidRPr="009D35A1">
        <w:rPr>
          <w:rFonts w:ascii="Times New Roman" w:eastAsia="Times New Roman" w:hAnsi="Times New Roman" w:cs="Times New Roman"/>
          <w:spacing w:val="-1"/>
          <w:sz w:val="24"/>
          <w:szCs w:val="24"/>
          <w:lang w:eastAsia="ru-RU"/>
        </w:rPr>
        <w:t xml:space="preserve">ской, инновационной, воспитательной, </w:t>
      </w:r>
      <w:proofErr w:type="spellStart"/>
      <w:r w:rsidRPr="009D35A1">
        <w:rPr>
          <w:rFonts w:ascii="Times New Roman" w:eastAsia="Times New Roman" w:hAnsi="Times New Roman" w:cs="Times New Roman"/>
          <w:spacing w:val="-1"/>
          <w:sz w:val="24"/>
          <w:szCs w:val="24"/>
          <w:lang w:eastAsia="ru-RU"/>
        </w:rPr>
        <w:t>профориентационной</w:t>
      </w:r>
      <w:proofErr w:type="spellEnd"/>
      <w:r w:rsidRPr="009D35A1">
        <w:rPr>
          <w:rFonts w:ascii="Times New Roman" w:eastAsia="Times New Roman" w:hAnsi="Times New Roman" w:cs="Times New Roman"/>
          <w:spacing w:val="-1"/>
          <w:sz w:val="24"/>
          <w:szCs w:val="24"/>
          <w:lang w:eastAsia="ru-RU"/>
        </w:rPr>
        <w:t>, повы</w:t>
      </w:r>
      <w:r w:rsidRPr="009D35A1">
        <w:rPr>
          <w:rFonts w:ascii="Times New Roman" w:eastAsia="Times New Roman" w:hAnsi="Times New Roman" w:cs="Times New Roman"/>
          <w:sz w:val="24"/>
          <w:szCs w:val="24"/>
          <w:lang w:eastAsia="ru-RU"/>
        </w:rPr>
        <w:t>шения квалификации сотрудников, обновления и ремонта оборудо</w:t>
      </w:r>
      <w:r w:rsidRPr="009D35A1">
        <w:rPr>
          <w:rFonts w:ascii="Times New Roman" w:eastAsia="Times New Roman" w:hAnsi="Times New Roman" w:cs="Times New Roman"/>
          <w:sz w:val="24"/>
          <w:szCs w:val="24"/>
          <w:lang w:eastAsia="ru-RU"/>
        </w:rPr>
        <w:softHyphen/>
        <w:t>вания и др.) (отчеты, акты, сметы, справки и др.);</w:t>
      </w:r>
      <w:proofErr w:type="gramEnd"/>
    </w:p>
    <w:p w:rsidR="009D35A1" w:rsidRPr="009D35A1" w:rsidRDefault="009D35A1" w:rsidP="009D35A1">
      <w:pPr>
        <w:widowControl w:val="0"/>
        <w:numPr>
          <w:ilvl w:val="0"/>
          <w:numId w:val="8"/>
        </w:numPr>
        <w:shd w:val="clear" w:color="auto" w:fill="FFFFFF"/>
        <w:tabs>
          <w:tab w:val="clear" w:pos="2719"/>
          <w:tab w:val="left" w:pos="-180"/>
          <w:tab w:val="num" w:pos="0"/>
          <w:tab w:val="num" w:pos="284"/>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pacing w:val="-14"/>
          <w:sz w:val="24"/>
          <w:szCs w:val="24"/>
          <w:lang w:eastAsia="ru-RU"/>
        </w:rPr>
      </w:pPr>
      <w:r w:rsidRPr="009D35A1">
        <w:rPr>
          <w:rFonts w:ascii="Times New Roman" w:eastAsia="Times New Roman" w:hAnsi="Times New Roman" w:cs="Times New Roman"/>
          <w:sz w:val="24"/>
          <w:szCs w:val="24"/>
          <w:lang w:eastAsia="ru-RU"/>
        </w:rPr>
        <w:t>по текущей и итоговой аттестации студентов (</w:t>
      </w:r>
      <w:proofErr w:type="gramStart"/>
      <w:r w:rsidRPr="009D35A1">
        <w:rPr>
          <w:rFonts w:ascii="Times New Roman" w:eastAsia="Times New Roman" w:hAnsi="Times New Roman" w:cs="Times New Roman"/>
          <w:sz w:val="24"/>
          <w:szCs w:val="24"/>
          <w:lang w:eastAsia="ru-RU"/>
        </w:rPr>
        <w:t>рейтинг-планы</w:t>
      </w:r>
      <w:proofErr w:type="gramEnd"/>
      <w:r w:rsidRPr="009D35A1">
        <w:rPr>
          <w:rFonts w:ascii="Times New Roman" w:eastAsia="Times New Roman" w:hAnsi="Times New Roman" w:cs="Times New Roman"/>
          <w:sz w:val="24"/>
          <w:szCs w:val="24"/>
          <w:lang w:eastAsia="ru-RU"/>
        </w:rPr>
        <w:t xml:space="preserve"> по дисциплинам, тесты, аттестационные и экзаменационные ведо</w:t>
      </w:r>
      <w:r w:rsidRPr="009D35A1">
        <w:rPr>
          <w:rFonts w:ascii="Times New Roman" w:eastAsia="Times New Roman" w:hAnsi="Times New Roman" w:cs="Times New Roman"/>
          <w:sz w:val="24"/>
          <w:szCs w:val="24"/>
          <w:lang w:eastAsia="ru-RU"/>
        </w:rPr>
        <w:softHyphen/>
        <w:t>мости, рейтинг-листы, приказы об утверждении тем ВКР, приказы о</w:t>
      </w:r>
      <w:r w:rsidR="00A21BDE">
        <w:rPr>
          <w:rFonts w:ascii="Times New Roman" w:eastAsia="Times New Roman" w:hAnsi="Times New Roman" w:cs="Times New Roman"/>
          <w:sz w:val="24"/>
          <w:szCs w:val="24"/>
          <w:lang w:eastAsia="ru-RU"/>
        </w:rPr>
        <w:t xml:space="preserve"> н</w:t>
      </w:r>
      <w:r w:rsidRPr="009D35A1">
        <w:rPr>
          <w:rFonts w:ascii="Times New Roman" w:eastAsia="Times New Roman" w:hAnsi="Times New Roman" w:cs="Times New Roman"/>
          <w:sz w:val="24"/>
          <w:szCs w:val="24"/>
          <w:lang w:eastAsia="ru-RU"/>
        </w:rPr>
        <w:t>азначении рецензентов ВКР, распоряжения о назначении защит ВКР, приказы об окончании обучения, отчеты председателей ГАК,</w:t>
      </w:r>
      <w:r w:rsidRPr="009D35A1">
        <w:rPr>
          <w:rFonts w:ascii="Times New Roman" w:eastAsia="Times New Roman" w:hAnsi="Times New Roman" w:cs="Times New Roman"/>
          <w:spacing w:val="-14"/>
          <w:sz w:val="24"/>
          <w:szCs w:val="24"/>
          <w:lang w:eastAsia="ru-RU"/>
        </w:rPr>
        <w:t xml:space="preserve"> </w:t>
      </w:r>
      <w:r w:rsidRPr="009D35A1">
        <w:rPr>
          <w:rFonts w:ascii="Times New Roman" w:eastAsia="Times New Roman" w:hAnsi="Times New Roman" w:cs="Times New Roman"/>
          <w:sz w:val="24"/>
          <w:szCs w:val="24"/>
          <w:lang w:eastAsia="ru-RU"/>
        </w:rPr>
        <w:t>ГЭК по итогам работы,  информационные карты преподавателей, кафедры);</w:t>
      </w:r>
    </w:p>
    <w:p w:rsidR="009D35A1" w:rsidRPr="009D35A1" w:rsidRDefault="009D35A1" w:rsidP="009D35A1">
      <w:pPr>
        <w:widowControl w:val="0"/>
        <w:numPr>
          <w:ilvl w:val="0"/>
          <w:numId w:val="8"/>
        </w:numPr>
        <w:shd w:val="clear" w:color="auto" w:fill="FFFFFF"/>
        <w:tabs>
          <w:tab w:val="clear" w:pos="2719"/>
          <w:tab w:val="left" w:pos="-180"/>
          <w:tab w:val="num" w:pos="0"/>
          <w:tab w:val="num" w:pos="284"/>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pacing w:val="-14"/>
          <w:sz w:val="24"/>
          <w:szCs w:val="24"/>
          <w:lang w:eastAsia="ru-RU"/>
        </w:rPr>
      </w:pPr>
      <w:r w:rsidRPr="009D35A1">
        <w:rPr>
          <w:rFonts w:ascii="Times New Roman" w:eastAsia="Times New Roman" w:hAnsi="Times New Roman" w:cs="Times New Roman"/>
          <w:spacing w:val="-1"/>
          <w:sz w:val="24"/>
          <w:szCs w:val="24"/>
          <w:lang w:eastAsia="ru-RU"/>
        </w:rPr>
        <w:t>по прохождению учебных и производственных практик (прика</w:t>
      </w:r>
      <w:r w:rsidRPr="009D35A1">
        <w:rPr>
          <w:rFonts w:ascii="Times New Roman" w:eastAsia="Times New Roman" w:hAnsi="Times New Roman" w:cs="Times New Roman"/>
          <w:sz w:val="24"/>
          <w:szCs w:val="24"/>
          <w:lang w:eastAsia="ru-RU"/>
        </w:rPr>
        <w:t xml:space="preserve">зы о закреплении студентов за базами практик; договора о базах </w:t>
      </w:r>
      <w:r w:rsidRPr="009D35A1">
        <w:rPr>
          <w:rFonts w:ascii="Times New Roman" w:eastAsia="Times New Roman" w:hAnsi="Times New Roman" w:cs="Times New Roman"/>
          <w:spacing w:val="-1"/>
          <w:sz w:val="24"/>
          <w:szCs w:val="24"/>
          <w:lang w:eastAsia="ru-RU"/>
        </w:rPr>
        <w:t xml:space="preserve">практик;   программы  организации  практик,   отчеты  руководителей </w:t>
      </w:r>
      <w:r w:rsidRPr="009D35A1">
        <w:rPr>
          <w:rFonts w:ascii="Times New Roman" w:eastAsia="Times New Roman" w:hAnsi="Times New Roman" w:cs="Times New Roman"/>
          <w:spacing w:val="-6"/>
          <w:sz w:val="24"/>
          <w:szCs w:val="24"/>
          <w:lang w:eastAsia="ru-RU"/>
        </w:rPr>
        <w:t xml:space="preserve">практик);                                                                                                                 </w:t>
      </w:r>
    </w:p>
    <w:p w:rsidR="009D35A1" w:rsidRPr="009D35A1" w:rsidRDefault="009D35A1" w:rsidP="009D35A1">
      <w:pPr>
        <w:widowControl w:val="0"/>
        <w:numPr>
          <w:ilvl w:val="0"/>
          <w:numId w:val="8"/>
        </w:numPr>
        <w:shd w:val="clear" w:color="auto" w:fill="FFFFFF"/>
        <w:tabs>
          <w:tab w:val="clear" w:pos="2719"/>
          <w:tab w:val="left" w:pos="-180"/>
          <w:tab w:val="num" w:pos="0"/>
          <w:tab w:val="num" w:pos="284"/>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pacing w:val="-14"/>
          <w:sz w:val="24"/>
          <w:szCs w:val="24"/>
          <w:lang w:eastAsia="ru-RU"/>
        </w:rPr>
      </w:pPr>
      <w:r w:rsidRPr="009D35A1">
        <w:rPr>
          <w:rFonts w:ascii="Times New Roman" w:eastAsia="Times New Roman" w:hAnsi="Times New Roman" w:cs="Times New Roman"/>
          <w:spacing w:val="-3"/>
          <w:sz w:val="24"/>
          <w:szCs w:val="24"/>
          <w:lang w:eastAsia="ru-RU"/>
        </w:rPr>
        <w:t>по взаимодействию с потребителями образовательных услуг и</w:t>
      </w:r>
      <w:r w:rsidRPr="009D35A1">
        <w:rPr>
          <w:rFonts w:ascii="Times New Roman" w:eastAsia="Times New Roman" w:hAnsi="Times New Roman" w:cs="Times New Roman"/>
          <w:sz w:val="24"/>
          <w:szCs w:val="24"/>
          <w:lang w:eastAsia="ru-RU"/>
        </w:rPr>
        <w:t xml:space="preserve"> </w:t>
      </w:r>
      <w:r w:rsidRPr="009D35A1">
        <w:rPr>
          <w:rFonts w:ascii="Times New Roman" w:eastAsia="Times New Roman" w:hAnsi="Times New Roman" w:cs="Times New Roman"/>
          <w:spacing w:val="-4"/>
          <w:sz w:val="24"/>
          <w:szCs w:val="24"/>
          <w:lang w:eastAsia="ru-RU"/>
        </w:rPr>
        <w:t>выпускников (перечень потребителей, данные об удовлетворенности</w:t>
      </w:r>
      <w:r w:rsidRPr="009D35A1">
        <w:rPr>
          <w:rFonts w:ascii="Times New Roman" w:eastAsia="Times New Roman" w:hAnsi="Times New Roman" w:cs="Times New Roman"/>
          <w:sz w:val="24"/>
          <w:szCs w:val="24"/>
          <w:lang w:eastAsia="ru-RU"/>
        </w:rPr>
        <w:t xml:space="preserve"> потребителей, запросы, анкеты, договора, привлечение потребите</w:t>
      </w:r>
      <w:r w:rsidRPr="009D35A1">
        <w:rPr>
          <w:rFonts w:ascii="Times New Roman" w:eastAsia="Times New Roman" w:hAnsi="Times New Roman" w:cs="Times New Roman"/>
          <w:spacing w:val="-1"/>
          <w:sz w:val="24"/>
          <w:szCs w:val="24"/>
          <w:lang w:eastAsia="ru-RU"/>
        </w:rPr>
        <w:t>лей к совершенствованию учебных программ и качеству подготовки</w:t>
      </w:r>
      <w:r w:rsidRPr="009D35A1">
        <w:rPr>
          <w:rFonts w:ascii="Times New Roman" w:eastAsia="Times New Roman" w:hAnsi="Times New Roman" w:cs="Times New Roman"/>
          <w:sz w:val="24"/>
          <w:szCs w:val="24"/>
          <w:lang w:eastAsia="ru-RU"/>
        </w:rPr>
        <w:tab/>
        <w:t xml:space="preserve"> </w:t>
      </w:r>
      <w:r w:rsidRPr="009D35A1">
        <w:rPr>
          <w:rFonts w:ascii="Times New Roman" w:eastAsia="Times New Roman" w:hAnsi="Times New Roman" w:cs="Times New Roman"/>
          <w:spacing w:val="-4"/>
          <w:sz w:val="24"/>
          <w:szCs w:val="24"/>
          <w:lang w:eastAsia="ru-RU"/>
        </w:rPr>
        <w:t xml:space="preserve">специалистов, сведения о трудоустройстве выпускников и др.);                       </w:t>
      </w:r>
    </w:p>
    <w:p w:rsidR="009D35A1" w:rsidRPr="009D35A1" w:rsidRDefault="009D35A1" w:rsidP="009D35A1">
      <w:pPr>
        <w:widowControl w:val="0"/>
        <w:numPr>
          <w:ilvl w:val="0"/>
          <w:numId w:val="8"/>
        </w:numPr>
        <w:shd w:val="clear" w:color="auto" w:fill="FFFFFF"/>
        <w:tabs>
          <w:tab w:val="clear" w:pos="2719"/>
          <w:tab w:val="left" w:pos="-180"/>
          <w:tab w:val="num" w:pos="0"/>
          <w:tab w:val="num" w:pos="284"/>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pacing w:val="-14"/>
          <w:sz w:val="24"/>
          <w:szCs w:val="24"/>
          <w:lang w:eastAsia="ru-RU"/>
        </w:rPr>
      </w:pPr>
      <w:r w:rsidRPr="009D35A1">
        <w:rPr>
          <w:rFonts w:ascii="Times New Roman" w:eastAsia="Times New Roman" w:hAnsi="Times New Roman" w:cs="Times New Roman"/>
          <w:spacing w:val="-2"/>
          <w:sz w:val="24"/>
          <w:szCs w:val="24"/>
          <w:lang w:eastAsia="ru-RU"/>
        </w:rPr>
        <w:t>по  обеспечению  подразделения  ресурсами  (финансовыми,</w:t>
      </w:r>
      <w:r w:rsidRPr="009D35A1">
        <w:rPr>
          <w:rFonts w:ascii="Times New Roman" w:eastAsia="Times New Roman" w:hAnsi="Times New Roman" w:cs="Times New Roman"/>
          <w:sz w:val="24"/>
          <w:szCs w:val="24"/>
          <w:lang w:eastAsia="ru-RU"/>
        </w:rPr>
        <w:t xml:space="preserve"> материальными и людскими) (сметы, акты выполненных работ, про</w:t>
      </w:r>
      <w:r w:rsidRPr="009D35A1">
        <w:rPr>
          <w:rFonts w:ascii="Times New Roman" w:eastAsia="Times New Roman" w:hAnsi="Times New Roman" w:cs="Times New Roman"/>
          <w:sz w:val="24"/>
          <w:szCs w:val="24"/>
          <w:lang w:eastAsia="ru-RU"/>
        </w:rPr>
        <w:softHyphen/>
      </w:r>
      <w:r w:rsidRPr="009D35A1">
        <w:rPr>
          <w:rFonts w:ascii="Times New Roman" w:eastAsia="Times New Roman" w:hAnsi="Times New Roman" w:cs="Times New Roman"/>
          <w:sz w:val="24"/>
          <w:szCs w:val="24"/>
          <w:lang w:eastAsia="ru-RU"/>
        </w:rPr>
        <w:br/>
      </w:r>
      <w:r w:rsidRPr="009D35A1">
        <w:rPr>
          <w:rFonts w:ascii="Times New Roman" w:eastAsia="Times New Roman" w:hAnsi="Times New Roman" w:cs="Times New Roman"/>
          <w:spacing w:val="-1"/>
          <w:sz w:val="24"/>
          <w:szCs w:val="24"/>
          <w:lang w:eastAsia="ru-RU"/>
        </w:rPr>
        <w:t>цент обеспеченности квалифицированными кадрами и др.);</w:t>
      </w:r>
    </w:p>
    <w:p w:rsidR="009D35A1" w:rsidRPr="009D35A1" w:rsidRDefault="009D35A1" w:rsidP="009D35A1">
      <w:pPr>
        <w:widowControl w:val="0"/>
        <w:numPr>
          <w:ilvl w:val="0"/>
          <w:numId w:val="8"/>
        </w:numPr>
        <w:shd w:val="clear" w:color="auto" w:fill="FFFFFF"/>
        <w:tabs>
          <w:tab w:val="clear" w:pos="2719"/>
          <w:tab w:val="left" w:pos="-180"/>
          <w:tab w:val="num" w:pos="0"/>
          <w:tab w:val="num" w:pos="284"/>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pacing w:val="-14"/>
          <w:sz w:val="24"/>
          <w:szCs w:val="24"/>
          <w:lang w:eastAsia="ru-RU"/>
        </w:rPr>
      </w:pPr>
      <w:r w:rsidRPr="009D35A1">
        <w:rPr>
          <w:rFonts w:ascii="Times New Roman" w:eastAsia="Times New Roman" w:hAnsi="Times New Roman" w:cs="Times New Roman"/>
          <w:spacing w:val="-5"/>
          <w:sz w:val="24"/>
          <w:szCs w:val="24"/>
          <w:lang w:eastAsia="ru-RU"/>
        </w:rPr>
        <w:t>по результатам аттестации рабочих мест сотрудников;</w:t>
      </w:r>
    </w:p>
    <w:p w:rsidR="009D35A1" w:rsidRPr="009D35A1" w:rsidRDefault="009D35A1" w:rsidP="009D35A1">
      <w:pPr>
        <w:widowControl w:val="0"/>
        <w:numPr>
          <w:ilvl w:val="0"/>
          <w:numId w:val="8"/>
        </w:numPr>
        <w:shd w:val="clear" w:color="auto" w:fill="FFFFFF"/>
        <w:tabs>
          <w:tab w:val="clear" w:pos="2719"/>
          <w:tab w:val="left" w:pos="-180"/>
          <w:tab w:val="num" w:pos="0"/>
          <w:tab w:val="num" w:pos="284"/>
          <w:tab w:val="left" w:pos="1080"/>
          <w:tab w:val="left" w:pos="1620"/>
          <w:tab w:val="left" w:pos="1800"/>
        </w:tabs>
        <w:autoSpaceDE w:val="0"/>
        <w:autoSpaceDN w:val="0"/>
        <w:adjustRightInd w:val="0"/>
        <w:spacing w:after="0" w:line="240" w:lineRule="auto"/>
        <w:ind w:left="0" w:firstLine="0"/>
        <w:jc w:val="both"/>
        <w:rPr>
          <w:rFonts w:ascii="Times New Roman" w:eastAsia="Times New Roman" w:hAnsi="Times New Roman" w:cs="Times New Roman"/>
          <w:spacing w:val="-14"/>
          <w:sz w:val="24"/>
          <w:szCs w:val="24"/>
          <w:lang w:eastAsia="ru-RU"/>
        </w:rPr>
      </w:pPr>
      <w:r w:rsidRPr="009D35A1">
        <w:rPr>
          <w:rFonts w:ascii="Times New Roman" w:eastAsia="Times New Roman" w:hAnsi="Times New Roman" w:cs="Times New Roman"/>
          <w:spacing w:val="-2"/>
          <w:sz w:val="24"/>
          <w:szCs w:val="24"/>
          <w:lang w:eastAsia="ru-RU"/>
        </w:rPr>
        <w:t xml:space="preserve">по соблюдению правил техники безопасности (журнал регистрации периодического инструктажа по безопасным методам работы </w:t>
      </w:r>
      <w:r w:rsidRPr="009D35A1">
        <w:rPr>
          <w:rFonts w:ascii="Times New Roman" w:eastAsia="Times New Roman" w:hAnsi="Times New Roman" w:cs="Times New Roman"/>
          <w:sz w:val="24"/>
          <w:szCs w:val="24"/>
          <w:lang w:eastAsia="ru-RU"/>
        </w:rPr>
        <w:t>сотрудников).</w:t>
      </w:r>
    </w:p>
    <w:p w:rsidR="009D35A1" w:rsidRPr="009D35A1" w:rsidRDefault="009D35A1" w:rsidP="009D35A1">
      <w:pPr>
        <w:widowControl w:val="0"/>
        <w:numPr>
          <w:ilvl w:val="0"/>
          <w:numId w:val="9"/>
        </w:numPr>
        <w:shd w:val="clear" w:color="auto" w:fill="FFFFFF"/>
        <w:tabs>
          <w:tab w:val="left" w:pos="900"/>
          <w:tab w:val="left" w:pos="9355"/>
        </w:tabs>
        <w:autoSpaceDE w:val="0"/>
        <w:autoSpaceDN w:val="0"/>
        <w:adjustRightInd w:val="0"/>
        <w:spacing w:after="0" w:line="240" w:lineRule="auto"/>
        <w:ind w:firstLine="720"/>
        <w:jc w:val="both"/>
        <w:rPr>
          <w:rFonts w:ascii="Times New Roman" w:eastAsia="Times New Roman" w:hAnsi="Times New Roman" w:cs="Times New Roman"/>
          <w:spacing w:val="-22"/>
          <w:sz w:val="24"/>
          <w:szCs w:val="24"/>
          <w:lang w:eastAsia="ru-RU"/>
        </w:rPr>
      </w:pPr>
      <w:r w:rsidRPr="009D35A1">
        <w:rPr>
          <w:rFonts w:ascii="Times New Roman" w:eastAsia="Times New Roman" w:hAnsi="Times New Roman" w:cs="Times New Roman"/>
          <w:sz w:val="24"/>
          <w:szCs w:val="24"/>
          <w:lang w:eastAsia="ru-RU"/>
        </w:rPr>
        <w:t xml:space="preserve">Наличие внешних правовых и нормативных документов (законы, постановления, распоряжения органов власти, нормы и т.п.) </w:t>
      </w:r>
      <w:r w:rsidRPr="009D35A1">
        <w:rPr>
          <w:rFonts w:ascii="Times New Roman" w:eastAsia="Times New Roman" w:hAnsi="Times New Roman" w:cs="Times New Roman"/>
          <w:spacing w:val="-1"/>
          <w:sz w:val="24"/>
          <w:szCs w:val="24"/>
          <w:lang w:eastAsia="ru-RU"/>
        </w:rPr>
        <w:t>и внутренних организационно-распорядительных документов (при</w:t>
      </w:r>
      <w:r w:rsidRPr="009D35A1">
        <w:rPr>
          <w:rFonts w:ascii="Times New Roman" w:eastAsia="Times New Roman" w:hAnsi="Times New Roman" w:cs="Times New Roman"/>
          <w:spacing w:val="-1"/>
          <w:sz w:val="24"/>
          <w:szCs w:val="24"/>
          <w:lang w:eastAsia="ru-RU"/>
        </w:rPr>
        <w:softHyphen/>
      </w:r>
      <w:r w:rsidRPr="009D35A1">
        <w:rPr>
          <w:rFonts w:ascii="Times New Roman" w:eastAsia="Times New Roman" w:hAnsi="Times New Roman" w:cs="Times New Roman"/>
          <w:sz w:val="24"/>
          <w:szCs w:val="24"/>
          <w:lang w:eastAsia="ru-RU"/>
        </w:rPr>
        <w:t>казы, распоряжения), порядок их хранения.</w:t>
      </w:r>
    </w:p>
    <w:p w:rsidR="009D35A1" w:rsidRPr="009D35A1" w:rsidRDefault="009D35A1" w:rsidP="009D35A1">
      <w:pPr>
        <w:widowControl w:val="0"/>
        <w:numPr>
          <w:ilvl w:val="0"/>
          <w:numId w:val="9"/>
        </w:numPr>
        <w:shd w:val="clear" w:color="auto" w:fill="FFFFFF"/>
        <w:tabs>
          <w:tab w:val="left" w:pos="900"/>
          <w:tab w:val="left" w:pos="9355"/>
        </w:tabs>
        <w:autoSpaceDE w:val="0"/>
        <w:autoSpaceDN w:val="0"/>
        <w:adjustRightInd w:val="0"/>
        <w:spacing w:after="0" w:line="240" w:lineRule="auto"/>
        <w:ind w:firstLine="720"/>
        <w:jc w:val="both"/>
        <w:rPr>
          <w:rFonts w:ascii="Times New Roman" w:eastAsia="Times New Roman" w:hAnsi="Times New Roman" w:cs="Times New Roman"/>
          <w:spacing w:val="-24"/>
          <w:sz w:val="24"/>
          <w:szCs w:val="24"/>
          <w:lang w:eastAsia="ru-RU"/>
        </w:rPr>
      </w:pPr>
      <w:r w:rsidRPr="009D35A1">
        <w:rPr>
          <w:rFonts w:ascii="Times New Roman" w:eastAsia="Times New Roman" w:hAnsi="Times New Roman" w:cs="Times New Roman"/>
          <w:spacing w:val="-2"/>
          <w:sz w:val="24"/>
          <w:szCs w:val="24"/>
          <w:lang w:eastAsia="ru-RU"/>
        </w:rPr>
        <w:t xml:space="preserve">Наличие стратегической программы развития подразделения </w:t>
      </w:r>
      <w:r w:rsidR="00D40330">
        <w:rPr>
          <w:rFonts w:ascii="Times New Roman" w:eastAsia="Times New Roman" w:hAnsi="Times New Roman" w:cs="Times New Roman"/>
          <w:spacing w:val="-1"/>
          <w:sz w:val="24"/>
          <w:szCs w:val="24"/>
          <w:lang w:eastAsia="ru-RU"/>
        </w:rPr>
        <w:t>на 3 года</w:t>
      </w:r>
      <w:r w:rsidRPr="009D35A1">
        <w:rPr>
          <w:rFonts w:ascii="Times New Roman" w:eastAsia="Times New Roman" w:hAnsi="Times New Roman" w:cs="Times New Roman"/>
          <w:spacing w:val="-1"/>
          <w:sz w:val="24"/>
          <w:szCs w:val="24"/>
          <w:lang w:eastAsia="ru-RU"/>
        </w:rPr>
        <w:t>.</w:t>
      </w:r>
    </w:p>
    <w:p w:rsidR="009D35A1" w:rsidRDefault="009D35A1" w:rsidP="009D35A1">
      <w:pPr>
        <w:widowControl w:val="0"/>
        <w:shd w:val="clear" w:color="auto" w:fill="FFFFFF"/>
        <w:tabs>
          <w:tab w:val="left" w:pos="900"/>
          <w:tab w:val="left" w:pos="9355"/>
        </w:tabs>
        <w:autoSpaceDE w:val="0"/>
        <w:autoSpaceDN w:val="0"/>
        <w:adjustRightInd w:val="0"/>
        <w:spacing w:after="0" w:line="240" w:lineRule="auto"/>
        <w:ind w:left="720"/>
        <w:jc w:val="both"/>
        <w:rPr>
          <w:rFonts w:ascii="Times New Roman" w:eastAsia="Times New Roman" w:hAnsi="Times New Roman" w:cs="Times New Roman"/>
          <w:spacing w:val="-24"/>
          <w:sz w:val="24"/>
          <w:szCs w:val="24"/>
          <w:lang w:eastAsia="ru-RU"/>
        </w:rPr>
      </w:pPr>
    </w:p>
    <w:p w:rsidR="0004396B" w:rsidRDefault="0004396B" w:rsidP="009D35A1">
      <w:pPr>
        <w:widowControl w:val="0"/>
        <w:shd w:val="clear" w:color="auto" w:fill="FFFFFF"/>
        <w:tabs>
          <w:tab w:val="left" w:pos="900"/>
          <w:tab w:val="left" w:pos="9355"/>
        </w:tabs>
        <w:autoSpaceDE w:val="0"/>
        <w:autoSpaceDN w:val="0"/>
        <w:adjustRightInd w:val="0"/>
        <w:spacing w:after="0" w:line="240" w:lineRule="auto"/>
        <w:ind w:left="720"/>
        <w:jc w:val="both"/>
        <w:rPr>
          <w:rFonts w:ascii="Times New Roman" w:eastAsia="Times New Roman" w:hAnsi="Times New Roman" w:cs="Times New Roman"/>
          <w:spacing w:val="-24"/>
          <w:sz w:val="24"/>
          <w:szCs w:val="24"/>
          <w:lang w:eastAsia="ru-RU"/>
        </w:rPr>
      </w:pPr>
    </w:p>
    <w:p w:rsidR="0004396B" w:rsidRDefault="0004396B" w:rsidP="009D35A1">
      <w:pPr>
        <w:widowControl w:val="0"/>
        <w:shd w:val="clear" w:color="auto" w:fill="FFFFFF"/>
        <w:tabs>
          <w:tab w:val="left" w:pos="900"/>
          <w:tab w:val="left" w:pos="9355"/>
        </w:tabs>
        <w:autoSpaceDE w:val="0"/>
        <w:autoSpaceDN w:val="0"/>
        <w:adjustRightInd w:val="0"/>
        <w:spacing w:after="0" w:line="240" w:lineRule="auto"/>
        <w:ind w:left="720"/>
        <w:jc w:val="both"/>
        <w:rPr>
          <w:rFonts w:ascii="Times New Roman" w:eastAsia="Times New Roman" w:hAnsi="Times New Roman" w:cs="Times New Roman"/>
          <w:spacing w:val="-24"/>
          <w:sz w:val="24"/>
          <w:szCs w:val="24"/>
          <w:lang w:eastAsia="ru-RU"/>
        </w:rPr>
      </w:pPr>
    </w:p>
    <w:p w:rsidR="0004396B" w:rsidRDefault="0004396B" w:rsidP="009D35A1">
      <w:pPr>
        <w:widowControl w:val="0"/>
        <w:shd w:val="clear" w:color="auto" w:fill="FFFFFF"/>
        <w:tabs>
          <w:tab w:val="left" w:pos="900"/>
          <w:tab w:val="left" w:pos="9355"/>
        </w:tabs>
        <w:autoSpaceDE w:val="0"/>
        <w:autoSpaceDN w:val="0"/>
        <w:adjustRightInd w:val="0"/>
        <w:spacing w:after="0" w:line="240" w:lineRule="auto"/>
        <w:ind w:left="720"/>
        <w:jc w:val="both"/>
        <w:rPr>
          <w:rFonts w:ascii="Times New Roman" w:eastAsia="Times New Roman" w:hAnsi="Times New Roman" w:cs="Times New Roman"/>
          <w:spacing w:val="-24"/>
          <w:sz w:val="24"/>
          <w:szCs w:val="24"/>
          <w:lang w:eastAsia="ru-RU"/>
        </w:rPr>
      </w:pPr>
    </w:p>
    <w:p w:rsidR="0004396B" w:rsidRDefault="0004396B" w:rsidP="009D35A1">
      <w:pPr>
        <w:widowControl w:val="0"/>
        <w:shd w:val="clear" w:color="auto" w:fill="FFFFFF"/>
        <w:tabs>
          <w:tab w:val="left" w:pos="900"/>
          <w:tab w:val="left" w:pos="9355"/>
        </w:tabs>
        <w:autoSpaceDE w:val="0"/>
        <w:autoSpaceDN w:val="0"/>
        <w:adjustRightInd w:val="0"/>
        <w:spacing w:after="0" w:line="240" w:lineRule="auto"/>
        <w:ind w:left="720"/>
        <w:jc w:val="both"/>
        <w:rPr>
          <w:rFonts w:ascii="Times New Roman" w:eastAsia="Times New Roman" w:hAnsi="Times New Roman" w:cs="Times New Roman"/>
          <w:spacing w:val="-24"/>
          <w:sz w:val="24"/>
          <w:szCs w:val="24"/>
          <w:lang w:eastAsia="ru-RU"/>
        </w:rPr>
      </w:pPr>
    </w:p>
    <w:p w:rsidR="0004396B" w:rsidRDefault="0004396B" w:rsidP="009D35A1">
      <w:pPr>
        <w:widowControl w:val="0"/>
        <w:shd w:val="clear" w:color="auto" w:fill="FFFFFF"/>
        <w:tabs>
          <w:tab w:val="left" w:pos="900"/>
          <w:tab w:val="left" w:pos="9355"/>
        </w:tabs>
        <w:autoSpaceDE w:val="0"/>
        <w:autoSpaceDN w:val="0"/>
        <w:adjustRightInd w:val="0"/>
        <w:spacing w:after="0" w:line="240" w:lineRule="auto"/>
        <w:ind w:left="720"/>
        <w:jc w:val="both"/>
        <w:rPr>
          <w:rFonts w:ascii="Times New Roman" w:eastAsia="Times New Roman" w:hAnsi="Times New Roman" w:cs="Times New Roman"/>
          <w:spacing w:val="-24"/>
          <w:sz w:val="24"/>
          <w:szCs w:val="24"/>
          <w:lang w:eastAsia="ru-RU"/>
        </w:rPr>
      </w:pPr>
    </w:p>
    <w:p w:rsidR="0004396B" w:rsidRPr="009D35A1" w:rsidRDefault="0004396B" w:rsidP="009D35A1">
      <w:pPr>
        <w:widowControl w:val="0"/>
        <w:shd w:val="clear" w:color="auto" w:fill="FFFFFF"/>
        <w:tabs>
          <w:tab w:val="left" w:pos="900"/>
          <w:tab w:val="left" w:pos="9355"/>
        </w:tabs>
        <w:autoSpaceDE w:val="0"/>
        <w:autoSpaceDN w:val="0"/>
        <w:adjustRightInd w:val="0"/>
        <w:spacing w:after="0" w:line="240" w:lineRule="auto"/>
        <w:ind w:left="720"/>
        <w:jc w:val="both"/>
        <w:rPr>
          <w:rFonts w:ascii="Times New Roman" w:eastAsia="Times New Roman" w:hAnsi="Times New Roman" w:cs="Times New Roman"/>
          <w:spacing w:val="-24"/>
          <w:sz w:val="24"/>
          <w:szCs w:val="24"/>
          <w:lang w:eastAsia="ru-RU"/>
        </w:rPr>
      </w:pPr>
    </w:p>
    <w:p w:rsidR="009D35A1" w:rsidRPr="009D35A1" w:rsidRDefault="009D35A1" w:rsidP="009D35A1">
      <w:pPr>
        <w:keepNext/>
        <w:spacing w:after="0" w:line="240" w:lineRule="auto"/>
        <w:ind w:firstLine="709"/>
        <w:jc w:val="center"/>
        <w:outlineLvl w:val="1"/>
        <w:rPr>
          <w:rFonts w:ascii="Times New Roman" w:eastAsia="Times New Roman" w:hAnsi="Times New Roman" w:cs="Times New Roman"/>
          <w:b/>
          <w:bCs/>
          <w:iCs/>
          <w:sz w:val="24"/>
          <w:szCs w:val="24"/>
          <w:lang w:eastAsia="ru-RU"/>
        </w:rPr>
      </w:pPr>
      <w:bookmarkStart w:id="21" w:name="_Toc385517337"/>
      <w:r w:rsidRPr="009D35A1">
        <w:rPr>
          <w:rFonts w:ascii="Times New Roman" w:eastAsia="Times New Roman" w:hAnsi="Times New Roman" w:cs="Times New Roman"/>
          <w:b/>
          <w:bCs/>
          <w:iCs/>
          <w:sz w:val="24"/>
          <w:szCs w:val="24"/>
          <w:lang w:eastAsia="ru-RU"/>
        </w:rPr>
        <w:lastRenderedPageBreak/>
        <w:t xml:space="preserve">VI. Воспитательная  и  </w:t>
      </w:r>
      <w:proofErr w:type="spellStart"/>
      <w:r w:rsidRPr="009D35A1">
        <w:rPr>
          <w:rFonts w:ascii="Times New Roman" w:eastAsia="Times New Roman" w:hAnsi="Times New Roman" w:cs="Times New Roman"/>
          <w:b/>
          <w:bCs/>
          <w:iCs/>
          <w:sz w:val="24"/>
          <w:szCs w:val="24"/>
          <w:lang w:eastAsia="ru-RU"/>
        </w:rPr>
        <w:t>внеучебная</w:t>
      </w:r>
      <w:proofErr w:type="spellEnd"/>
      <w:r w:rsidRPr="009D35A1">
        <w:rPr>
          <w:rFonts w:ascii="Times New Roman" w:eastAsia="Times New Roman" w:hAnsi="Times New Roman" w:cs="Times New Roman"/>
          <w:b/>
          <w:bCs/>
          <w:iCs/>
          <w:sz w:val="24"/>
          <w:szCs w:val="24"/>
          <w:lang w:eastAsia="ru-RU"/>
        </w:rPr>
        <w:t xml:space="preserve"> работа со студентами</w:t>
      </w:r>
      <w:bookmarkEnd w:id="21"/>
      <w:r w:rsidRPr="009D35A1">
        <w:rPr>
          <w:rFonts w:ascii="Times New Roman" w:eastAsia="Times New Roman" w:hAnsi="Times New Roman" w:cs="Times New Roman"/>
          <w:b/>
          <w:bCs/>
          <w:iCs/>
          <w:sz w:val="24"/>
          <w:szCs w:val="24"/>
          <w:lang w:eastAsia="ru-RU"/>
        </w:rPr>
        <w:t xml:space="preserve"> </w:t>
      </w:r>
    </w:p>
    <w:p w:rsidR="009D35A1" w:rsidRPr="009D35A1" w:rsidRDefault="009D35A1" w:rsidP="009D35A1">
      <w:pPr>
        <w:keepNext/>
        <w:spacing w:after="0" w:line="240" w:lineRule="auto"/>
        <w:ind w:firstLine="709"/>
        <w:jc w:val="center"/>
        <w:outlineLvl w:val="1"/>
        <w:rPr>
          <w:rFonts w:ascii="Times New Roman" w:eastAsia="Times New Roman" w:hAnsi="Times New Roman" w:cs="Times New Roman"/>
          <w:bCs/>
          <w:sz w:val="24"/>
          <w:szCs w:val="24"/>
          <w:lang w:eastAsia="ru-RU"/>
        </w:rPr>
      </w:pPr>
    </w:p>
    <w:p w:rsidR="009D35A1" w:rsidRPr="009D35A1" w:rsidRDefault="009D35A1"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2" w:name="_Toc385517338"/>
      <w:r w:rsidRPr="009D35A1">
        <w:rPr>
          <w:rFonts w:ascii="Times New Roman" w:eastAsia="Times New Roman" w:hAnsi="Times New Roman" w:cs="Times New Roman"/>
          <w:bCs/>
          <w:iCs/>
          <w:sz w:val="24"/>
          <w:szCs w:val="24"/>
          <w:lang w:eastAsia="ru-RU"/>
        </w:rPr>
        <w:t>VI. 1. Целевые установки и воспитательная работа на кафедре</w:t>
      </w:r>
      <w:bookmarkEnd w:id="22"/>
    </w:p>
    <w:p w:rsidR="009D35A1" w:rsidRPr="009D35A1" w:rsidRDefault="009D35A1" w:rsidP="009D35A1">
      <w:pPr>
        <w:spacing w:after="0" w:line="240" w:lineRule="auto"/>
        <w:jc w:val="center"/>
        <w:rPr>
          <w:rFonts w:ascii="Times New Roman" w:eastAsia="Times New Roman" w:hAnsi="Times New Roman" w:cs="Times New Roman"/>
          <w:i/>
          <w:iCs/>
          <w:lang w:eastAsia="ru-RU"/>
        </w:rPr>
      </w:pP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Формирование личности студента является неотъемлемой частью воспитательного процесса в вузе. Это постоянный, необходимый, актуальный и важный момент в работе любого учебного учреждения. Ведь обучая студента разным дисциплинам, профессорско-преподавательский состав фактически формирует будущее поколение с его нравственными, моральными и </w:t>
      </w:r>
      <w:proofErr w:type="gramStart"/>
      <w:r w:rsidRPr="009D35A1">
        <w:rPr>
          <w:rFonts w:ascii="Times New Roman" w:eastAsia="Times New Roman" w:hAnsi="Times New Roman" w:cs="Times New Roman"/>
          <w:sz w:val="24"/>
          <w:szCs w:val="24"/>
          <w:lang w:eastAsia="ru-RU"/>
        </w:rPr>
        <w:t>гражданские</w:t>
      </w:r>
      <w:proofErr w:type="gramEnd"/>
      <w:r w:rsidRPr="009D35A1">
        <w:rPr>
          <w:rFonts w:ascii="Times New Roman" w:eastAsia="Times New Roman" w:hAnsi="Times New Roman" w:cs="Times New Roman"/>
          <w:sz w:val="24"/>
          <w:szCs w:val="24"/>
          <w:lang w:eastAsia="ru-RU"/>
        </w:rPr>
        <w:t xml:space="preserve"> обязанностями в обществе. Только при подготовке высококвалифицированных специалистов, владеющих не только полученными знаниями, но и имеющими основы культуры, интеллекта, интеллигентности, можно осуществлять формирование отношений  друг с другом и в обществе.</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Основной целью является подготовка квалифицированных, эрудированных специалистов, личные качества которых должны соответствовать предъявляемым требованиям общества, в котором они живут.</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Задачи воспитательной работы:</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 создать оптимальные условия для продолжения формирования личности каждого студента; </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развивать творчески мыслящего человека;</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давать возможность к самореализации личности;</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воспитывать чувство ответственности перед каждым членом коллектива и общества;</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совершенствовать чувство самосовершенствования и самореализации.</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Важнейшим документом организации воспитательной деятель</w:t>
      </w:r>
      <w:r w:rsidR="00A21BDE" w:rsidRPr="0008134B">
        <w:rPr>
          <w:rFonts w:ascii="Times New Roman" w:eastAsia="Times New Roman" w:hAnsi="Times New Roman" w:cs="Times New Roman"/>
          <w:sz w:val="24"/>
          <w:szCs w:val="24"/>
          <w:lang w:eastAsia="ru-RU"/>
        </w:rPr>
        <w:t xml:space="preserve">ности на технологическом факультете </w:t>
      </w:r>
      <w:r w:rsidRPr="0008134B">
        <w:rPr>
          <w:rFonts w:ascii="Times New Roman" w:eastAsia="Times New Roman" w:hAnsi="Times New Roman" w:cs="Times New Roman"/>
          <w:sz w:val="24"/>
          <w:szCs w:val="24"/>
          <w:lang w:eastAsia="ru-RU"/>
        </w:rPr>
        <w:t xml:space="preserve"> является Программа воспитательной работы со студентами. Она включает разные направления воспитания:</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физическое;</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профессионально-трудовое;</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гражданско-патриотическое;</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нравственное;</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духовно-экологическое;</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эстетическое.</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В связи с этим на факультете разработаны </w:t>
      </w:r>
      <w:r w:rsidRPr="009D35A1">
        <w:rPr>
          <w:rFonts w:ascii="Times New Roman" w:eastAsia="Times New Roman" w:hAnsi="Times New Roman" w:cs="Times New Roman"/>
          <w:sz w:val="24"/>
          <w:szCs w:val="24"/>
          <w:lang w:eastAsia="ru-RU"/>
        </w:rPr>
        <w:t>и утверждены следующие планы работ:</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воспитательная;</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студенческого совета;</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воспитательная работа кураторов групп;</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проведения кураторских часов;</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календарный план мероприятий всего факультета;</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воспитательная работа кафедр факультета.</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Подведение итогов воспитательной работы проводится в конце учебного года по отчетам кураторов академических групп. </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p>
    <w:p w:rsidR="009D35A1" w:rsidRPr="009D35A1" w:rsidRDefault="009D35A1"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3" w:name="_Toc385517339"/>
      <w:r w:rsidRPr="009D35A1">
        <w:rPr>
          <w:rFonts w:ascii="Times New Roman" w:eastAsia="Times New Roman" w:hAnsi="Times New Roman" w:cs="Times New Roman"/>
          <w:bCs/>
          <w:iCs/>
          <w:sz w:val="24"/>
          <w:szCs w:val="24"/>
          <w:lang w:eastAsia="ru-RU"/>
        </w:rPr>
        <w:t>VI. 2. Информационное обеспечение воспитательной деятельности</w:t>
      </w:r>
      <w:bookmarkEnd w:id="23"/>
    </w:p>
    <w:p w:rsidR="009D35A1" w:rsidRPr="009D35A1" w:rsidRDefault="009D35A1"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Кафедра учувствует во всех воспитательных и </w:t>
      </w:r>
      <w:proofErr w:type="spellStart"/>
      <w:r w:rsidRPr="009D35A1">
        <w:rPr>
          <w:rFonts w:ascii="Times New Roman" w:eastAsia="Times New Roman" w:hAnsi="Times New Roman" w:cs="Times New Roman"/>
          <w:sz w:val="24"/>
          <w:szCs w:val="24"/>
          <w:lang w:eastAsia="ru-RU"/>
        </w:rPr>
        <w:t>профориентационных</w:t>
      </w:r>
      <w:proofErr w:type="spellEnd"/>
      <w:r w:rsidRPr="009D35A1">
        <w:rPr>
          <w:rFonts w:ascii="Times New Roman" w:eastAsia="Times New Roman" w:hAnsi="Times New Roman" w:cs="Times New Roman"/>
          <w:sz w:val="24"/>
          <w:szCs w:val="24"/>
          <w:lang w:eastAsia="ru-RU"/>
        </w:rPr>
        <w:t xml:space="preserve"> мероприятиях вуза, по инициативе кафедры создан </w:t>
      </w:r>
      <w:r w:rsidRPr="0008134B">
        <w:rPr>
          <w:rFonts w:ascii="Times New Roman" w:eastAsia="Times New Roman" w:hAnsi="Times New Roman" w:cs="Times New Roman"/>
          <w:sz w:val="24"/>
          <w:szCs w:val="24"/>
          <w:lang w:eastAsia="ru-RU"/>
        </w:rPr>
        <w:t xml:space="preserve">буклет о кафедре, размещена информация на сайте института, созданы и размещены стенды, </w:t>
      </w:r>
      <w:r w:rsidR="00983756" w:rsidRPr="0008134B">
        <w:rPr>
          <w:rFonts w:ascii="Times New Roman" w:eastAsia="Times New Roman" w:hAnsi="Times New Roman" w:cs="Times New Roman"/>
          <w:sz w:val="24"/>
          <w:szCs w:val="24"/>
          <w:lang w:eastAsia="ru-RU"/>
        </w:rPr>
        <w:t>создан буклет о подготовке специалистов на кафедре</w:t>
      </w:r>
      <w:r w:rsidRPr="0008134B">
        <w:rPr>
          <w:rFonts w:ascii="Times New Roman" w:eastAsia="Times New Roman" w:hAnsi="Times New Roman" w:cs="Times New Roman"/>
          <w:sz w:val="24"/>
          <w:szCs w:val="24"/>
          <w:lang w:eastAsia="ru-RU"/>
        </w:rPr>
        <w:t xml:space="preserve">, информационные письма об условиях поступления. </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Информационное обеспечение воспитательной деятельности включает:</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информационные стенды сообщений о планах работы</w:t>
      </w:r>
      <w:r w:rsidRPr="009D35A1">
        <w:rPr>
          <w:rFonts w:ascii="Times New Roman" w:eastAsia="Times New Roman" w:hAnsi="Times New Roman" w:cs="Times New Roman"/>
          <w:sz w:val="24"/>
          <w:szCs w:val="24"/>
          <w:lang w:eastAsia="ru-RU"/>
        </w:rPr>
        <w:t>;</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информационный стенд о факультетских мероприятиях;</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lastRenderedPageBreak/>
        <w:t xml:space="preserve">- информационный стенд о проведении </w:t>
      </w:r>
      <w:proofErr w:type="spellStart"/>
      <w:r w:rsidRPr="009D35A1">
        <w:rPr>
          <w:rFonts w:ascii="Times New Roman" w:eastAsia="Times New Roman" w:hAnsi="Times New Roman" w:cs="Times New Roman"/>
          <w:sz w:val="24"/>
          <w:szCs w:val="24"/>
          <w:lang w:eastAsia="ru-RU"/>
        </w:rPr>
        <w:t>внутривузовских</w:t>
      </w:r>
      <w:proofErr w:type="spellEnd"/>
      <w:r w:rsidRPr="009D35A1">
        <w:rPr>
          <w:rFonts w:ascii="Times New Roman" w:eastAsia="Times New Roman" w:hAnsi="Times New Roman" w:cs="Times New Roman"/>
          <w:sz w:val="24"/>
          <w:szCs w:val="24"/>
          <w:lang w:eastAsia="ru-RU"/>
        </w:rPr>
        <w:t>, городских и региональных мероприятиях для студентов города и области, где могут принять участие студенты факультета охотоведения;</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доска почета лучших студентов факультета;</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информационные стенды о профессорско-преподавательском составе кафедры;</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постоянно обновляющиеся стенды творческой деятельности студентов и преподавателей (фотоконкурсы, отчеты о различных практиках, “клуб интересных встреч” и т.д.).</w:t>
      </w:r>
    </w:p>
    <w:p w:rsidR="0008134B" w:rsidRPr="009D35A1" w:rsidRDefault="0008134B" w:rsidP="009D35A1">
      <w:pPr>
        <w:spacing w:after="0" w:line="240" w:lineRule="auto"/>
        <w:ind w:firstLine="720"/>
        <w:jc w:val="both"/>
        <w:rPr>
          <w:rFonts w:ascii="Times New Roman" w:eastAsia="Times New Roman" w:hAnsi="Times New Roman" w:cs="Times New Roman"/>
          <w:sz w:val="24"/>
          <w:szCs w:val="24"/>
          <w:lang w:eastAsia="ru-RU"/>
        </w:rPr>
      </w:pPr>
    </w:p>
    <w:p w:rsidR="009D35A1" w:rsidRPr="009D35A1" w:rsidRDefault="009D35A1"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4" w:name="_Toc385517340"/>
      <w:r w:rsidRPr="009D35A1">
        <w:rPr>
          <w:rFonts w:ascii="Times New Roman" w:eastAsia="Times New Roman" w:hAnsi="Times New Roman" w:cs="Times New Roman"/>
          <w:bCs/>
          <w:iCs/>
          <w:sz w:val="24"/>
          <w:szCs w:val="24"/>
          <w:lang w:eastAsia="ru-RU"/>
        </w:rPr>
        <w:t>VI. 3. Система управления воспитательной деятельностью</w:t>
      </w:r>
      <w:bookmarkEnd w:id="24"/>
      <w:r w:rsidRPr="009D35A1">
        <w:rPr>
          <w:rFonts w:ascii="Times New Roman" w:eastAsia="Times New Roman" w:hAnsi="Times New Roman" w:cs="Times New Roman"/>
          <w:bCs/>
          <w:iCs/>
          <w:sz w:val="24"/>
          <w:szCs w:val="24"/>
          <w:lang w:eastAsia="ru-RU"/>
        </w:rPr>
        <w:t xml:space="preserve"> </w:t>
      </w:r>
    </w:p>
    <w:p w:rsidR="009D35A1" w:rsidRPr="009D35A1" w:rsidRDefault="009D35A1" w:rsidP="009D35A1">
      <w:pPr>
        <w:spacing w:after="0" w:line="240" w:lineRule="auto"/>
        <w:ind w:firstLine="720"/>
        <w:jc w:val="center"/>
        <w:rPr>
          <w:rFonts w:ascii="Times New Roman" w:eastAsia="Times New Roman" w:hAnsi="Times New Roman" w:cs="Times New Roman"/>
          <w:b/>
          <w:sz w:val="24"/>
          <w:szCs w:val="24"/>
          <w:lang w:eastAsia="ru-RU"/>
        </w:rPr>
      </w:pP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Должностные обязанности руководителя воспитательной работы,  согласно должностной инструкции, возложены на </w:t>
      </w:r>
      <w:proofErr w:type="spellStart"/>
      <w:r w:rsidRPr="009D35A1">
        <w:rPr>
          <w:rFonts w:ascii="Times New Roman" w:eastAsia="Times New Roman" w:hAnsi="Times New Roman" w:cs="Times New Roman"/>
          <w:sz w:val="24"/>
          <w:szCs w:val="24"/>
          <w:lang w:eastAsia="ru-RU"/>
        </w:rPr>
        <w:t>зам</w:t>
      </w:r>
      <w:proofErr w:type="gramStart"/>
      <w:r w:rsidRPr="009D35A1">
        <w:rPr>
          <w:rFonts w:ascii="Times New Roman" w:eastAsia="Times New Roman" w:hAnsi="Times New Roman" w:cs="Times New Roman"/>
          <w:sz w:val="24"/>
          <w:szCs w:val="24"/>
          <w:lang w:eastAsia="ru-RU"/>
        </w:rPr>
        <w:t>.д</w:t>
      </w:r>
      <w:proofErr w:type="gramEnd"/>
      <w:r w:rsidRPr="009D35A1">
        <w:rPr>
          <w:rFonts w:ascii="Times New Roman" w:eastAsia="Times New Roman" w:hAnsi="Times New Roman" w:cs="Times New Roman"/>
          <w:sz w:val="24"/>
          <w:szCs w:val="24"/>
          <w:lang w:eastAsia="ru-RU"/>
        </w:rPr>
        <w:t>екана</w:t>
      </w:r>
      <w:proofErr w:type="spellEnd"/>
      <w:r w:rsidRPr="009D35A1">
        <w:rPr>
          <w:rFonts w:ascii="Times New Roman" w:eastAsia="Times New Roman" w:hAnsi="Times New Roman" w:cs="Times New Roman"/>
          <w:sz w:val="24"/>
          <w:szCs w:val="24"/>
          <w:lang w:eastAsia="ru-RU"/>
        </w:rPr>
        <w:t xml:space="preserve"> по воспитательной работе. </w:t>
      </w:r>
      <w:proofErr w:type="spellStart"/>
      <w:r w:rsidRPr="009D35A1">
        <w:rPr>
          <w:rFonts w:ascii="Times New Roman" w:eastAsia="Times New Roman" w:hAnsi="Times New Roman" w:cs="Times New Roman"/>
          <w:sz w:val="24"/>
          <w:szCs w:val="24"/>
          <w:lang w:eastAsia="ru-RU"/>
        </w:rPr>
        <w:t>Зам</w:t>
      </w:r>
      <w:proofErr w:type="gramStart"/>
      <w:r w:rsidRPr="009D35A1">
        <w:rPr>
          <w:rFonts w:ascii="Times New Roman" w:eastAsia="Times New Roman" w:hAnsi="Times New Roman" w:cs="Times New Roman"/>
          <w:sz w:val="24"/>
          <w:szCs w:val="24"/>
          <w:lang w:eastAsia="ru-RU"/>
        </w:rPr>
        <w:t>.д</w:t>
      </w:r>
      <w:proofErr w:type="gramEnd"/>
      <w:r w:rsidRPr="009D35A1">
        <w:rPr>
          <w:rFonts w:ascii="Times New Roman" w:eastAsia="Times New Roman" w:hAnsi="Times New Roman" w:cs="Times New Roman"/>
          <w:sz w:val="24"/>
          <w:szCs w:val="24"/>
          <w:lang w:eastAsia="ru-RU"/>
        </w:rPr>
        <w:t>екана</w:t>
      </w:r>
      <w:proofErr w:type="spellEnd"/>
      <w:r w:rsidRPr="009D35A1">
        <w:rPr>
          <w:rFonts w:ascii="Times New Roman" w:eastAsia="Times New Roman" w:hAnsi="Times New Roman" w:cs="Times New Roman"/>
          <w:sz w:val="24"/>
          <w:szCs w:val="24"/>
          <w:lang w:eastAsia="ru-RU"/>
        </w:rPr>
        <w:t xml:space="preserve"> по воспитательной работе подчиняется непосредственно декану факультета и начальнику отдела по воспитательной работе.</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Воспитательная работа на факультете осуществляется при тесном сотрудничестве с кураторами учебных групп и органами студенческого самоуправления, зам. декана по воспитательной работе контролирует их работу.</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Календарные планы воспитательной деятельности формируются на каждый учебный год. В планы обязательно включены все мероприятия по основным направлениям воспитательной деятельности факультета, основой которых следует считать программу воспитательной работы кафедры.</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Важную роль в ученом процессе на протяжении играет кураторская работа. Именно куратор является главной связующей фигурой между студентами и администрацией факультета. Деятельность кураторов регламентируется Положением о кураторе студенческой группы. Кураторы групп назначаются распоряжением деканата, по предоставлению кандидатов заведующими кафедрами.</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Цель деятельности куратора учебной группы слагается из нескольких моментов:</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обеспечение цельности процессов обучения и воспитания;</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четкости эффективности учебного процесса;</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максимальных условий для повышения качества образования;</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разработки мероприятий на формирование личности будущего специалиста;</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подготовка специалиста к реальной практической профессиональной  деятельности;</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 </w:t>
      </w:r>
      <w:r w:rsidRPr="0008134B">
        <w:rPr>
          <w:rFonts w:ascii="Times New Roman" w:eastAsia="Times New Roman" w:hAnsi="Times New Roman" w:cs="Times New Roman"/>
          <w:sz w:val="24"/>
          <w:szCs w:val="24"/>
          <w:lang w:eastAsia="ru-RU"/>
        </w:rPr>
        <w:t>подготовка специалиста к совершенствованию своей научной деятельности и использованию впоследствии полученных знаний в дальнейшей работе.</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На кафедре работают 4 куратора </w:t>
      </w:r>
      <w:r w:rsidR="00132363" w:rsidRPr="0008134B">
        <w:rPr>
          <w:rFonts w:ascii="Times New Roman" w:eastAsia="Times New Roman" w:hAnsi="Times New Roman" w:cs="Times New Roman"/>
          <w:sz w:val="24"/>
          <w:szCs w:val="24"/>
          <w:lang w:eastAsia="ru-RU"/>
        </w:rPr>
        <w:t>академических групп из числа ППС</w:t>
      </w:r>
      <w:r w:rsidRPr="0008134B">
        <w:rPr>
          <w:rFonts w:ascii="Times New Roman" w:eastAsia="Times New Roman" w:hAnsi="Times New Roman" w:cs="Times New Roman"/>
          <w:sz w:val="24"/>
          <w:szCs w:val="24"/>
          <w:lang w:eastAsia="ru-RU"/>
        </w:rPr>
        <w:t>.</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Согласно традициям факультета, начало воспитательной работы было начато с проведения дня посвящения в студенты факультета. Обычно он проходит в первой декаде октября.</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Все нововведения позволяют совершенствовать работу куратора, администрации факультета и каждого преподавателя, чтобы приблизить студентов с первого курса к действительности будущей профессии.</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Это дает возможность внести изменения в Положение о работе куратора, разработать новые критерии о лучшем кураторе.</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Кураторы ведут журналы, где отмечают какие </w:t>
      </w:r>
      <w:proofErr w:type="gramStart"/>
      <w:r w:rsidRPr="0008134B">
        <w:rPr>
          <w:rFonts w:ascii="Times New Roman" w:eastAsia="Times New Roman" w:hAnsi="Times New Roman" w:cs="Times New Roman"/>
          <w:sz w:val="24"/>
          <w:szCs w:val="24"/>
          <w:lang w:eastAsia="ru-RU"/>
        </w:rPr>
        <w:t>мероприятия</w:t>
      </w:r>
      <w:proofErr w:type="gramEnd"/>
      <w:r w:rsidRPr="0008134B">
        <w:rPr>
          <w:rFonts w:ascii="Times New Roman" w:eastAsia="Times New Roman" w:hAnsi="Times New Roman" w:cs="Times New Roman"/>
          <w:sz w:val="24"/>
          <w:szCs w:val="24"/>
          <w:lang w:eastAsia="ru-RU"/>
        </w:rPr>
        <w:t xml:space="preserve"> проводятся со студентами, итоги аттестации, результаты экзаменационных сессий, информация о родителях, потенциальных и реальных способностях каждого студента (участие в олимпиадах, танцевальных и вокальных конкурсах и т.д.).</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Журналы проверяются заместителем декана по воспитательной работе, отчеты кураторов заслушиваются на заседании кафедры.</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lastRenderedPageBreak/>
        <w:t xml:space="preserve">По окончанию учебного года кураторы </w:t>
      </w:r>
      <w:proofErr w:type="gramStart"/>
      <w:r w:rsidRPr="0008134B">
        <w:rPr>
          <w:rFonts w:ascii="Times New Roman" w:eastAsia="Times New Roman" w:hAnsi="Times New Roman" w:cs="Times New Roman"/>
          <w:sz w:val="24"/>
          <w:szCs w:val="24"/>
          <w:lang w:eastAsia="ru-RU"/>
        </w:rPr>
        <w:t>отчитываются о</w:t>
      </w:r>
      <w:proofErr w:type="gramEnd"/>
      <w:r w:rsidRPr="0008134B">
        <w:rPr>
          <w:rFonts w:ascii="Times New Roman" w:eastAsia="Times New Roman" w:hAnsi="Times New Roman" w:cs="Times New Roman"/>
          <w:sz w:val="24"/>
          <w:szCs w:val="24"/>
          <w:lang w:eastAsia="ru-RU"/>
        </w:rPr>
        <w:t xml:space="preserve"> выполненной работе и предоставляют отчеты с приложением кураторского журнала.</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p>
    <w:p w:rsidR="009D35A1" w:rsidRPr="009D35A1" w:rsidRDefault="009D35A1" w:rsidP="009D35A1">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5" w:name="_Toc385517341"/>
      <w:r w:rsidRPr="009D35A1">
        <w:rPr>
          <w:rFonts w:ascii="Times New Roman" w:eastAsia="Times New Roman" w:hAnsi="Times New Roman" w:cs="Times New Roman"/>
          <w:bCs/>
          <w:iCs/>
          <w:sz w:val="24"/>
          <w:szCs w:val="24"/>
          <w:lang w:eastAsia="ru-RU"/>
        </w:rPr>
        <w:t>VI. 4. Деятельность студенческих общественных организаций</w:t>
      </w:r>
      <w:bookmarkEnd w:id="25"/>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Студенческий совет – это орган деятельности студентов. Он действует как координирующий и постоянно действующий орган, призванный осуществлять координацию между разными организациями, деканатом и возникающими проблемами студентов: бытовой сектор, культурно-массовый, научный и учебный, сектор физической культуры, работа в студенческих отрядах и участие в экспедициях. Создание студенческого совета обусловлено с разрешением существенных вопросов, связанных с жизнедеятельностью студентов, для развития ее социальной активности, а также для активной реализации поддержки разрешения социальных инициатив, для обеспечения прав </w:t>
      </w:r>
      <w:r w:rsidRPr="0008134B">
        <w:rPr>
          <w:rFonts w:ascii="Times New Roman" w:eastAsia="Times New Roman" w:hAnsi="Times New Roman" w:cs="Times New Roman"/>
          <w:sz w:val="24"/>
          <w:szCs w:val="24"/>
          <w:lang w:eastAsia="ru-RU"/>
        </w:rPr>
        <w:t>обучающихся на участие в управлении образовательным процессом.</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В принципе студенческий совет можно рассматривать как самого активного помощника в проведении различных мероприятий. </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Студенческие советы – необходимый и неотъемлемый элемент связи с общежитиями, где проживают студенты факультета. Особенно хорошо видна работа </w:t>
      </w:r>
      <w:proofErr w:type="spellStart"/>
      <w:r w:rsidRPr="0008134B">
        <w:rPr>
          <w:rFonts w:ascii="Times New Roman" w:eastAsia="Times New Roman" w:hAnsi="Times New Roman" w:cs="Times New Roman"/>
          <w:sz w:val="24"/>
          <w:szCs w:val="24"/>
          <w:lang w:eastAsia="ru-RU"/>
        </w:rPr>
        <w:t>студсовета</w:t>
      </w:r>
      <w:proofErr w:type="spellEnd"/>
      <w:r w:rsidRPr="0008134B">
        <w:rPr>
          <w:rFonts w:ascii="Times New Roman" w:eastAsia="Times New Roman" w:hAnsi="Times New Roman" w:cs="Times New Roman"/>
          <w:sz w:val="24"/>
          <w:szCs w:val="24"/>
          <w:lang w:eastAsia="ru-RU"/>
        </w:rPr>
        <w:t xml:space="preserve"> в общежитии по ул.</w:t>
      </w:r>
      <w:r w:rsidR="0008134B" w:rsidRPr="0008134B">
        <w:rPr>
          <w:rFonts w:ascii="Times New Roman" w:eastAsia="Times New Roman" w:hAnsi="Times New Roman" w:cs="Times New Roman"/>
          <w:sz w:val="24"/>
          <w:szCs w:val="24"/>
          <w:lang w:eastAsia="ru-RU"/>
        </w:rPr>
        <w:t xml:space="preserve"> </w:t>
      </w:r>
      <w:proofErr w:type="gramStart"/>
      <w:r w:rsidRPr="0008134B">
        <w:rPr>
          <w:rFonts w:ascii="Times New Roman" w:eastAsia="Times New Roman" w:hAnsi="Times New Roman" w:cs="Times New Roman"/>
          <w:sz w:val="24"/>
          <w:szCs w:val="24"/>
          <w:lang w:eastAsia="ru-RU"/>
        </w:rPr>
        <w:t>Донецкой</w:t>
      </w:r>
      <w:proofErr w:type="gramEnd"/>
      <w:r w:rsidRPr="0008134B">
        <w:rPr>
          <w:rFonts w:ascii="Times New Roman" w:eastAsia="Times New Roman" w:hAnsi="Times New Roman" w:cs="Times New Roman"/>
          <w:sz w:val="24"/>
          <w:szCs w:val="24"/>
          <w:lang w:eastAsia="ru-RU"/>
        </w:rPr>
        <w:t xml:space="preserve">, 24. </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На факультете проводятся конкурсы, традиционные праздники и другие мероприятия. Так, проведенный в этом учебном году день открытых дверей, позволил не только рассказать о факультете, но и представить прекрасную презентацию, позволяющую воочию увидеть достоинства обучения на кафедре.</w:t>
      </w:r>
    </w:p>
    <w:p w:rsidR="009D35A1" w:rsidRPr="0008134B" w:rsidRDefault="001A375F"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Студенты </w:t>
      </w:r>
      <w:r w:rsidR="009D35A1" w:rsidRPr="0008134B">
        <w:rPr>
          <w:rFonts w:ascii="Times New Roman" w:eastAsia="Times New Roman" w:hAnsi="Times New Roman" w:cs="Times New Roman"/>
          <w:sz w:val="24"/>
          <w:szCs w:val="24"/>
          <w:lang w:eastAsia="ru-RU"/>
        </w:rPr>
        <w:t xml:space="preserve"> принимают участие в работе студенческих отрядов. </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Определяющим принципом деятельности ССО является органическое соединение процесса производства с учебно-воспитательным процессом высшей школы. Участие в ССО помогает будущему специалисту на практике применять приобретённые</w:t>
      </w:r>
      <w:r w:rsidRPr="009D35A1">
        <w:rPr>
          <w:rFonts w:ascii="Times New Roman" w:eastAsia="Times New Roman" w:hAnsi="Times New Roman" w:cs="Times New Roman"/>
          <w:sz w:val="24"/>
          <w:szCs w:val="24"/>
          <w:lang w:eastAsia="ru-RU"/>
        </w:rPr>
        <w:t xml:space="preserve"> в вузе знания, овладевать организаторскими навыками и опытом общественно-политической деятельности. Конечно же, мотивация участников современных ССО существенно отличается, если раньше это были энтузиазм, подпитываемый идеологией о пользе государству и народу, то сейчас решение найдено  в новых способах организации работы стройотрядов — это ставка на прибыль, рентабельность работ, использование рыночного подхода в кадровых и хозяйственных вопросах. </w:t>
      </w: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p>
    <w:p w:rsidR="009D35A1" w:rsidRPr="007D404E" w:rsidRDefault="009D35A1"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6" w:name="_Toc385517342"/>
      <w:r w:rsidRPr="007D404E">
        <w:rPr>
          <w:rFonts w:ascii="Times New Roman" w:eastAsia="Times New Roman" w:hAnsi="Times New Roman" w:cs="Times New Roman"/>
          <w:bCs/>
          <w:iCs/>
          <w:sz w:val="24"/>
          <w:szCs w:val="24"/>
          <w:lang w:eastAsia="ru-RU"/>
        </w:rPr>
        <w:t xml:space="preserve">VI. 5. Материально-техническая база </w:t>
      </w:r>
      <w:proofErr w:type="spellStart"/>
      <w:r w:rsidRPr="007D404E">
        <w:rPr>
          <w:rFonts w:ascii="Times New Roman" w:eastAsia="Times New Roman" w:hAnsi="Times New Roman" w:cs="Times New Roman"/>
          <w:bCs/>
          <w:iCs/>
          <w:sz w:val="24"/>
          <w:szCs w:val="24"/>
          <w:lang w:eastAsia="ru-RU"/>
        </w:rPr>
        <w:t>внеучебной</w:t>
      </w:r>
      <w:proofErr w:type="spellEnd"/>
      <w:r w:rsidRPr="007D404E">
        <w:rPr>
          <w:rFonts w:ascii="Times New Roman" w:eastAsia="Times New Roman" w:hAnsi="Times New Roman" w:cs="Times New Roman"/>
          <w:bCs/>
          <w:iCs/>
          <w:sz w:val="24"/>
          <w:szCs w:val="24"/>
          <w:lang w:eastAsia="ru-RU"/>
        </w:rPr>
        <w:t xml:space="preserve"> работы</w:t>
      </w:r>
      <w:bookmarkEnd w:id="26"/>
      <w:r w:rsidRPr="007D404E">
        <w:rPr>
          <w:rFonts w:ascii="Times New Roman" w:eastAsia="Times New Roman" w:hAnsi="Times New Roman" w:cs="Times New Roman"/>
          <w:bCs/>
          <w:iCs/>
          <w:sz w:val="24"/>
          <w:szCs w:val="24"/>
          <w:lang w:eastAsia="ru-RU"/>
        </w:rPr>
        <w:t xml:space="preserve"> </w:t>
      </w: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p>
    <w:p w:rsidR="009D35A1" w:rsidRPr="0008134B"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Чтобы создать необходимые условия для развития творческих  условий и реализации потенциала каждого студента в разном направлении на кафедре и в общежитиях присутствуют материально-технические ценности: мультимедиа-проектор, компьютеры, музыкальные инструменты, музыкальный центр. Кроме того в общежитиях отведены специальные помещения, где студенты могут проводить свой досуг. Наряду с этим следует отметить наличие разных спортивных сооружений, которые активно </w:t>
      </w:r>
      <w:r w:rsidRPr="0008134B">
        <w:rPr>
          <w:rFonts w:ascii="Times New Roman" w:eastAsia="Times New Roman" w:hAnsi="Times New Roman" w:cs="Times New Roman"/>
          <w:sz w:val="24"/>
          <w:szCs w:val="24"/>
          <w:lang w:eastAsia="ru-RU"/>
        </w:rPr>
        <w:t>используются студентами для проведения разных спортивных турниров: по настольному теннису, волейбольные матчи и т.д.</w:t>
      </w:r>
    </w:p>
    <w:p w:rsid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Силами студентов проводятся спортивные и туристические мероприятия, имеется необходимы</w:t>
      </w:r>
      <w:r w:rsidR="00252E63" w:rsidRPr="0008134B">
        <w:rPr>
          <w:rFonts w:ascii="Times New Roman" w:eastAsia="Times New Roman" w:hAnsi="Times New Roman" w:cs="Times New Roman"/>
          <w:sz w:val="24"/>
          <w:szCs w:val="24"/>
          <w:lang w:eastAsia="ru-RU"/>
        </w:rPr>
        <w:t xml:space="preserve">й </w:t>
      </w:r>
      <w:r w:rsidRPr="0008134B">
        <w:rPr>
          <w:rFonts w:ascii="Times New Roman" w:eastAsia="Times New Roman" w:hAnsi="Times New Roman" w:cs="Times New Roman"/>
          <w:sz w:val="24"/>
          <w:szCs w:val="24"/>
          <w:lang w:eastAsia="ru-RU"/>
        </w:rPr>
        <w:t xml:space="preserve"> инвентарь.</w:t>
      </w:r>
    </w:p>
    <w:p w:rsidR="00DE366F" w:rsidRDefault="00DE366F" w:rsidP="007D404E">
      <w:pPr>
        <w:spacing w:after="0" w:line="240" w:lineRule="auto"/>
        <w:ind w:firstLine="720"/>
        <w:jc w:val="both"/>
        <w:rPr>
          <w:rFonts w:ascii="Times New Roman" w:eastAsia="Times New Roman" w:hAnsi="Times New Roman" w:cs="Times New Roman"/>
          <w:sz w:val="24"/>
          <w:szCs w:val="24"/>
          <w:lang w:eastAsia="ru-RU"/>
        </w:rPr>
      </w:pPr>
    </w:p>
    <w:p w:rsidR="00DE366F" w:rsidRDefault="00DE366F" w:rsidP="007D404E">
      <w:pPr>
        <w:spacing w:after="0" w:line="240" w:lineRule="auto"/>
        <w:ind w:firstLine="720"/>
        <w:jc w:val="both"/>
        <w:rPr>
          <w:rFonts w:ascii="Times New Roman" w:eastAsia="Times New Roman" w:hAnsi="Times New Roman" w:cs="Times New Roman"/>
          <w:sz w:val="24"/>
          <w:szCs w:val="24"/>
          <w:lang w:eastAsia="ru-RU"/>
        </w:rPr>
      </w:pPr>
    </w:p>
    <w:p w:rsidR="0004396B" w:rsidRDefault="0004396B" w:rsidP="007D404E">
      <w:pPr>
        <w:spacing w:after="0" w:line="240" w:lineRule="auto"/>
        <w:ind w:firstLine="720"/>
        <w:jc w:val="both"/>
        <w:rPr>
          <w:rFonts w:ascii="Times New Roman" w:eastAsia="Times New Roman" w:hAnsi="Times New Roman" w:cs="Times New Roman"/>
          <w:sz w:val="24"/>
          <w:szCs w:val="24"/>
          <w:lang w:eastAsia="ru-RU"/>
        </w:rPr>
      </w:pPr>
    </w:p>
    <w:p w:rsidR="0004396B" w:rsidRPr="009D35A1" w:rsidRDefault="0004396B" w:rsidP="007D404E">
      <w:pPr>
        <w:spacing w:after="0" w:line="240" w:lineRule="auto"/>
        <w:ind w:firstLine="720"/>
        <w:jc w:val="both"/>
        <w:rPr>
          <w:rFonts w:ascii="Times New Roman" w:eastAsia="Times New Roman" w:hAnsi="Times New Roman" w:cs="Times New Roman"/>
          <w:sz w:val="24"/>
          <w:szCs w:val="24"/>
          <w:lang w:eastAsia="ru-RU"/>
        </w:rPr>
      </w:pPr>
    </w:p>
    <w:p w:rsidR="009D35A1" w:rsidRPr="007D404E" w:rsidRDefault="009D35A1"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7" w:name="_Toc385517343"/>
      <w:r w:rsidRPr="007D404E">
        <w:rPr>
          <w:rFonts w:ascii="Times New Roman" w:eastAsia="Times New Roman" w:hAnsi="Times New Roman" w:cs="Times New Roman"/>
          <w:bCs/>
          <w:iCs/>
          <w:sz w:val="24"/>
          <w:szCs w:val="24"/>
          <w:lang w:eastAsia="ru-RU"/>
        </w:rPr>
        <w:lastRenderedPageBreak/>
        <w:t>VI. 6. Финансовое обеспечение воспитательной работы</w:t>
      </w:r>
      <w:bookmarkEnd w:id="27"/>
    </w:p>
    <w:p w:rsidR="009D35A1" w:rsidRPr="009D35A1" w:rsidRDefault="009D35A1" w:rsidP="007D404E">
      <w:pPr>
        <w:spacing w:after="0" w:line="240" w:lineRule="auto"/>
        <w:ind w:firstLine="360"/>
        <w:jc w:val="center"/>
        <w:rPr>
          <w:rFonts w:ascii="Times New Roman" w:eastAsia="Times New Roman" w:hAnsi="Times New Roman" w:cs="Times New Roman"/>
          <w:b/>
          <w:sz w:val="24"/>
          <w:szCs w:val="24"/>
          <w:lang w:eastAsia="ru-RU"/>
        </w:rPr>
      </w:pP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Любое активное участие студента в жизни академии и факультета поощряется на основании академических положений:</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стипендия;</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выделение материальной помощи;</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денежное вознаграждение;</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награждение бесплатными путевками в экологические лагеря и базы отдыха.</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Студенты неоднократно награждены денежными премиями и грамотами за успехи в учебе и активное участие в жизни института. </w:t>
      </w:r>
    </w:p>
    <w:p w:rsidR="009D35A1" w:rsidRPr="009D35A1" w:rsidRDefault="00F429BD" w:rsidP="007D404E">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В 2015-2016 году Филева Настя получает именную стипендию основателя </w:t>
      </w:r>
      <w:proofErr w:type="spellStart"/>
      <w:r w:rsidRPr="0008134B">
        <w:rPr>
          <w:rFonts w:ascii="Times New Roman" w:eastAsia="Times New Roman" w:hAnsi="Times New Roman" w:cs="Times New Roman"/>
          <w:sz w:val="24"/>
          <w:szCs w:val="24"/>
          <w:lang w:eastAsia="ru-RU"/>
        </w:rPr>
        <w:t>ЗабАИ</w:t>
      </w:r>
      <w:proofErr w:type="spellEnd"/>
      <w:r w:rsidRPr="0008134B">
        <w:rPr>
          <w:rFonts w:ascii="Times New Roman" w:eastAsia="Times New Roman" w:hAnsi="Times New Roman" w:cs="Times New Roman"/>
          <w:sz w:val="24"/>
          <w:szCs w:val="24"/>
          <w:lang w:eastAsia="ru-RU"/>
        </w:rPr>
        <w:t xml:space="preserve"> Перова  Н.П.  </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На время проведения различных мероприятий (спортивных, культурно-массовых и т.д.) руководством факультета выделяются денежные средства.</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Награждения могут быть как в течение семестра, так и при подведении итогов учебного года.</w:t>
      </w: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В научно-исследовательской работе принимают участие    студенты, которые ежегодно </w:t>
      </w:r>
      <w:r w:rsidR="00394891">
        <w:rPr>
          <w:rFonts w:ascii="Times New Roman" w:eastAsia="Times New Roman" w:hAnsi="Times New Roman" w:cs="Times New Roman"/>
          <w:sz w:val="24"/>
          <w:szCs w:val="24"/>
          <w:lang w:eastAsia="ru-RU"/>
        </w:rPr>
        <w:t>выступают на научно-практических конференциях:</w:t>
      </w:r>
      <w:r w:rsidR="00746981">
        <w:rPr>
          <w:rFonts w:ascii="Times New Roman" w:eastAsia="Times New Roman" w:hAnsi="Times New Roman" w:cs="Times New Roman"/>
          <w:sz w:val="24"/>
          <w:szCs w:val="24"/>
          <w:lang w:eastAsia="ru-RU"/>
        </w:rPr>
        <w:t xml:space="preserve"> </w:t>
      </w:r>
      <w:proofErr w:type="gramStart"/>
      <w:r w:rsidR="00746981">
        <w:rPr>
          <w:rFonts w:ascii="Times New Roman" w:eastAsia="Times New Roman" w:hAnsi="Times New Roman" w:cs="Times New Roman"/>
          <w:sz w:val="24"/>
          <w:szCs w:val="24"/>
          <w:lang w:eastAsia="ru-RU"/>
        </w:rPr>
        <w:t>«Наука глазами молодых ученых»,</w:t>
      </w:r>
      <w:r w:rsidRPr="009D35A1">
        <w:rPr>
          <w:rFonts w:ascii="Times New Roman" w:eastAsia="Times New Roman" w:hAnsi="Times New Roman" w:cs="Times New Roman"/>
          <w:sz w:val="24"/>
          <w:szCs w:val="24"/>
          <w:lang w:eastAsia="ru-RU"/>
        </w:rPr>
        <w:t xml:space="preserve"> «Забайкальское село: вчера, сегодня, завтра»,  научных форумах (совещаниях, олимпиадах, конференциях, заседаниях научного кружка и т.д.).</w:t>
      </w:r>
      <w:proofErr w:type="gramEnd"/>
    </w:p>
    <w:p w:rsidR="009D35A1" w:rsidRPr="009D35A1" w:rsidRDefault="009D35A1" w:rsidP="007D404E">
      <w:pPr>
        <w:spacing w:after="0" w:line="240" w:lineRule="auto"/>
        <w:ind w:firstLine="720"/>
        <w:jc w:val="center"/>
        <w:rPr>
          <w:rFonts w:ascii="Times New Roman" w:eastAsia="Times New Roman" w:hAnsi="Times New Roman" w:cs="Times New Roman"/>
          <w:sz w:val="24"/>
          <w:szCs w:val="24"/>
          <w:lang w:eastAsia="ru-RU"/>
        </w:rPr>
      </w:pPr>
    </w:p>
    <w:p w:rsidR="009D35A1" w:rsidRPr="007D404E" w:rsidRDefault="009D35A1"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8" w:name="_Toc385517344"/>
      <w:r w:rsidRPr="007D404E">
        <w:rPr>
          <w:rFonts w:ascii="Times New Roman" w:eastAsia="Times New Roman" w:hAnsi="Times New Roman" w:cs="Times New Roman"/>
          <w:bCs/>
          <w:iCs/>
          <w:sz w:val="24"/>
          <w:szCs w:val="24"/>
          <w:lang w:eastAsia="ru-RU"/>
        </w:rPr>
        <w:t xml:space="preserve">VI. 7. </w:t>
      </w:r>
      <w:proofErr w:type="spellStart"/>
      <w:r w:rsidRPr="007D404E">
        <w:rPr>
          <w:rFonts w:ascii="Times New Roman" w:eastAsia="Times New Roman" w:hAnsi="Times New Roman" w:cs="Times New Roman"/>
          <w:bCs/>
          <w:iCs/>
          <w:sz w:val="24"/>
          <w:szCs w:val="24"/>
          <w:lang w:eastAsia="ru-RU"/>
        </w:rPr>
        <w:t>Внеучебная</w:t>
      </w:r>
      <w:proofErr w:type="spellEnd"/>
      <w:r w:rsidRPr="007D404E">
        <w:rPr>
          <w:rFonts w:ascii="Times New Roman" w:eastAsia="Times New Roman" w:hAnsi="Times New Roman" w:cs="Times New Roman"/>
          <w:bCs/>
          <w:iCs/>
          <w:sz w:val="24"/>
          <w:szCs w:val="24"/>
          <w:lang w:eastAsia="ru-RU"/>
        </w:rPr>
        <w:t xml:space="preserve"> работа</w:t>
      </w:r>
      <w:bookmarkEnd w:id="28"/>
      <w:r w:rsidRPr="007D404E">
        <w:rPr>
          <w:rFonts w:ascii="Times New Roman" w:eastAsia="Times New Roman" w:hAnsi="Times New Roman" w:cs="Times New Roman"/>
          <w:bCs/>
          <w:iCs/>
          <w:sz w:val="24"/>
          <w:szCs w:val="24"/>
          <w:lang w:eastAsia="ru-RU"/>
        </w:rPr>
        <w:t xml:space="preserve"> </w:t>
      </w:r>
    </w:p>
    <w:p w:rsidR="009D35A1" w:rsidRPr="009D35A1" w:rsidRDefault="009D35A1" w:rsidP="007D404E">
      <w:pPr>
        <w:spacing w:after="0" w:line="240" w:lineRule="auto"/>
        <w:ind w:firstLine="720"/>
        <w:jc w:val="center"/>
        <w:rPr>
          <w:rFonts w:ascii="Times New Roman" w:eastAsia="Times New Roman" w:hAnsi="Times New Roman" w:cs="Times New Roman"/>
          <w:b/>
          <w:sz w:val="24"/>
          <w:szCs w:val="24"/>
          <w:lang w:eastAsia="ru-RU"/>
        </w:rPr>
      </w:pPr>
    </w:p>
    <w:p w:rsidR="009D35A1" w:rsidRPr="0008134B"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Для любого студента на кафедре </w:t>
      </w:r>
      <w:r w:rsidR="007D404E">
        <w:rPr>
          <w:rFonts w:ascii="Times New Roman" w:eastAsia="Times New Roman" w:hAnsi="Times New Roman" w:cs="Times New Roman"/>
          <w:sz w:val="24"/>
          <w:szCs w:val="24"/>
          <w:lang w:eastAsia="ru-RU"/>
        </w:rPr>
        <w:t xml:space="preserve">землепользования </w:t>
      </w:r>
      <w:r w:rsidRPr="009D35A1">
        <w:rPr>
          <w:rFonts w:ascii="Times New Roman" w:eastAsia="Times New Roman" w:hAnsi="Times New Roman" w:cs="Times New Roman"/>
          <w:sz w:val="24"/>
          <w:szCs w:val="24"/>
          <w:lang w:eastAsia="ru-RU"/>
        </w:rPr>
        <w:t>и</w:t>
      </w:r>
      <w:r w:rsidR="007D404E">
        <w:rPr>
          <w:rFonts w:ascii="Times New Roman" w:eastAsia="Times New Roman" w:hAnsi="Times New Roman" w:cs="Times New Roman"/>
          <w:sz w:val="24"/>
          <w:szCs w:val="24"/>
          <w:lang w:eastAsia="ru-RU"/>
        </w:rPr>
        <w:t xml:space="preserve"> кадастров</w:t>
      </w:r>
      <w:r w:rsidRPr="009D35A1">
        <w:rPr>
          <w:rFonts w:ascii="Times New Roman" w:eastAsia="Times New Roman" w:hAnsi="Times New Roman" w:cs="Times New Roman"/>
          <w:sz w:val="24"/>
          <w:szCs w:val="24"/>
          <w:lang w:eastAsia="ru-RU"/>
        </w:rPr>
        <w:t xml:space="preserve"> имеется возможность реализовать свои способности и развить творческий потенциал. Для этого в институте ведут работу различные кружки: «Гитарная песня», «Великий исток», ансамбль «Позитив», команда КВН «Минимум», которая неоднократно </w:t>
      </w:r>
      <w:r w:rsidRPr="0008134B">
        <w:rPr>
          <w:rFonts w:ascii="Times New Roman" w:eastAsia="Times New Roman" w:hAnsi="Times New Roman" w:cs="Times New Roman"/>
          <w:sz w:val="24"/>
          <w:szCs w:val="24"/>
          <w:lang w:eastAsia="ru-RU"/>
        </w:rPr>
        <w:t>занимает призовые места на краевом уровне. Организуются туристич</w:t>
      </w:r>
      <w:r w:rsidR="00F429BD" w:rsidRPr="0008134B">
        <w:rPr>
          <w:rFonts w:ascii="Times New Roman" w:eastAsia="Times New Roman" w:hAnsi="Times New Roman" w:cs="Times New Roman"/>
          <w:sz w:val="24"/>
          <w:szCs w:val="24"/>
          <w:lang w:eastAsia="ru-RU"/>
        </w:rPr>
        <w:t>ес</w:t>
      </w:r>
      <w:r w:rsidRPr="0008134B">
        <w:rPr>
          <w:rFonts w:ascii="Times New Roman" w:eastAsia="Times New Roman" w:hAnsi="Times New Roman" w:cs="Times New Roman"/>
          <w:sz w:val="24"/>
          <w:szCs w:val="24"/>
          <w:lang w:eastAsia="ru-RU"/>
        </w:rPr>
        <w:t xml:space="preserve">кие походы и спортивные секции. На сегодняшний день на кафедре </w:t>
      </w:r>
      <w:r w:rsidR="007D404E" w:rsidRPr="0008134B">
        <w:rPr>
          <w:rFonts w:ascii="Times New Roman" w:eastAsia="Times New Roman" w:hAnsi="Times New Roman" w:cs="Times New Roman"/>
          <w:sz w:val="24"/>
          <w:szCs w:val="24"/>
          <w:lang w:eastAsia="ru-RU"/>
        </w:rPr>
        <w:t xml:space="preserve">землепользования и кадастров </w:t>
      </w:r>
      <w:r w:rsidRPr="0008134B">
        <w:rPr>
          <w:rFonts w:ascii="Times New Roman" w:eastAsia="Times New Roman" w:hAnsi="Times New Roman" w:cs="Times New Roman"/>
          <w:sz w:val="24"/>
          <w:szCs w:val="24"/>
          <w:lang w:eastAsia="ru-RU"/>
        </w:rPr>
        <w:t xml:space="preserve">есть студенты, которые увлеченно занимаются спортом и в некоторых видах спорта являются лидерами и победителями. Достижения и призовые места украшают наших студентов. Они являются стипендиатами Мэра г. Читы, членами команды Всероссийской молодежной военно-патриотической игры «Зарница» в рамках международного фестиваля «Студенческая весна стран Шанхайской организации сотрудничества (ШОС)», призёрами международных научно-практических </w:t>
      </w:r>
      <w:r w:rsidR="005C22AC" w:rsidRPr="0008134B">
        <w:rPr>
          <w:rFonts w:ascii="Times New Roman" w:eastAsia="Times New Roman" w:hAnsi="Times New Roman" w:cs="Times New Roman"/>
          <w:sz w:val="24"/>
          <w:szCs w:val="24"/>
          <w:lang w:eastAsia="ru-RU"/>
        </w:rPr>
        <w:t>конференций</w:t>
      </w:r>
      <w:r w:rsidRPr="0008134B">
        <w:rPr>
          <w:rFonts w:ascii="Times New Roman" w:eastAsia="Times New Roman" w:hAnsi="Times New Roman" w:cs="Times New Roman"/>
          <w:sz w:val="24"/>
          <w:szCs w:val="24"/>
          <w:lang w:eastAsia="ru-RU"/>
        </w:rPr>
        <w:t>, участниками волонтерских отрядов, командирами, комиссарами строительных отрядов и многое другое.</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Студенты принимают самое активное участие во всех видах мероприятий. Студент</w:t>
      </w:r>
      <w:r w:rsidR="0062419A" w:rsidRPr="0008134B">
        <w:rPr>
          <w:rFonts w:ascii="Times New Roman" w:eastAsia="Times New Roman" w:hAnsi="Times New Roman" w:cs="Times New Roman"/>
          <w:sz w:val="24"/>
          <w:szCs w:val="24"/>
          <w:lang w:eastAsia="ru-RU"/>
        </w:rPr>
        <w:t>ка Маслова Нина</w:t>
      </w:r>
      <w:r w:rsidRPr="0008134B">
        <w:rPr>
          <w:rFonts w:ascii="Times New Roman" w:eastAsia="Times New Roman" w:hAnsi="Times New Roman" w:cs="Times New Roman"/>
          <w:sz w:val="24"/>
          <w:szCs w:val="24"/>
          <w:lang w:eastAsia="ru-RU"/>
        </w:rPr>
        <w:t xml:space="preserve"> является членом институтской команды КВН «М</w:t>
      </w:r>
      <w:r w:rsidR="0021587C" w:rsidRPr="0008134B">
        <w:rPr>
          <w:rFonts w:ascii="Times New Roman" w:eastAsia="Times New Roman" w:hAnsi="Times New Roman" w:cs="Times New Roman"/>
          <w:sz w:val="24"/>
          <w:szCs w:val="24"/>
          <w:lang w:eastAsia="ru-RU"/>
        </w:rPr>
        <w:t xml:space="preserve">инимум». Студентка </w:t>
      </w:r>
      <w:proofErr w:type="spellStart"/>
      <w:r w:rsidR="0021587C" w:rsidRPr="0008134B">
        <w:rPr>
          <w:rFonts w:ascii="Times New Roman" w:eastAsia="Times New Roman" w:hAnsi="Times New Roman" w:cs="Times New Roman"/>
          <w:sz w:val="24"/>
          <w:szCs w:val="24"/>
          <w:lang w:eastAsia="ru-RU"/>
        </w:rPr>
        <w:t>Иринчинова</w:t>
      </w:r>
      <w:proofErr w:type="spellEnd"/>
      <w:r w:rsidR="0021587C" w:rsidRPr="0008134B">
        <w:rPr>
          <w:rFonts w:ascii="Times New Roman" w:eastAsia="Times New Roman" w:hAnsi="Times New Roman" w:cs="Times New Roman"/>
          <w:sz w:val="24"/>
          <w:szCs w:val="24"/>
          <w:lang w:eastAsia="ru-RU"/>
        </w:rPr>
        <w:t xml:space="preserve"> Алена стала лауреатом конкурса, посвященного юбилею Черновского района города Читы. </w:t>
      </w:r>
    </w:p>
    <w:p w:rsidR="0021587C" w:rsidRPr="0008134B" w:rsidRDefault="0021587C" w:rsidP="0021587C">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Студентки Филева Настя и </w:t>
      </w:r>
      <w:proofErr w:type="gramStart"/>
      <w:r w:rsidRPr="0008134B">
        <w:rPr>
          <w:rFonts w:ascii="Times New Roman" w:eastAsia="Times New Roman" w:hAnsi="Times New Roman" w:cs="Times New Roman"/>
          <w:sz w:val="24"/>
          <w:szCs w:val="24"/>
          <w:lang w:eastAsia="ru-RU"/>
        </w:rPr>
        <w:t>Тихоньких</w:t>
      </w:r>
      <w:proofErr w:type="gramEnd"/>
      <w:r w:rsidRPr="0008134B">
        <w:rPr>
          <w:rFonts w:ascii="Times New Roman" w:eastAsia="Times New Roman" w:hAnsi="Times New Roman" w:cs="Times New Roman"/>
          <w:sz w:val="24"/>
          <w:szCs w:val="24"/>
          <w:lang w:eastAsia="ru-RU"/>
        </w:rPr>
        <w:t xml:space="preserve"> Наташа приняли участие в работе научно-практической конференции в Иркутском государственном аграрном университете имени </w:t>
      </w:r>
      <w:proofErr w:type="spellStart"/>
      <w:r w:rsidRPr="0008134B">
        <w:rPr>
          <w:rFonts w:ascii="Times New Roman" w:eastAsia="Times New Roman" w:hAnsi="Times New Roman" w:cs="Times New Roman"/>
          <w:sz w:val="24"/>
          <w:szCs w:val="24"/>
          <w:lang w:eastAsia="ru-RU"/>
        </w:rPr>
        <w:t>А.А.Ежевского</w:t>
      </w:r>
      <w:proofErr w:type="spellEnd"/>
    </w:p>
    <w:p w:rsidR="009D35A1" w:rsidRDefault="0021587C" w:rsidP="0021587C">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Студенты Филева Настя, Тихоньких Наташа, Соснина Галина, Маслова Нина, </w:t>
      </w:r>
      <w:proofErr w:type="spellStart"/>
      <w:r w:rsidRPr="0008134B">
        <w:rPr>
          <w:rFonts w:ascii="Times New Roman" w:eastAsia="Times New Roman" w:hAnsi="Times New Roman" w:cs="Times New Roman"/>
          <w:sz w:val="24"/>
          <w:szCs w:val="24"/>
          <w:lang w:eastAsia="ru-RU"/>
        </w:rPr>
        <w:t>Лисичникова</w:t>
      </w:r>
      <w:proofErr w:type="spellEnd"/>
      <w:r w:rsidRPr="0008134B">
        <w:rPr>
          <w:rFonts w:ascii="Times New Roman" w:eastAsia="Times New Roman" w:hAnsi="Times New Roman" w:cs="Times New Roman"/>
          <w:sz w:val="24"/>
          <w:szCs w:val="24"/>
          <w:lang w:eastAsia="ru-RU"/>
        </w:rPr>
        <w:t xml:space="preserve"> Наташа выступ</w:t>
      </w:r>
      <w:r w:rsidR="007B1FB0" w:rsidRPr="0008134B">
        <w:rPr>
          <w:rFonts w:ascii="Times New Roman" w:eastAsia="Times New Roman" w:hAnsi="Times New Roman" w:cs="Times New Roman"/>
          <w:sz w:val="24"/>
          <w:szCs w:val="24"/>
          <w:lang w:eastAsia="ru-RU"/>
        </w:rPr>
        <w:t>и</w:t>
      </w:r>
      <w:r w:rsidRPr="0008134B">
        <w:rPr>
          <w:rFonts w:ascii="Times New Roman" w:eastAsia="Times New Roman" w:hAnsi="Times New Roman" w:cs="Times New Roman"/>
          <w:sz w:val="24"/>
          <w:szCs w:val="24"/>
          <w:lang w:eastAsia="ru-RU"/>
        </w:rPr>
        <w:t>ли с докладами</w:t>
      </w:r>
      <w:r w:rsidR="007B1FB0" w:rsidRPr="0008134B">
        <w:rPr>
          <w:rFonts w:ascii="Times New Roman" w:eastAsia="Times New Roman" w:hAnsi="Times New Roman" w:cs="Times New Roman"/>
          <w:sz w:val="24"/>
          <w:szCs w:val="24"/>
          <w:lang w:eastAsia="ru-RU"/>
        </w:rPr>
        <w:t xml:space="preserve"> на ежегодной научной сессии, посвященной празднованию Дня российской науки в Забайкальском крае « Наука глазами молодых ученых»</w:t>
      </w:r>
      <w:proofErr w:type="gramStart"/>
      <w:r w:rsidR="007B1FB0" w:rsidRPr="0008134B">
        <w:rPr>
          <w:rFonts w:ascii="Times New Roman" w:eastAsia="Times New Roman" w:hAnsi="Times New Roman" w:cs="Times New Roman"/>
          <w:sz w:val="24"/>
          <w:szCs w:val="24"/>
          <w:lang w:eastAsia="ru-RU"/>
        </w:rPr>
        <w:t xml:space="preserve"> ,</w:t>
      </w:r>
      <w:proofErr w:type="gramEnd"/>
      <w:r w:rsidR="007B1FB0" w:rsidRPr="0008134B">
        <w:rPr>
          <w:rFonts w:ascii="Times New Roman" w:eastAsia="Times New Roman" w:hAnsi="Times New Roman" w:cs="Times New Roman"/>
          <w:sz w:val="24"/>
          <w:szCs w:val="24"/>
          <w:lang w:eastAsia="ru-RU"/>
        </w:rPr>
        <w:t xml:space="preserve"> проводимой Институтом природных ресурсов, экологии и криологии» Сибирского отделения Российской академии наук.</w:t>
      </w:r>
      <w:r w:rsidRPr="0008134B">
        <w:rPr>
          <w:rFonts w:ascii="Times New Roman" w:eastAsia="Times New Roman" w:hAnsi="Times New Roman" w:cs="Times New Roman"/>
          <w:sz w:val="24"/>
          <w:szCs w:val="24"/>
          <w:lang w:eastAsia="ru-RU"/>
        </w:rPr>
        <w:t xml:space="preserve">  </w:t>
      </w:r>
    </w:p>
    <w:p w:rsidR="00DE366F" w:rsidRDefault="00DE366F" w:rsidP="0021587C">
      <w:pPr>
        <w:spacing w:after="0" w:line="240" w:lineRule="auto"/>
        <w:ind w:firstLine="720"/>
        <w:jc w:val="both"/>
        <w:rPr>
          <w:rFonts w:ascii="Times New Roman" w:eastAsia="Times New Roman" w:hAnsi="Times New Roman" w:cs="Times New Roman"/>
          <w:sz w:val="24"/>
          <w:szCs w:val="24"/>
          <w:lang w:eastAsia="ru-RU"/>
        </w:rPr>
      </w:pPr>
    </w:p>
    <w:p w:rsidR="00DE366F" w:rsidRDefault="00DE366F" w:rsidP="0021587C">
      <w:pPr>
        <w:spacing w:after="0" w:line="240" w:lineRule="auto"/>
        <w:ind w:firstLine="720"/>
        <w:jc w:val="both"/>
        <w:rPr>
          <w:rFonts w:ascii="Times New Roman" w:eastAsia="Times New Roman" w:hAnsi="Times New Roman" w:cs="Times New Roman"/>
          <w:sz w:val="24"/>
          <w:szCs w:val="24"/>
          <w:lang w:eastAsia="ru-RU"/>
        </w:rPr>
      </w:pPr>
    </w:p>
    <w:p w:rsidR="0004396B" w:rsidRPr="0008134B" w:rsidRDefault="0004396B" w:rsidP="0021587C">
      <w:pPr>
        <w:spacing w:after="0" w:line="240" w:lineRule="auto"/>
        <w:ind w:firstLine="720"/>
        <w:jc w:val="both"/>
        <w:rPr>
          <w:rFonts w:ascii="Times New Roman" w:eastAsia="Times New Roman" w:hAnsi="Times New Roman" w:cs="Times New Roman"/>
          <w:sz w:val="24"/>
          <w:szCs w:val="24"/>
          <w:lang w:eastAsia="ru-RU"/>
        </w:rPr>
      </w:pP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p>
    <w:p w:rsidR="009D35A1" w:rsidRPr="007D404E" w:rsidRDefault="009D35A1"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9" w:name="_Toc385517345"/>
      <w:r w:rsidRPr="007D404E">
        <w:rPr>
          <w:rFonts w:ascii="Times New Roman" w:eastAsia="Times New Roman" w:hAnsi="Times New Roman" w:cs="Times New Roman"/>
          <w:bCs/>
          <w:iCs/>
          <w:sz w:val="24"/>
          <w:szCs w:val="24"/>
          <w:lang w:eastAsia="ru-RU"/>
        </w:rPr>
        <w:lastRenderedPageBreak/>
        <w:t>VI. 8. Психолого-консультативная работа</w:t>
      </w:r>
      <w:bookmarkEnd w:id="29"/>
      <w:r w:rsidRPr="007D404E">
        <w:rPr>
          <w:rFonts w:ascii="Times New Roman" w:eastAsia="Times New Roman" w:hAnsi="Times New Roman" w:cs="Times New Roman"/>
          <w:bCs/>
          <w:iCs/>
          <w:sz w:val="24"/>
          <w:szCs w:val="24"/>
          <w:lang w:eastAsia="ru-RU"/>
        </w:rPr>
        <w:t xml:space="preserve"> </w:t>
      </w: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Формирование целостной личности зависит от ряда причин, которые призваны к единству коллектива среди студентов, совершенствования их способностей, формированию психологически-цельной и богатой натуры.</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Сама работа преподавателя носит, прежде всего, создание созидательного психологического климата. Это позволяет работать в атм</w:t>
      </w:r>
      <w:r w:rsidR="005B10AE">
        <w:rPr>
          <w:rFonts w:ascii="Times New Roman" w:eastAsia="Times New Roman" w:hAnsi="Times New Roman" w:cs="Times New Roman"/>
          <w:sz w:val="24"/>
          <w:szCs w:val="24"/>
          <w:lang w:eastAsia="ru-RU"/>
        </w:rPr>
        <w:t>осфере взаимопонимания, создания</w:t>
      </w:r>
      <w:r w:rsidRPr="009D35A1">
        <w:rPr>
          <w:rFonts w:ascii="Times New Roman" w:eastAsia="Times New Roman" w:hAnsi="Times New Roman" w:cs="Times New Roman"/>
          <w:sz w:val="24"/>
          <w:szCs w:val="24"/>
          <w:lang w:eastAsia="ru-RU"/>
        </w:rPr>
        <w:t xml:space="preserve"> ориги</w:t>
      </w:r>
      <w:r w:rsidR="005B10AE">
        <w:rPr>
          <w:rFonts w:ascii="Times New Roman" w:eastAsia="Times New Roman" w:hAnsi="Times New Roman" w:cs="Times New Roman"/>
          <w:sz w:val="24"/>
          <w:szCs w:val="24"/>
          <w:lang w:eastAsia="ru-RU"/>
        </w:rPr>
        <w:t>нальности мышления, формирования коммуникабельности, развития</w:t>
      </w:r>
      <w:r w:rsidRPr="009D35A1">
        <w:rPr>
          <w:rFonts w:ascii="Times New Roman" w:eastAsia="Times New Roman" w:hAnsi="Times New Roman" w:cs="Times New Roman"/>
          <w:sz w:val="24"/>
          <w:szCs w:val="24"/>
          <w:lang w:eastAsia="ru-RU"/>
        </w:rPr>
        <w:t xml:space="preserve"> уверенности в себе, сплочению группы, рождению и сохранению традиций, формированию постоянно положительного эмоционального поведения и возможности разрешения или не возникновения сложных психологических ситуаций.</w:t>
      </w: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Поэтому профессорско-преподавательский состав факультета регулярно проводит различного рода мероприятия: беседы, собрания в общежитиях, группах и курсах, чтобы постоянно анализировать возникающие ситуации и разрешать их. Поддерживается тесная связь с родителями или близкими родственниками.</w:t>
      </w:r>
    </w:p>
    <w:p w:rsidR="009D35A1" w:rsidRPr="009D35A1" w:rsidRDefault="009D35A1" w:rsidP="007D404E">
      <w:pPr>
        <w:spacing w:after="0" w:line="240" w:lineRule="auto"/>
        <w:ind w:firstLine="397"/>
        <w:jc w:val="both"/>
        <w:rPr>
          <w:rFonts w:ascii="Times New Roman" w:eastAsia="Times New Roman" w:hAnsi="Times New Roman" w:cs="Times New Roman"/>
          <w:sz w:val="24"/>
          <w:szCs w:val="24"/>
          <w:lang w:eastAsia="ru-RU"/>
        </w:rPr>
      </w:pPr>
    </w:p>
    <w:p w:rsidR="009D35A1" w:rsidRDefault="009D35A1"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30" w:name="_Toc385517346"/>
      <w:r w:rsidRPr="007D404E">
        <w:rPr>
          <w:rFonts w:ascii="Times New Roman" w:eastAsia="Times New Roman" w:hAnsi="Times New Roman" w:cs="Times New Roman"/>
          <w:bCs/>
          <w:iCs/>
          <w:sz w:val="24"/>
          <w:szCs w:val="24"/>
          <w:lang w:eastAsia="ru-RU"/>
        </w:rPr>
        <w:t>VI. 9. Специальная профилактическая работа</w:t>
      </w:r>
      <w:bookmarkEnd w:id="30"/>
    </w:p>
    <w:p w:rsidR="007D404E" w:rsidRPr="007D404E" w:rsidRDefault="007D404E" w:rsidP="007D404E">
      <w:pPr>
        <w:keepNext/>
        <w:spacing w:after="0" w:line="240" w:lineRule="auto"/>
        <w:ind w:firstLine="709"/>
        <w:jc w:val="center"/>
        <w:outlineLvl w:val="1"/>
        <w:rPr>
          <w:rFonts w:ascii="Times New Roman" w:eastAsia="Times New Roman" w:hAnsi="Times New Roman" w:cs="Times New Roman"/>
          <w:iCs/>
          <w:sz w:val="24"/>
          <w:szCs w:val="24"/>
          <w:lang w:eastAsia="ru-RU"/>
        </w:rPr>
      </w:pPr>
    </w:p>
    <w:p w:rsidR="009D35A1" w:rsidRPr="0008134B"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Специальная профилактическая работа основана Комплексной Программой ”Молодежь за здоровый образ жизни”. Она сочетает программы по ВИЧ-инфекции, наркомании и другим зависимостям на 2011/12 </w:t>
      </w:r>
      <w:proofErr w:type="spellStart"/>
      <w:r w:rsidRPr="0008134B">
        <w:rPr>
          <w:rFonts w:ascii="Times New Roman" w:eastAsia="Times New Roman" w:hAnsi="Times New Roman" w:cs="Times New Roman"/>
          <w:sz w:val="24"/>
          <w:szCs w:val="24"/>
          <w:lang w:eastAsia="ru-RU"/>
        </w:rPr>
        <w:t>г.г</w:t>
      </w:r>
      <w:proofErr w:type="spellEnd"/>
      <w:r w:rsidRPr="0008134B">
        <w:rPr>
          <w:rFonts w:ascii="Times New Roman" w:eastAsia="Times New Roman" w:hAnsi="Times New Roman" w:cs="Times New Roman"/>
          <w:sz w:val="24"/>
          <w:szCs w:val="24"/>
          <w:lang w:eastAsia="ru-RU"/>
        </w:rPr>
        <w:t>., а также программы по профилактики правонарушений среди студентов.</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К сожалению, по проведенному анонимному</w:t>
      </w:r>
      <w:r w:rsidRPr="009D35A1">
        <w:rPr>
          <w:rFonts w:ascii="Times New Roman" w:eastAsia="Times New Roman" w:hAnsi="Times New Roman" w:cs="Times New Roman"/>
          <w:sz w:val="24"/>
          <w:szCs w:val="24"/>
          <w:lang w:eastAsia="ru-RU"/>
        </w:rPr>
        <w:t xml:space="preserve"> анкетированию ”Вредные привычки и что будет в будущем” студенты института заняли первое место по курению среди вузов г. Читы.  Хотя против последнего пункта – наркотики 95% студентов высказали резко отрицательное мнение. Относительно курения и его вреда только 15% студентов согласны, что наносит вред здоровью. Употребление пива также рассматривается студентами как безопасное. 87% студентов считают, что это совершенно неопасно. Относительно употребления алкогольных напитков 53% опрошенных высказали мнение как об объективно потенциальном зле.</w:t>
      </w: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Проведение профилактических бесед, собраний, театрализованных мероприятий, выпуск стендов, посвященных проблемам вредных привычек. Это может принести определенный эффект, но раз студент пытается формироваться как самостоятельная личность, он может учитывать предложенные мероприятия или отказаться от них. Здесь необходима слаженность коллектива преподавателей, постоянный контроль и разъяснительная работа.</w:t>
      </w: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p>
    <w:p w:rsidR="009D35A1" w:rsidRDefault="009D35A1"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31" w:name="_Toc385517347"/>
      <w:r w:rsidRPr="007D404E">
        <w:rPr>
          <w:rFonts w:ascii="Times New Roman" w:eastAsia="Times New Roman" w:hAnsi="Times New Roman" w:cs="Times New Roman"/>
          <w:bCs/>
          <w:iCs/>
          <w:sz w:val="24"/>
          <w:szCs w:val="24"/>
          <w:lang w:eastAsia="ru-RU"/>
        </w:rPr>
        <w:t>VI. 10. Внутренняя система состояния воспитательной работы</w:t>
      </w:r>
      <w:bookmarkEnd w:id="31"/>
      <w:r w:rsidRPr="007D404E">
        <w:rPr>
          <w:rFonts w:ascii="Times New Roman" w:eastAsia="Times New Roman" w:hAnsi="Times New Roman" w:cs="Times New Roman"/>
          <w:bCs/>
          <w:iCs/>
          <w:sz w:val="24"/>
          <w:szCs w:val="24"/>
          <w:lang w:eastAsia="ru-RU"/>
        </w:rPr>
        <w:t xml:space="preserve"> </w:t>
      </w:r>
    </w:p>
    <w:p w:rsidR="007D404E" w:rsidRPr="007D404E" w:rsidRDefault="007D404E"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p>
    <w:p w:rsid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proofErr w:type="gramStart"/>
      <w:r w:rsidRPr="009D35A1">
        <w:rPr>
          <w:rFonts w:ascii="Times New Roman" w:eastAsia="Times New Roman" w:hAnsi="Times New Roman" w:cs="Times New Roman"/>
          <w:sz w:val="24"/>
          <w:szCs w:val="24"/>
          <w:lang w:eastAsia="ru-RU"/>
        </w:rPr>
        <w:t xml:space="preserve">Чтобы понять внутренний мир студента необходимо постоянно контролировать ситуации, как то поступление абитуриентов и проведение анкетирования: причины поступления на </w:t>
      </w:r>
      <w:r w:rsidRPr="0008134B">
        <w:rPr>
          <w:rFonts w:ascii="Times New Roman" w:eastAsia="Times New Roman" w:hAnsi="Times New Roman" w:cs="Times New Roman"/>
          <w:sz w:val="24"/>
          <w:szCs w:val="24"/>
          <w:lang w:eastAsia="ru-RU"/>
        </w:rPr>
        <w:t xml:space="preserve">специальность и направление, процесс обучения и взгляд со стороны студента: а интересно ли обучаться на данном факультете; привлечение старшекурсников и выдающихся студентов к беседам </w:t>
      </w:r>
      <w:r w:rsidR="00F429BD" w:rsidRPr="0008134B">
        <w:rPr>
          <w:rFonts w:ascii="Times New Roman" w:eastAsia="Times New Roman" w:hAnsi="Times New Roman" w:cs="Times New Roman"/>
          <w:sz w:val="24"/>
          <w:szCs w:val="24"/>
          <w:lang w:eastAsia="ru-RU"/>
        </w:rPr>
        <w:t xml:space="preserve">о роли специалиста по земельному кадастру </w:t>
      </w:r>
      <w:r w:rsidR="003A0218" w:rsidRPr="0008134B">
        <w:rPr>
          <w:rFonts w:ascii="Times New Roman" w:eastAsia="Times New Roman" w:hAnsi="Times New Roman" w:cs="Times New Roman"/>
          <w:sz w:val="24"/>
          <w:szCs w:val="24"/>
          <w:lang w:eastAsia="ru-RU"/>
        </w:rPr>
        <w:t>в экономике и социальной жизни общества</w:t>
      </w:r>
      <w:r w:rsidR="00F429BD" w:rsidRPr="0008134B">
        <w:rPr>
          <w:rFonts w:ascii="Times New Roman" w:eastAsia="Times New Roman" w:hAnsi="Times New Roman" w:cs="Times New Roman"/>
          <w:sz w:val="24"/>
          <w:szCs w:val="24"/>
          <w:lang w:eastAsia="ru-RU"/>
        </w:rPr>
        <w:t xml:space="preserve"> </w:t>
      </w:r>
      <w:r w:rsidRPr="0008134B">
        <w:rPr>
          <w:rFonts w:ascii="Times New Roman" w:eastAsia="Times New Roman" w:hAnsi="Times New Roman" w:cs="Times New Roman"/>
          <w:sz w:val="24"/>
          <w:szCs w:val="24"/>
          <w:lang w:eastAsia="ru-RU"/>
        </w:rPr>
        <w:t xml:space="preserve"> и т.д.</w:t>
      </w:r>
      <w:proofErr w:type="gramEnd"/>
      <w:r w:rsidRPr="0008134B">
        <w:rPr>
          <w:rFonts w:ascii="Times New Roman" w:eastAsia="Times New Roman" w:hAnsi="Times New Roman" w:cs="Times New Roman"/>
          <w:sz w:val="24"/>
          <w:szCs w:val="24"/>
          <w:lang w:eastAsia="ru-RU"/>
        </w:rPr>
        <w:t xml:space="preserve"> Фактически вся воспитательная работа нуждается и должна находиться под постоянным контролем деканата</w:t>
      </w:r>
      <w:r w:rsidR="004C1493" w:rsidRPr="0008134B">
        <w:rPr>
          <w:rFonts w:ascii="Times New Roman" w:eastAsia="Times New Roman" w:hAnsi="Times New Roman" w:cs="Times New Roman"/>
          <w:sz w:val="24"/>
          <w:szCs w:val="24"/>
          <w:lang w:eastAsia="ru-RU"/>
        </w:rPr>
        <w:t xml:space="preserve">, зав. кафедрой и администрации </w:t>
      </w:r>
      <w:r w:rsidRPr="0008134B">
        <w:rPr>
          <w:rFonts w:ascii="Times New Roman" w:eastAsia="Times New Roman" w:hAnsi="Times New Roman" w:cs="Times New Roman"/>
          <w:sz w:val="24"/>
          <w:szCs w:val="24"/>
          <w:lang w:eastAsia="ru-RU"/>
        </w:rPr>
        <w:t xml:space="preserve"> института.</w:t>
      </w:r>
    </w:p>
    <w:p w:rsidR="007D404E" w:rsidRPr="009D35A1" w:rsidRDefault="007D404E" w:rsidP="007D404E">
      <w:pPr>
        <w:spacing w:after="0" w:line="240" w:lineRule="auto"/>
        <w:ind w:firstLine="720"/>
        <w:jc w:val="both"/>
        <w:rPr>
          <w:rFonts w:ascii="Times New Roman" w:eastAsia="Times New Roman" w:hAnsi="Times New Roman" w:cs="Times New Roman"/>
          <w:sz w:val="24"/>
          <w:szCs w:val="24"/>
          <w:lang w:eastAsia="ru-RU"/>
        </w:rPr>
      </w:pPr>
    </w:p>
    <w:p w:rsidR="009D35A1" w:rsidRDefault="009D35A1"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32" w:name="_Toc385517348"/>
      <w:r w:rsidRPr="007D404E">
        <w:rPr>
          <w:rFonts w:ascii="Times New Roman" w:eastAsia="Times New Roman" w:hAnsi="Times New Roman" w:cs="Times New Roman"/>
          <w:bCs/>
          <w:iCs/>
          <w:sz w:val="24"/>
          <w:szCs w:val="24"/>
          <w:lang w:eastAsia="ru-RU"/>
        </w:rPr>
        <w:lastRenderedPageBreak/>
        <w:t xml:space="preserve">VII. </w:t>
      </w:r>
      <w:proofErr w:type="gramStart"/>
      <w:r w:rsidRPr="007D404E">
        <w:rPr>
          <w:rFonts w:ascii="Times New Roman" w:eastAsia="Times New Roman" w:hAnsi="Times New Roman" w:cs="Times New Roman"/>
          <w:bCs/>
          <w:iCs/>
          <w:sz w:val="24"/>
          <w:szCs w:val="24"/>
          <w:lang w:eastAsia="ru-RU"/>
        </w:rPr>
        <w:t>Условия</w:t>
      </w:r>
      <w:proofErr w:type="gramEnd"/>
      <w:r w:rsidRPr="007D404E">
        <w:rPr>
          <w:rFonts w:ascii="Times New Roman" w:eastAsia="Times New Roman" w:hAnsi="Times New Roman" w:cs="Times New Roman"/>
          <w:bCs/>
          <w:iCs/>
          <w:sz w:val="24"/>
          <w:szCs w:val="24"/>
          <w:lang w:eastAsia="ru-RU"/>
        </w:rPr>
        <w:t xml:space="preserve"> определяющие качество подготовки специалистов</w:t>
      </w:r>
      <w:bookmarkEnd w:id="32"/>
    </w:p>
    <w:p w:rsidR="007D404E" w:rsidRPr="007D404E" w:rsidRDefault="007D404E"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p>
    <w:p w:rsidR="009D35A1" w:rsidRDefault="009D35A1"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33" w:name="_Toc385517349"/>
      <w:r w:rsidRPr="007D404E">
        <w:rPr>
          <w:rFonts w:ascii="Times New Roman" w:eastAsia="Times New Roman" w:hAnsi="Times New Roman" w:cs="Times New Roman"/>
          <w:bCs/>
          <w:iCs/>
          <w:sz w:val="24"/>
          <w:szCs w:val="24"/>
          <w:lang w:eastAsia="ru-RU"/>
        </w:rPr>
        <w:t>VII.1. Кадровое обеспечение образовательного процесса.</w:t>
      </w:r>
      <w:bookmarkEnd w:id="33"/>
    </w:p>
    <w:p w:rsidR="007D404E" w:rsidRPr="007D404E" w:rsidRDefault="007D404E"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Кадровое обеспечение - важнейшее условие, определяющее качество подготовки специалистов. </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Должности профессорско-преподавательского состава по направлению (заведующий кафедрой, профессор, доцент, старшие преподаватели, преподаватели и ассистенты) замещаются по конкурсу сроком на пять лет. Выборы по конкурсу, а также переизбрание доцентов, старших преподавателей, преподавателей, ассистентов проводятся на совете института. Для рассмотрения заявлений лиц, участвующих в конкурсе или переизбираемых, советом высшего учебного заведения (советом факультета) избирается тайным голосованием общевузовская комиссия по замещению должностей профессорско-преподавательского состава. Комиссия избирается из членов соответствующих советов, имеющих ученое звание или степень, преимущественно профессоров и докторов наук. Председатель комиссии по замещению должностей назначается ректором вуза из состава избранной комиссии. Лицам, подавшим заявления на конкурс, необходимо прочитать открытую лекцию студентам или провести семинарские, лабораторные и другие виды занятий со студентами. По результатам открытой лекции, семинарских, лабораторных и других занятий кафедра дает письменное заключение.  Фамилии всех лиц, участвующих в конкурсе на вакантную должность, вносятся в один бюллетень для тайного голосования. При перевыборах на каждого переизбираемого составляется отдельный бюллетень.  Для подсчета голосов совет перед началом голосования выбирает счетную комиссию в составе не менее трех членов совета. Счетная комиссия оглашает результат голосования по каждой кандидатуре. Протокол счетной комиссии утверждается советом и приобщается к материалам выборов по конкурсу или переизбранию.</w:t>
      </w:r>
    </w:p>
    <w:p w:rsidR="009D35A1" w:rsidRPr="009D35A1"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 Решение совета при проведении конкурса и при перевыборах профессорско-преподавательского состава является действительным, если в голосовании участвовало не менее 2/3 членов утвержденного (списочного) состава совета. Избранным считается кандидат, получивший более 50% голосов присутствующих членов совета.</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 xml:space="preserve">Кадровый потенциал в целом позволяет осуществлять реализацию </w:t>
      </w:r>
      <w:r w:rsidRPr="0008134B">
        <w:rPr>
          <w:rFonts w:ascii="Times New Roman" w:eastAsia="Times New Roman" w:hAnsi="Times New Roman" w:cs="Times New Roman"/>
          <w:sz w:val="24"/>
          <w:szCs w:val="24"/>
          <w:lang w:eastAsia="ru-RU"/>
        </w:rPr>
        <w:t>профессиональной образовательной программы на достаточно высоком уровне.</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Полный анализ кадрового состава, </w:t>
      </w:r>
      <w:proofErr w:type="spellStart"/>
      <w:r w:rsidRPr="0008134B">
        <w:rPr>
          <w:rFonts w:ascii="Times New Roman" w:eastAsia="Times New Roman" w:hAnsi="Times New Roman" w:cs="Times New Roman"/>
          <w:sz w:val="24"/>
          <w:szCs w:val="24"/>
          <w:lang w:eastAsia="ru-RU"/>
        </w:rPr>
        <w:t>остепенность</w:t>
      </w:r>
      <w:proofErr w:type="spellEnd"/>
      <w:r w:rsidRPr="0008134B">
        <w:rPr>
          <w:rFonts w:ascii="Times New Roman" w:eastAsia="Times New Roman" w:hAnsi="Times New Roman" w:cs="Times New Roman"/>
          <w:sz w:val="24"/>
          <w:szCs w:val="24"/>
          <w:lang w:eastAsia="ru-RU"/>
        </w:rPr>
        <w:t>, мобильность преподавательского состава приведен в Приложении 6, форма 2.</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Большинство преподавателей специальных дисциплин я</w:t>
      </w:r>
      <w:r w:rsidR="00837135" w:rsidRPr="0008134B">
        <w:rPr>
          <w:rFonts w:ascii="Times New Roman" w:eastAsia="Times New Roman" w:hAnsi="Times New Roman" w:cs="Times New Roman"/>
          <w:sz w:val="24"/>
          <w:szCs w:val="24"/>
          <w:lang w:eastAsia="ru-RU"/>
        </w:rPr>
        <w:t>вляются выпускниками землеустроительных факультетов Государственного университета по землеустройству (г.</w:t>
      </w:r>
      <w:r w:rsidR="00F6107D">
        <w:rPr>
          <w:rFonts w:ascii="Times New Roman" w:eastAsia="Times New Roman" w:hAnsi="Times New Roman" w:cs="Times New Roman"/>
          <w:sz w:val="24"/>
          <w:szCs w:val="24"/>
          <w:lang w:eastAsia="ru-RU"/>
        </w:rPr>
        <w:t xml:space="preserve"> </w:t>
      </w:r>
      <w:r w:rsidR="00837135" w:rsidRPr="0008134B">
        <w:rPr>
          <w:rFonts w:ascii="Times New Roman" w:eastAsia="Times New Roman" w:hAnsi="Times New Roman" w:cs="Times New Roman"/>
          <w:sz w:val="24"/>
          <w:szCs w:val="24"/>
          <w:lang w:eastAsia="ru-RU"/>
        </w:rPr>
        <w:t>Москва) и Омской государственной агр</w:t>
      </w:r>
      <w:r w:rsidR="00F6107D">
        <w:rPr>
          <w:rFonts w:ascii="Times New Roman" w:eastAsia="Times New Roman" w:hAnsi="Times New Roman" w:cs="Times New Roman"/>
          <w:sz w:val="24"/>
          <w:szCs w:val="24"/>
          <w:lang w:eastAsia="ru-RU"/>
        </w:rPr>
        <w:t>арной академии</w:t>
      </w:r>
      <w:r w:rsidRPr="0008134B">
        <w:rPr>
          <w:rFonts w:ascii="Times New Roman" w:eastAsia="Times New Roman" w:hAnsi="Times New Roman" w:cs="Times New Roman"/>
          <w:sz w:val="24"/>
          <w:szCs w:val="24"/>
          <w:lang w:eastAsia="ru-RU"/>
        </w:rPr>
        <w:t>, другие п</w:t>
      </w:r>
      <w:r w:rsidR="00837135" w:rsidRPr="0008134B">
        <w:rPr>
          <w:rFonts w:ascii="Times New Roman" w:eastAsia="Times New Roman" w:hAnsi="Times New Roman" w:cs="Times New Roman"/>
          <w:sz w:val="24"/>
          <w:szCs w:val="24"/>
          <w:lang w:eastAsia="ru-RU"/>
        </w:rPr>
        <w:t>реподаватели – выпускники Томского  и Забайкальского государственных университетов.</w:t>
      </w:r>
    </w:p>
    <w:p w:rsidR="009D35A1" w:rsidRPr="0008134B" w:rsidRDefault="009D35A1" w:rsidP="009D35A1">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Средний возраст преподавателей на кафедре  составляет  </w:t>
      </w:r>
      <w:r w:rsidR="004C63BC">
        <w:rPr>
          <w:rFonts w:ascii="Times New Roman" w:eastAsia="Times New Roman" w:hAnsi="Times New Roman" w:cs="Times New Roman"/>
          <w:sz w:val="24"/>
          <w:szCs w:val="24"/>
          <w:lang w:eastAsia="ru-RU"/>
        </w:rPr>
        <w:t>52</w:t>
      </w:r>
      <w:r w:rsidRPr="0008134B">
        <w:rPr>
          <w:rFonts w:ascii="Times New Roman" w:eastAsia="Times New Roman" w:hAnsi="Times New Roman" w:cs="Times New Roman"/>
          <w:sz w:val="24"/>
          <w:szCs w:val="24"/>
          <w:lang w:eastAsia="ru-RU"/>
        </w:rPr>
        <w:t xml:space="preserve"> </w:t>
      </w:r>
      <w:r w:rsidR="004C63BC">
        <w:rPr>
          <w:rFonts w:ascii="Times New Roman" w:eastAsia="Times New Roman" w:hAnsi="Times New Roman" w:cs="Times New Roman"/>
          <w:sz w:val="24"/>
          <w:szCs w:val="24"/>
          <w:lang w:eastAsia="ru-RU"/>
        </w:rPr>
        <w:t>года</w:t>
      </w:r>
      <w:r w:rsidRPr="0008134B">
        <w:rPr>
          <w:rFonts w:ascii="Times New Roman" w:eastAsia="Times New Roman" w:hAnsi="Times New Roman" w:cs="Times New Roman"/>
          <w:sz w:val="24"/>
          <w:szCs w:val="24"/>
          <w:lang w:eastAsia="ru-RU"/>
        </w:rPr>
        <w:t>.</w:t>
      </w:r>
    </w:p>
    <w:p w:rsidR="009D35A1" w:rsidRP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Порядок избрания на вакантные должности осуществляется согласно требованиям Устава. Наличие необходимых документов (решение</w:t>
      </w:r>
      <w:r w:rsidRPr="009D35A1">
        <w:rPr>
          <w:rFonts w:ascii="Times New Roman" w:eastAsia="Times New Roman" w:hAnsi="Times New Roman" w:cs="Times New Roman"/>
          <w:sz w:val="24"/>
          <w:szCs w:val="24"/>
          <w:lang w:eastAsia="ru-RU"/>
        </w:rPr>
        <w:t xml:space="preserve"> кафедры, мотивированное заключение, выписка из протокола счетной комиссии Ученого Совета института) имеются. Оформление на работу совместителей и почасовиков осуществляется по действующему закону.</w:t>
      </w:r>
    </w:p>
    <w:p w:rsidR="009D35A1" w:rsidRDefault="009D35A1" w:rsidP="007D404E">
      <w:pPr>
        <w:spacing w:after="0" w:line="240" w:lineRule="auto"/>
        <w:ind w:firstLine="720"/>
        <w:jc w:val="both"/>
        <w:rPr>
          <w:rFonts w:ascii="Times New Roman" w:eastAsia="Times New Roman" w:hAnsi="Times New Roman" w:cs="Times New Roman"/>
          <w:sz w:val="24"/>
          <w:szCs w:val="24"/>
          <w:lang w:eastAsia="ru-RU"/>
        </w:rPr>
      </w:pPr>
      <w:r w:rsidRPr="009D35A1">
        <w:rPr>
          <w:rFonts w:ascii="Times New Roman" w:eastAsia="Times New Roman" w:hAnsi="Times New Roman" w:cs="Times New Roman"/>
          <w:sz w:val="24"/>
          <w:szCs w:val="24"/>
          <w:lang w:eastAsia="ru-RU"/>
        </w:rPr>
        <w:t>Заключение: за аттестуемый период существенно возрос научный потенциал ППС. В целом по факультету и по направлению квалификация и компетентность ППС выше среднего.</w:t>
      </w:r>
    </w:p>
    <w:p w:rsidR="00DE366F" w:rsidRDefault="00DE366F" w:rsidP="007D404E">
      <w:pPr>
        <w:spacing w:after="0" w:line="240" w:lineRule="auto"/>
        <w:ind w:firstLine="720"/>
        <w:jc w:val="both"/>
        <w:rPr>
          <w:rFonts w:ascii="Times New Roman" w:eastAsia="Times New Roman" w:hAnsi="Times New Roman" w:cs="Times New Roman"/>
          <w:sz w:val="24"/>
          <w:szCs w:val="24"/>
          <w:lang w:eastAsia="ru-RU"/>
        </w:rPr>
      </w:pPr>
    </w:p>
    <w:p w:rsidR="00DE366F" w:rsidRDefault="00DE366F" w:rsidP="007D404E">
      <w:pPr>
        <w:spacing w:after="0" w:line="240" w:lineRule="auto"/>
        <w:ind w:firstLine="720"/>
        <w:jc w:val="both"/>
        <w:rPr>
          <w:rFonts w:ascii="Times New Roman" w:eastAsia="Times New Roman" w:hAnsi="Times New Roman" w:cs="Times New Roman"/>
          <w:sz w:val="24"/>
          <w:szCs w:val="24"/>
          <w:lang w:eastAsia="ru-RU"/>
        </w:rPr>
      </w:pPr>
    </w:p>
    <w:p w:rsidR="00DE366F" w:rsidRPr="009D35A1" w:rsidRDefault="00DE366F" w:rsidP="007D404E">
      <w:pPr>
        <w:spacing w:after="0" w:line="240" w:lineRule="auto"/>
        <w:ind w:firstLine="720"/>
        <w:jc w:val="both"/>
        <w:rPr>
          <w:rFonts w:ascii="Times New Roman" w:eastAsia="Times New Roman" w:hAnsi="Times New Roman" w:cs="Times New Roman"/>
          <w:sz w:val="24"/>
          <w:szCs w:val="24"/>
          <w:lang w:eastAsia="ru-RU"/>
        </w:rPr>
      </w:pPr>
    </w:p>
    <w:p w:rsidR="007D404E" w:rsidRPr="007D404E" w:rsidRDefault="007D404E" w:rsidP="007D404E">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34" w:name="_Toc385517351"/>
      <w:r w:rsidRPr="007D404E">
        <w:rPr>
          <w:rFonts w:ascii="Times New Roman" w:eastAsia="Times New Roman" w:hAnsi="Times New Roman" w:cs="Times New Roman"/>
          <w:bCs/>
          <w:iCs/>
          <w:sz w:val="24"/>
          <w:szCs w:val="24"/>
          <w:lang w:eastAsia="ru-RU"/>
        </w:rPr>
        <w:lastRenderedPageBreak/>
        <w:t>VII.3. Научно-исследовательская деятельность</w:t>
      </w:r>
      <w:bookmarkEnd w:id="34"/>
    </w:p>
    <w:p w:rsidR="007D404E" w:rsidRPr="007D404E" w:rsidRDefault="007D404E" w:rsidP="007D404E">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7D404E" w:rsidRPr="00C907C6" w:rsidRDefault="007D404E" w:rsidP="007D404E">
      <w:pPr>
        <w:shd w:val="clear" w:color="auto" w:fill="FFFFFF"/>
        <w:tabs>
          <w:tab w:val="left" w:pos="-180"/>
        </w:tabs>
        <w:spacing w:after="0" w:line="240" w:lineRule="auto"/>
        <w:ind w:firstLine="720"/>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Разработана программа по научной те</w:t>
      </w:r>
      <w:r w:rsidR="006A0ED5" w:rsidRPr="00C907C6">
        <w:rPr>
          <w:rFonts w:ascii="Times New Roman" w:eastAsia="Times New Roman" w:hAnsi="Times New Roman" w:cs="Times New Roman"/>
          <w:sz w:val="24"/>
          <w:szCs w:val="24"/>
          <w:lang w:eastAsia="ru-RU"/>
        </w:rPr>
        <w:t>ме</w:t>
      </w:r>
      <w:r w:rsidR="00C907C6" w:rsidRPr="00C907C6">
        <w:rPr>
          <w:rFonts w:ascii="Times New Roman" w:eastAsia="Times New Roman" w:hAnsi="Times New Roman" w:cs="Times New Roman"/>
          <w:sz w:val="24"/>
          <w:szCs w:val="24"/>
          <w:lang w:eastAsia="ru-RU"/>
        </w:rPr>
        <w:t xml:space="preserve"> кафедры «</w:t>
      </w:r>
      <w:r w:rsidR="006A0ED5" w:rsidRPr="00C907C6">
        <w:rPr>
          <w:rFonts w:ascii="Times New Roman" w:eastAsia="Times New Roman" w:hAnsi="Times New Roman" w:cs="Times New Roman"/>
          <w:sz w:val="24"/>
          <w:szCs w:val="24"/>
          <w:lang w:eastAsia="ru-RU"/>
        </w:rPr>
        <w:t>С</w:t>
      </w:r>
      <w:r w:rsidRPr="00C907C6">
        <w:rPr>
          <w:rFonts w:ascii="Times New Roman" w:eastAsia="Times New Roman" w:hAnsi="Times New Roman" w:cs="Times New Roman"/>
          <w:sz w:val="24"/>
          <w:szCs w:val="24"/>
          <w:lang w:eastAsia="ru-RU"/>
        </w:rPr>
        <w:t>овершенствование мероприятий по раци</w:t>
      </w:r>
      <w:r w:rsidR="00A12F58" w:rsidRPr="00C907C6">
        <w:rPr>
          <w:rFonts w:ascii="Times New Roman" w:eastAsia="Times New Roman" w:hAnsi="Times New Roman" w:cs="Times New Roman"/>
          <w:sz w:val="24"/>
          <w:szCs w:val="24"/>
          <w:lang w:eastAsia="ru-RU"/>
        </w:rPr>
        <w:t>ональному и эффективному использованию</w:t>
      </w:r>
      <w:r w:rsidR="006A0ED5" w:rsidRPr="00C907C6">
        <w:rPr>
          <w:rFonts w:ascii="Times New Roman" w:eastAsia="Times New Roman" w:hAnsi="Times New Roman" w:cs="Times New Roman"/>
          <w:sz w:val="24"/>
          <w:szCs w:val="24"/>
          <w:lang w:eastAsia="ru-RU"/>
        </w:rPr>
        <w:t xml:space="preserve"> и охране</w:t>
      </w:r>
      <w:r w:rsidR="00A12F58" w:rsidRPr="00C907C6">
        <w:rPr>
          <w:rFonts w:ascii="Times New Roman" w:eastAsia="Times New Roman" w:hAnsi="Times New Roman" w:cs="Times New Roman"/>
          <w:sz w:val="24"/>
          <w:szCs w:val="24"/>
          <w:lang w:eastAsia="ru-RU"/>
        </w:rPr>
        <w:t xml:space="preserve"> земельных</w:t>
      </w:r>
      <w:r w:rsidRPr="00C907C6">
        <w:rPr>
          <w:rFonts w:ascii="Times New Roman" w:eastAsia="Times New Roman" w:hAnsi="Times New Roman" w:cs="Times New Roman"/>
          <w:sz w:val="24"/>
          <w:szCs w:val="24"/>
          <w:lang w:eastAsia="ru-RU"/>
        </w:rPr>
        <w:t xml:space="preserve"> ресурсов</w:t>
      </w:r>
      <w:r w:rsidR="006A0ED5" w:rsidRPr="00C907C6">
        <w:rPr>
          <w:rFonts w:ascii="Times New Roman" w:eastAsia="Times New Roman" w:hAnsi="Times New Roman" w:cs="Times New Roman"/>
          <w:sz w:val="24"/>
          <w:szCs w:val="24"/>
          <w:lang w:eastAsia="ru-RU"/>
        </w:rPr>
        <w:t xml:space="preserve"> Забайкальского края</w:t>
      </w:r>
      <w:r w:rsidRPr="00C907C6">
        <w:rPr>
          <w:rFonts w:ascii="Times New Roman" w:eastAsia="Times New Roman" w:hAnsi="Times New Roman" w:cs="Times New Roman"/>
          <w:sz w:val="24"/>
          <w:szCs w:val="24"/>
          <w:lang w:eastAsia="ru-RU"/>
        </w:rPr>
        <w:t>», которая будет в ближайшее время представлена на утверждение в отдел НИР и качества института.</w:t>
      </w:r>
    </w:p>
    <w:p w:rsidR="007D404E" w:rsidRPr="00C907C6" w:rsidRDefault="007D404E" w:rsidP="007D404E">
      <w:pPr>
        <w:shd w:val="clear" w:color="auto" w:fill="FFFFFF"/>
        <w:tabs>
          <w:tab w:val="left" w:pos="-180"/>
        </w:tabs>
        <w:spacing w:after="0" w:line="240" w:lineRule="auto"/>
        <w:ind w:firstLine="720"/>
        <w:jc w:val="both"/>
        <w:rPr>
          <w:rFonts w:ascii="Times New Roman" w:eastAsia="Times New Roman" w:hAnsi="Times New Roman" w:cs="Times New Roman"/>
          <w:sz w:val="24"/>
          <w:szCs w:val="24"/>
          <w:lang w:eastAsia="ru-RU"/>
        </w:rPr>
      </w:pPr>
      <w:r w:rsidRPr="00C907C6">
        <w:rPr>
          <w:rFonts w:ascii="Times New Roman" w:eastAsia="Times New Roman" w:hAnsi="Times New Roman" w:cs="Times New Roman"/>
          <w:sz w:val="24"/>
          <w:szCs w:val="24"/>
          <w:lang w:eastAsia="ru-RU"/>
        </w:rPr>
        <w:t>Результаты исследований по данной тематике уже нашли отражение в различных изданиях. За истекший пе</w:t>
      </w:r>
      <w:r w:rsidR="00525419" w:rsidRPr="00C907C6">
        <w:rPr>
          <w:rFonts w:ascii="Times New Roman" w:eastAsia="Times New Roman" w:hAnsi="Times New Roman" w:cs="Times New Roman"/>
          <w:sz w:val="24"/>
          <w:szCs w:val="24"/>
          <w:lang w:eastAsia="ru-RU"/>
        </w:rPr>
        <w:t>риод подготовлено и выпущено  15</w:t>
      </w:r>
      <w:r w:rsidRPr="00C907C6">
        <w:rPr>
          <w:rFonts w:ascii="Times New Roman" w:eastAsia="Times New Roman" w:hAnsi="Times New Roman" w:cs="Times New Roman"/>
          <w:sz w:val="24"/>
          <w:szCs w:val="24"/>
          <w:lang w:eastAsia="ru-RU"/>
        </w:rPr>
        <w:t xml:space="preserve"> статей (7</w:t>
      </w:r>
      <w:r w:rsidR="00525419" w:rsidRPr="00C907C6">
        <w:rPr>
          <w:rFonts w:ascii="Times New Roman" w:eastAsia="Times New Roman" w:hAnsi="Times New Roman" w:cs="Times New Roman"/>
          <w:sz w:val="24"/>
          <w:szCs w:val="24"/>
          <w:lang w:eastAsia="ru-RU"/>
        </w:rPr>
        <w:t xml:space="preserve"> в рекомендуемом ВАК издании), 12</w:t>
      </w:r>
      <w:r w:rsidRPr="00C907C6">
        <w:rPr>
          <w:rFonts w:ascii="Times New Roman" w:eastAsia="Times New Roman" w:hAnsi="Times New Roman" w:cs="Times New Roman"/>
          <w:sz w:val="24"/>
          <w:szCs w:val="24"/>
          <w:lang w:eastAsia="ru-RU"/>
        </w:rPr>
        <w:t xml:space="preserve"> учебно-методических указаний и рекомендаций по дисциплинам, 2 электронных ресурса. </w:t>
      </w:r>
    </w:p>
    <w:p w:rsidR="007D404E" w:rsidRPr="00C907C6" w:rsidRDefault="00525419" w:rsidP="007D404E">
      <w:pPr>
        <w:shd w:val="clear" w:color="auto" w:fill="FFFFFF"/>
        <w:tabs>
          <w:tab w:val="left" w:pos="-180"/>
        </w:tabs>
        <w:spacing w:after="0" w:line="240" w:lineRule="auto"/>
        <w:ind w:firstLine="720"/>
        <w:jc w:val="both"/>
        <w:rPr>
          <w:rFonts w:ascii="Times New Roman" w:eastAsia="Times New Roman" w:hAnsi="Times New Roman" w:cs="Times New Roman"/>
          <w:sz w:val="24"/>
          <w:szCs w:val="24"/>
          <w:lang w:eastAsia="ru-RU"/>
        </w:rPr>
      </w:pPr>
      <w:proofErr w:type="spellStart"/>
      <w:r w:rsidRPr="00C907C6">
        <w:rPr>
          <w:rFonts w:ascii="Times New Roman" w:eastAsia="Times New Roman" w:hAnsi="Times New Roman" w:cs="Times New Roman"/>
          <w:sz w:val="24"/>
          <w:szCs w:val="24"/>
          <w:lang w:eastAsia="ru-RU"/>
        </w:rPr>
        <w:t>Ральдиным</w:t>
      </w:r>
      <w:proofErr w:type="spellEnd"/>
      <w:r w:rsidRPr="00C907C6">
        <w:rPr>
          <w:rFonts w:ascii="Times New Roman" w:eastAsia="Times New Roman" w:hAnsi="Times New Roman" w:cs="Times New Roman"/>
          <w:sz w:val="24"/>
          <w:szCs w:val="24"/>
          <w:lang w:eastAsia="ru-RU"/>
        </w:rPr>
        <w:t xml:space="preserve"> Б.Б., Шевченко Ю.С. прорецензированы 3</w:t>
      </w:r>
      <w:r w:rsidR="007D404E" w:rsidRPr="00C907C6">
        <w:rPr>
          <w:rFonts w:ascii="Times New Roman" w:eastAsia="Times New Roman" w:hAnsi="Times New Roman" w:cs="Times New Roman"/>
          <w:sz w:val="24"/>
          <w:szCs w:val="24"/>
          <w:lang w:eastAsia="ru-RU"/>
        </w:rPr>
        <w:t xml:space="preserve"> статьи в журналы, рекомендо</w:t>
      </w:r>
      <w:r w:rsidRPr="00C907C6">
        <w:rPr>
          <w:rFonts w:ascii="Times New Roman" w:eastAsia="Times New Roman" w:hAnsi="Times New Roman" w:cs="Times New Roman"/>
          <w:sz w:val="24"/>
          <w:szCs w:val="24"/>
          <w:lang w:eastAsia="ru-RU"/>
        </w:rPr>
        <w:t xml:space="preserve">ванные ВАК, </w:t>
      </w:r>
      <w:r w:rsidR="007D404E" w:rsidRPr="00C907C6">
        <w:rPr>
          <w:rFonts w:ascii="Times New Roman" w:eastAsia="Times New Roman" w:hAnsi="Times New Roman" w:cs="Times New Roman"/>
          <w:sz w:val="24"/>
          <w:szCs w:val="24"/>
          <w:lang w:eastAsia="ru-RU"/>
        </w:rPr>
        <w:t xml:space="preserve"> подготовлено 2 отзыва на авторефераты на соискание степени к</w:t>
      </w:r>
      <w:r w:rsidRPr="00C907C6">
        <w:rPr>
          <w:rFonts w:ascii="Times New Roman" w:eastAsia="Times New Roman" w:hAnsi="Times New Roman" w:cs="Times New Roman"/>
          <w:sz w:val="24"/>
          <w:szCs w:val="24"/>
          <w:lang w:eastAsia="ru-RU"/>
        </w:rPr>
        <w:t>андидата биологических и технических наук</w:t>
      </w:r>
      <w:r w:rsidR="007D404E" w:rsidRPr="00C907C6">
        <w:rPr>
          <w:rFonts w:ascii="Times New Roman" w:eastAsia="Times New Roman" w:hAnsi="Times New Roman" w:cs="Times New Roman"/>
          <w:sz w:val="24"/>
          <w:szCs w:val="24"/>
          <w:lang w:eastAsia="ru-RU"/>
        </w:rPr>
        <w:t xml:space="preserve">. </w:t>
      </w:r>
    </w:p>
    <w:p w:rsidR="007D404E" w:rsidRPr="007D404E" w:rsidRDefault="007D404E" w:rsidP="00C442F3">
      <w:pPr>
        <w:shd w:val="clear" w:color="auto" w:fill="FFFFFF"/>
        <w:tabs>
          <w:tab w:val="left" w:pos="-180"/>
        </w:tabs>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Все преподаватели имеют  электронный адрес в библиографической базе данных РИНЦ и зарегистрированы в ЭБС.</w:t>
      </w:r>
    </w:p>
    <w:p w:rsidR="007D404E" w:rsidRDefault="007D404E" w:rsidP="0008134B">
      <w:pPr>
        <w:shd w:val="clear" w:color="auto" w:fill="FFFFFF"/>
        <w:tabs>
          <w:tab w:val="left" w:pos="-180"/>
        </w:tabs>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Сотрудники кафедры ведут научно-исследовательскую работу и со студентами. </w:t>
      </w:r>
      <w:proofErr w:type="gramStart"/>
      <w:r w:rsidRPr="0008134B">
        <w:rPr>
          <w:rFonts w:ascii="Times New Roman" w:eastAsia="Times New Roman" w:hAnsi="Times New Roman" w:cs="Times New Roman"/>
          <w:sz w:val="24"/>
          <w:szCs w:val="24"/>
          <w:lang w:eastAsia="ru-RU"/>
        </w:rPr>
        <w:t>Приняли участие в конференции «Забайкальское село: вчера, сегодня, завтра»</w:t>
      </w:r>
      <w:r w:rsidR="0008134B" w:rsidRPr="0008134B">
        <w:rPr>
          <w:rFonts w:ascii="Times New Roman" w:eastAsia="Times New Roman" w:hAnsi="Times New Roman" w:cs="Times New Roman"/>
          <w:sz w:val="24"/>
          <w:szCs w:val="24"/>
          <w:lang w:eastAsia="ru-RU"/>
        </w:rPr>
        <w:t xml:space="preserve">, конференции «Мое Забайкалье», </w:t>
      </w:r>
      <w:r w:rsidRPr="0008134B">
        <w:rPr>
          <w:rFonts w:ascii="Times New Roman" w:eastAsia="Times New Roman" w:hAnsi="Times New Roman" w:cs="Times New Roman"/>
          <w:sz w:val="24"/>
          <w:szCs w:val="24"/>
          <w:lang w:eastAsia="ru-RU"/>
        </w:rPr>
        <w:t>в XV Международной молодежной научно-практической конференции «Молодежь Забайкалья: молодость, наука, прогресс», принята и удовлетворена анкета на участие в</w:t>
      </w:r>
      <w:r w:rsidR="0008134B" w:rsidRPr="0008134B">
        <w:rPr>
          <w:rFonts w:ascii="Times New Roman" w:eastAsia="Times New Roman" w:hAnsi="Times New Roman" w:cs="Times New Roman"/>
          <w:sz w:val="24"/>
          <w:szCs w:val="24"/>
          <w:lang w:eastAsia="ru-RU"/>
        </w:rPr>
        <w:t>о 2 Международном кинофестивале</w:t>
      </w:r>
      <w:r w:rsidR="0008134B">
        <w:rPr>
          <w:rFonts w:ascii="Times New Roman" w:eastAsia="Times New Roman" w:hAnsi="Times New Roman" w:cs="Times New Roman"/>
          <w:sz w:val="24"/>
          <w:szCs w:val="24"/>
          <w:lang w:eastAsia="ru-RU"/>
        </w:rPr>
        <w:t>.</w:t>
      </w:r>
      <w:proofErr w:type="gramEnd"/>
    </w:p>
    <w:p w:rsidR="007D404E" w:rsidRPr="00C442F3" w:rsidRDefault="007D404E" w:rsidP="00C442F3">
      <w:pPr>
        <w:shd w:val="clear" w:color="auto" w:fill="FFFFFF"/>
        <w:tabs>
          <w:tab w:val="left" w:pos="-180"/>
        </w:tabs>
        <w:spacing w:after="0" w:line="240" w:lineRule="auto"/>
        <w:ind w:firstLine="720"/>
        <w:jc w:val="both"/>
        <w:rPr>
          <w:rFonts w:ascii="Times New Roman" w:eastAsia="Times New Roman" w:hAnsi="Times New Roman" w:cs="Times New Roman"/>
          <w:sz w:val="24"/>
          <w:szCs w:val="24"/>
          <w:lang w:eastAsia="ru-RU"/>
        </w:rPr>
      </w:pPr>
      <w:r w:rsidRPr="00C442F3">
        <w:rPr>
          <w:rFonts w:ascii="Times New Roman" w:eastAsia="Times New Roman" w:hAnsi="Times New Roman" w:cs="Times New Roman"/>
          <w:sz w:val="24"/>
          <w:szCs w:val="24"/>
          <w:lang w:eastAsia="ru-RU"/>
        </w:rPr>
        <w:t>Выводы по разделу: соответствует ФГОС.</w:t>
      </w:r>
    </w:p>
    <w:p w:rsidR="007D404E" w:rsidRPr="00C442F3" w:rsidRDefault="007D404E" w:rsidP="00C442F3">
      <w:pPr>
        <w:shd w:val="clear" w:color="auto" w:fill="FFFFFF"/>
        <w:tabs>
          <w:tab w:val="left" w:pos="-180"/>
        </w:tabs>
        <w:spacing w:after="0" w:line="240" w:lineRule="auto"/>
        <w:ind w:firstLine="720"/>
        <w:jc w:val="both"/>
        <w:rPr>
          <w:rFonts w:ascii="Times New Roman" w:eastAsia="Times New Roman" w:hAnsi="Times New Roman" w:cs="Times New Roman"/>
          <w:sz w:val="24"/>
          <w:szCs w:val="24"/>
          <w:lang w:eastAsia="ru-RU"/>
        </w:rPr>
      </w:pPr>
    </w:p>
    <w:p w:rsidR="007D404E" w:rsidRPr="00C442F3" w:rsidRDefault="007D404E" w:rsidP="00C442F3">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35" w:name="_Toc385517352"/>
      <w:r w:rsidRPr="00C442F3">
        <w:rPr>
          <w:rFonts w:ascii="Times New Roman" w:eastAsia="Times New Roman" w:hAnsi="Times New Roman" w:cs="Times New Roman"/>
          <w:bCs/>
          <w:iCs/>
          <w:sz w:val="24"/>
          <w:szCs w:val="24"/>
          <w:lang w:eastAsia="ru-RU"/>
        </w:rPr>
        <w:t>VII.4. Материально-техническое обеспечение учебного процесса</w:t>
      </w:r>
      <w:bookmarkEnd w:id="35"/>
    </w:p>
    <w:p w:rsidR="007D404E" w:rsidRPr="00C442F3" w:rsidRDefault="007D404E" w:rsidP="00C442F3">
      <w:pPr>
        <w:spacing w:after="0" w:line="240" w:lineRule="auto"/>
        <w:ind w:firstLine="539"/>
        <w:jc w:val="both"/>
        <w:rPr>
          <w:rFonts w:ascii="Times New Roman" w:eastAsia="Times New Roman" w:hAnsi="Times New Roman" w:cs="Times New Roman"/>
          <w:sz w:val="24"/>
          <w:szCs w:val="24"/>
          <w:lang w:eastAsia="ru-RU"/>
        </w:rPr>
      </w:pPr>
    </w:p>
    <w:p w:rsidR="007D404E" w:rsidRPr="0008134B" w:rsidRDefault="007D404E" w:rsidP="00C442F3">
      <w:pPr>
        <w:spacing w:after="0" w:line="240" w:lineRule="auto"/>
        <w:ind w:right="-1" w:firstLine="53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На кафедре ф</w:t>
      </w:r>
      <w:r w:rsidR="00494677" w:rsidRPr="0008134B">
        <w:rPr>
          <w:rFonts w:ascii="Times New Roman" w:eastAsia="Times New Roman" w:hAnsi="Times New Roman" w:cs="Times New Roman"/>
          <w:sz w:val="24"/>
          <w:szCs w:val="24"/>
          <w:lang w:eastAsia="ru-RU"/>
        </w:rPr>
        <w:t>ункционирует учебный геодезический полигон</w:t>
      </w:r>
      <w:r w:rsidRPr="0008134B">
        <w:rPr>
          <w:rFonts w:ascii="Times New Roman" w:eastAsia="Times New Roman" w:hAnsi="Times New Roman" w:cs="Times New Roman"/>
          <w:sz w:val="24"/>
          <w:szCs w:val="24"/>
          <w:lang w:eastAsia="ru-RU"/>
        </w:rPr>
        <w:t>, созданный благодаря</w:t>
      </w:r>
      <w:r w:rsidR="00494677" w:rsidRPr="0008134B">
        <w:rPr>
          <w:rFonts w:ascii="Times New Roman" w:eastAsia="Times New Roman" w:hAnsi="Times New Roman" w:cs="Times New Roman"/>
          <w:sz w:val="24"/>
          <w:szCs w:val="24"/>
          <w:lang w:eastAsia="ru-RU"/>
        </w:rPr>
        <w:t xml:space="preserve"> усилиям доцента кафедры </w:t>
      </w:r>
      <w:proofErr w:type="spellStart"/>
      <w:r w:rsidR="00494677" w:rsidRPr="0008134B">
        <w:rPr>
          <w:rFonts w:ascii="Times New Roman" w:eastAsia="Times New Roman" w:hAnsi="Times New Roman" w:cs="Times New Roman"/>
          <w:sz w:val="24"/>
          <w:szCs w:val="24"/>
          <w:lang w:eastAsia="ru-RU"/>
        </w:rPr>
        <w:t>Гайгул</w:t>
      </w:r>
      <w:proofErr w:type="spellEnd"/>
      <w:r w:rsidR="00494677" w:rsidRPr="0008134B">
        <w:rPr>
          <w:rFonts w:ascii="Times New Roman" w:eastAsia="Times New Roman" w:hAnsi="Times New Roman" w:cs="Times New Roman"/>
          <w:sz w:val="24"/>
          <w:szCs w:val="24"/>
          <w:lang w:eastAsia="ru-RU"/>
        </w:rPr>
        <w:t xml:space="preserve"> А.В.</w:t>
      </w:r>
      <w:r w:rsidRPr="0008134B">
        <w:rPr>
          <w:rFonts w:ascii="Times New Roman" w:eastAsia="Times New Roman" w:hAnsi="Times New Roman" w:cs="Times New Roman"/>
          <w:sz w:val="24"/>
          <w:szCs w:val="24"/>
          <w:lang w:eastAsia="ru-RU"/>
        </w:rPr>
        <w:t>, при значительном участии студентов</w:t>
      </w:r>
      <w:r w:rsidR="00494677" w:rsidRPr="0008134B">
        <w:rPr>
          <w:rFonts w:ascii="Times New Roman" w:eastAsia="Times New Roman" w:hAnsi="Times New Roman" w:cs="Times New Roman"/>
          <w:sz w:val="24"/>
          <w:szCs w:val="24"/>
          <w:lang w:eastAsia="ru-RU"/>
        </w:rPr>
        <w:t>. Геодезический полигон имеет достаточный набор компонентов, позволяющий студентам овладеть</w:t>
      </w:r>
      <w:r w:rsidR="00B7791B" w:rsidRPr="0008134B">
        <w:rPr>
          <w:rFonts w:ascii="Times New Roman" w:eastAsia="Times New Roman" w:hAnsi="Times New Roman" w:cs="Times New Roman"/>
          <w:sz w:val="24"/>
          <w:szCs w:val="24"/>
          <w:lang w:eastAsia="ru-RU"/>
        </w:rPr>
        <w:t xml:space="preserve"> основными навыками в геодезии</w:t>
      </w:r>
      <w:r w:rsidR="00036A68" w:rsidRPr="0008134B">
        <w:rPr>
          <w:rFonts w:ascii="Times New Roman" w:eastAsia="Times New Roman" w:hAnsi="Times New Roman" w:cs="Times New Roman"/>
          <w:sz w:val="24"/>
          <w:szCs w:val="24"/>
          <w:lang w:eastAsia="ru-RU"/>
        </w:rPr>
        <w:t>. Разработан перспективный план развития полигона сроком на 3 года.</w:t>
      </w:r>
      <w:r w:rsidRPr="0008134B">
        <w:rPr>
          <w:rFonts w:ascii="Times New Roman" w:eastAsia="Times New Roman" w:hAnsi="Times New Roman" w:cs="Times New Roman"/>
          <w:sz w:val="24"/>
          <w:szCs w:val="24"/>
          <w:lang w:eastAsia="ru-RU"/>
        </w:rPr>
        <w:t xml:space="preserve">  </w:t>
      </w:r>
    </w:p>
    <w:p w:rsidR="007D404E" w:rsidRPr="0008134B" w:rsidRDefault="007D404E" w:rsidP="007D404E">
      <w:pPr>
        <w:spacing w:after="0" w:line="240" w:lineRule="auto"/>
        <w:ind w:right="-1" w:firstLine="53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За отчетный период на кафедру </w:t>
      </w:r>
      <w:proofErr w:type="gramStart"/>
      <w:r w:rsidRPr="0008134B">
        <w:rPr>
          <w:rFonts w:ascii="Times New Roman" w:eastAsia="Times New Roman" w:hAnsi="Times New Roman" w:cs="Times New Roman"/>
          <w:sz w:val="24"/>
          <w:szCs w:val="24"/>
          <w:lang w:eastAsia="ru-RU"/>
        </w:rPr>
        <w:t>приобретен</w:t>
      </w:r>
      <w:r w:rsidR="00036A68" w:rsidRPr="0008134B">
        <w:rPr>
          <w:rFonts w:ascii="Times New Roman" w:eastAsia="Times New Roman" w:hAnsi="Times New Roman" w:cs="Times New Roman"/>
          <w:sz w:val="24"/>
          <w:szCs w:val="24"/>
          <w:lang w:eastAsia="ru-RU"/>
        </w:rPr>
        <w:t>ы</w:t>
      </w:r>
      <w:proofErr w:type="gramEnd"/>
      <w:r w:rsidR="00036A68" w:rsidRPr="0008134B">
        <w:rPr>
          <w:rFonts w:ascii="Times New Roman" w:eastAsia="Times New Roman" w:hAnsi="Times New Roman" w:cs="Times New Roman"/>
          <w:sz w:val="24"/>
          <w:szCs w:val="24"/>
          <w:lang w:eastAsia="ru-RU"/>
        </w:rPr>
        <w:t xml:space="preserve">  стационарный компьютер с принтером, ноутбук, проектор с переносным экраном</w:t>
      </w:r>
      <w:r w:rsidRPr="0008134B">
        <w:rPr>
          <w:rFonts w:ascii="Times New Roman" w:eastAsia="Times New Roman" w:hAnsi="Times New Roman" w:cs="Times New Roman"/>
          <w:sz w:val="24"/>
          <w:szCs w:val="24"/>
          <w:lang w:eastAsia="ru-RU"/>
        </w:rPr>
        <w:t>.</w:t>
      </w:r>
    </w:p>
    <w:p w:rsidR="007D404E" w:rsidRPr="0008134B" w:rsidRDefault="00036A68" w:rsidP="00854B26">
      <w:pPr>
        <w:spacing w:after="0" w:line="240" w:lineRule="auto"/>
        <w:ind w:right="-1" w:firstLine="53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Заведующим кафедрой изготовлены более 20 наглядных пособий-плакатов по направлениям работы будущих специалистов.</w:t>
      </w:r>
      <w:proofErr w:type="gramStart"/>
      <w:r w:rsidRPr="0008134B">
        <w:rPr>
          <w:rFonts w:ascii="Times New Roman" w:eastAsia="Times New Roman" w:hAnsi="Times New Roman" w:cs="Times New Roman"/>
          <w:sz w:val="24"/>
          <w:szCs w:val="24"/>
          <w:lang w:eastAsia="ru-RU"/>
        </w:rPr>
        <w:t xml:space="preserve"> </w:t>
      </w:r>
      <w:r w:rsidR="00854B26" w:rsidRPr="0008134B">
        <w:rPr>
          <w:rFonts w:ascii="Times New Roman" w:eastAsia="Times New Roman" w:hAnsi="Times New Roman" w:cs="Times New Roman"/>
          <w:sz w:val="24"/>
          <w:szCs w:val="24"/>
          <w:lang w:eastAsia="ru-RU"/>
        </w:rPr>
        <w:t>.</w:t>
      </w:r>
      <w:proofErr w:type="gramEnd"/>
      <w:r w:rsidR="00854B26" w:rsidRPr="0008134B">
        <w:rPr>
          <w:rFonts w:ascii="Times New Roman" w:eastAsia="Times New Roman" w:hAnsi="Times New Roman" w:cs="Times New Roman"/>
          <w:sz w:val="24"/>
          <w:szCs w:val="24"/>
          <w:lang w:eastAsia="ru-RU"/>
        </w:rPr>
        <w:t xml:space="preserve">  </w:t>
      </w:r>
      <w:r w:rsidR="007D404E" w:rsidRPr="0008134B">
        <w:rPr>
          <w:rFonts w:ascii="Times New Roman" w:eastAsia="Times New Roman" w:hAnsi="Times New Roman" w:cs="Times New Roman"/>
          <w:sz w:val="24"/>
          <w:szCs w:val="24"/>
          <w:lang w:eastAsia="ru-RU"/>
        </w:rPr>
        <w:t xml:space="preserve"> </w:t>
      </w:r>
    </w:p>
    <w:p w:rsidR="007D404E" w:rsidRPr="0008134B" w:rsidRDefault="00090396" w:rsidP="007D404E">
      <w:pPr>
        <w:spacing w:after="0" w:line="240" w:lineRule="auto"/>
        <w:ind w:firstLine="53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За отчетный период  выписано 2</w:t>
      </w:r>
      <w:r w:rsidR="007D404E" w:rsidRPr="0008134B">
        <w:rPr>
          <w:rFonts w:ascii="Times New Roman" w:eastAsia="Times New Roman" w:hAnsi="Times New Roman" w:cs="Times New Roman"/>
          <w:sz w:val="24"/>
          <w:szCs w:val="24"/>
          <w:lang w:eastAsia="ru-RU"/>
        </w:rPr>
        <w:t xml:space="preserve"> периодических изданий, (в том числе 1 из списка ВАК)</w:t>
      </w:r>
      <w:r w:rsidRPr="0008134B">
        <w:rPr>
          <w:rFonts w:ascii="Times New Roman" w:eastAsia="Times New Roman" w:hAnsi="Times New Roman" w:cs="Times New Roman"/>
          <w:sz w:val="24"/>
          <w:szCs w:val="24"/>
          <w:lang w:eastAsia="ru-RU"/>
        </w:rPr>
        <w:t>, «Землеустройство, кадастр и мониторинг земель</w:t>
      </w:r>
      <w:r w:rsidR="007D404E" w:rsidRPr="0008134B">
        <w:rPr>
          <w:rFonts w:ascii="Times New Roman" w:eastAsia="Times New Roman" w:hAnsi="Times New Roman" w:cs="Times New Roman"/>
          <w:sz w:val="24"/>
          <w:szCs w:val="24"/>
          <w:lang w:eastAsia="ru-RU"/>
        </w:rPr>
        <w:t>»</w:t>
      </w:r>
      <w:r w:rsidRPr="0008134B">
        <w:rPr>
          <w:rFonts w:ascii="Times New Roman" w:eastAsia="Times New Roman" w:hAnsi="Times New Roman" w:cs="Times New Roman"/>
          <w:sz w:val="24"/>
          <w:szCs w:val="24"/>
          <w:lang w:eastAsia="ru-RU"/>
        </w:rPr>
        <w:t>.</w:t>
      </w:r>
      <w:r w:rsidR="007D404E" w:rsidRPr="0008134B">
        <w:rPr>
          <w:rFonts w:ascii="Times New Roman" w:eastAsia="Times New Roman" w:hAnsi="Times New Roman" w:cs="Times New Roman"/>
          <w:sz w:val="24"/>
          <w:szCs w:val="24"/>
          <w:lang w:eastAsia="ru-RU"/>
        </w:rPr>
        <w:t xml:space="preserve"> Методическ</w:t>
      </w:r>
      <w:r w:rsidRPr="0008134B">
        <w:rPr>
          <w:rFonts w:ascii="Times New Roman" w:eastAsia="Times New Roman" w:hAnsi="Times New Roman" w:cs="Times New Roman"/>
          <w:sz w:val="24"/>
          <w:szCs w:val="24"/>
          <w:lang w:eastAsia="ru-RU"/>
        </w:rPr>
        <w:t xml:space="preserve">их указаний, изданных </w:t>
      </w:r>
      <w:r w:rsidR="007D404E" w:rsidRPr="0008134B">
        <w:rPr>
          <w:rFonts w:ascii="Times New Roman" w:eastAsia="Times New Roman" w:hAnsi="Times New Roman" w:cs="Times New Roman"/>
          <w:sz w:val="24"/>
          <w:szCs w:val="24"/>
          <w:lang w:eastAsia="ru-RU"/>
        </w:rPr>
        <w:t xml:space="preserve"> преподавателями недостаточно. </w:t>
      </w:r>
    </w:p>
    <w:p w:rsidR="007D404E" w:rsidRPr="0008134B" w:rsidRDefault="007D404E" w:rsidP="00C442F3">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В целом, общая площадь аудиторного и лабораторного фонда в пересчете на одного студента составляет 15,5 кв. м., что соответствует норме. </w:t>
      </w:r>
      <w:proofErr w:type="gramStart"/>
      <w:r w:rsidRPr="0008134B">
        <w:rPr>
          <w:rFonts w:ascii="Times New Roman" w:eastAsia="Times New Roman" w:hAnsi="Times New Roman" w:cs="Times New Roman"/>
          <w:sz w:val="24"/>
          <w:szCs w:val="24"/>
          <w:lang w:eastAsia="ru-RU"/>
        </w:rPr>
        <w:t>Уровень оснащенность учебным и лабораторным оборудованием соответствует предъявленным  требованиям, отмечается высокая степень взаимодействия  кафедры  с базовым предприятиями.</w:t>
      </w:r>
      <w:proofErr w:type="gramEnd"/>
      <w:r w:rsidRPr="0008134B">
        <w:rPr>
          <w:rFonts w:ascii="Times New Roman" w:eastAsia="Times New Roman" w:hAnsi="Times New Roman" w:cs="Times New Roman"/>
          <w:sz w:val="24"/>
          <w:szCs w:val="24"/>
          <w:lang w:eastAsia="ru-RU"/>
        </w:rPr>
        <w:t xml:space="preserve"> Оснащенность учебного процесса специализированным и лабораторным оборудованием показана в Приложении 6 таблице 6.  Она соответствует требованиям.</w:t>
      </w:r>
    </w:p>
    <w:p w:rsidR="007D404E" w:rsidRPr="00C442F3" w:rsidRDefault="007D404E" w:rsidP="00C442F3">
      <w:pPr>
        <w:spacing w:after="0" w:line="240" w:lineRule="auto"/>
        <w:ind w:firstLine="72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Выводы по разделу. Соответствует ФГОС</w:t>
      </w:r>
    </w:p>
    <w:p w:rsidR="007D404E" w:rsidRPr="00C442F3" w:rsidRDefault="007D404E" w:rsidP="00C442F3">
      <w:pPr>
        <w:spacing w:after="0" w:line="240" w:lineRule="auto"/>
        <w:ind w:firstLine="720"/>
        <w:jc w:val="both"/>
        <w:rPr>
          <w:rFonts w:ascii="Times New Roman" w:eastAsia="Times New Roman" w:hAnsi="Times New Roman" w:cs="Times New Roman"/>
          <w:sz w:val="24"/>
          <w:szCs w:val="24"/>
          <w:lang w:eastAsia="ru-RU"/>
        </w:rPr>
      </w:pPr>
    </w:p>
    <w:p w:rsidR="007D404E" w:rsidRPr="00C442F3" w:rsidRDefault="007D404E" w:rsidP="00C442F3">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36" w:name="_Toc385517353"/>
      <w:r w:rsidRPr="00C442F3">
        <w:rPr>
          <w:rFonts w:ascii="Times New Roman" w:eastAsia="Times New Roman" w:hAnsi="Times New Roman" w:cs="Times New Roman"/>
          <w:bCs/>
          <w:iCs/>
          <w:sz w:val="24"/>
          <w:szCs w:val="24"/>
          <w:lang w:eastAsia="ru-RU"/>
        </w:rPr>
        <w:t>VII.5. Международное сотрудничество</w:t>
      </w:r>
      <w:bookmarkEnd w:id="36"/>
    </w:p>
    <w:p w:rsidR="007D404E" w:rsidRPr="00C442F3" w:rsidRDefault="007D404E" w:rsidP="00C442F3">
      <w:pPr>
        <w:shd w:val="clear" w:color="auto" w:fill="FFFFFF"/>
        <w:tabs>
          <w:tab w:val="left" w:pos="-180"/>
        </w:tabs>
        <w:spacing w:after="0" w:line="240" w:lineRule="auto"/>
        <w:ind w:firstLine="360"/>
        <w:jc w:val="center"/>
        <w:rPr>
          <w:rFonts w:ascii="Times New Roman" w:eastAsia="Times New Roman" w:hAnsi="Times New Roman" w:cs="Times New Roman"/>
          <w:b/>
          <w:sz w:val="24"/>
          <w:szCs w:val="24"/>
          <w:lang w:eastAsia="ru-RU"/>
        </w:rPr>
      </w:pPr>
    </w:p>
    <w:p w:rsidR="007D404E" w:rsidRPr="0008134B" w:rsidRDefault="007D404E" w:rsidP="00C442F3">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Вуз тесно сотрудничает</w:t>
      </w:r>
      <w:r w:rsidR="00464AB9" w:rsidRPr="0008134B">
        <w:rPr>
          <w:rFonts w:ascii="Times New Roman" w:eastAsia="Times New Roman" w:hAnsi="Times New Roman" w:cs="Times New Roman"/>
          <w:sz w:val="24"/>
          <w:szCs w:val="24"/>
          <w:lang w:eastAsia="ru-RU"/>
        </w:rPr>
        <w:t xml:space="preserve">  с Монголией,  в результате на кафедре</w:t>
      </w:r>
      <w:r w:rsidRPr="0008134B">
        <w:rPr>
          <w:rFonts w:ascii="Times New Roman" w:eastAsia="Times New Roman" w:hAnsi="Times New Roman" w:cs="Times New Roman"/>
          <w:sz w:val="24"/>
          <w:szCs w:val="24"/>
          <w:lang w:eastAsia="ru-RU"/>
        </w:rPr>
        <w:t xml:space="preserve"> </w:t>
      </w:r>
      <w:r w:rsidR="00464AB9" w:rsidRPr="0008134B">
        <w:rPr>
          <w:rFonts w:ascii="Times New Roman" w:eastAsia="Times New Roman" w:hAnsi="Times New Roman" w:cs="Times New Roman"/>
          <w:sz w:val="24"/>
          <w:szCs w:val="24"/>
          <w:lang w:eastAsia="ru-RU"/>
        </w:rPr>
        <w:t xml:space="preserve">на настоящий момент обучается 3 </w:t>
      </w:r>
      <w:proofErr w:type="gramStart"/>
      <w:r w:rsidR="00464AB9" w:rsidRPr="0008134B">
        <w:rPr>
          <w:rFonts w:ascii="Times New Roman" w:eastAsia="Times New Roman" w:hAnsi="Times New Roman" w:cs="Times New Roman"/>
          <w:sz w:val="24"/>
          <w:szCs w:val="24"/>
          <w:lang w:eastAsia="ru-RU"/>
        </w:rPr>
        <w:t>студента-монголы</w:t>
      </w:r>
      <w:proofErr w:type="gramEnd"/>
      <w:r w:rsidR="005F4CB6" w:rsidRPr="0008134B">
        <w:rPr>
          <w:rFonts w:ascii="Times New Roman" w:eastAsia="Times New Roman" w:hAnsi="Times New Roman" w:cs="Times New Roman"/>
          <w:sz w:val="24"/>
          <w:szCs w:val="24"/>
          <w:lang w:eastAsia="ru-RU"/>
        </w:rPr>
        <w:t>, в институте 12 студентов из Монгольской народной республики.</w:t>
      </w:r>
      <w:r w:rsidRPr="0008134B">
        <w:rPr>
          <w:rFonts w:ascii="Times New Roman" w:eastAsia="Times New Roman" w:hAnsi="Times New Roman" w:cs="Times New Roman"/>
          <w:sz w:val="24"/>
          <w:szCs w:val="24"/>
          <w:lang w:eastAsia="ru-RU"/>
        </w:rPr>
        <w:t xml:space="preserve"> </w:t>
      </w:r>
    </w:p>
    <w:p w:rsidR="007D404E" w:rsidRDefault="007D404E" w:rsidP="00633A65">
      <w:pPr>
        <w:shd w:val="clear" w:color="auto" w:fill="FFFFFF"/>
        <w:tabs>
          <w:tab w:val="left" w:pos="-180"/>
        </w:tabs>
        <w:spacing w:after="0" w:line="240" w:lineRule="auto"/>
        <w:ind w:firstLine="709"/>
        <w:jc w:val="both"/>
        <w:rPr>
          <w:rFonts w:ascii="Times New Roman" w:eastAsia="Times New Roman" w:hAnsi="Times New Roman" w:cs="Times New Roman"/>
          <w:sz w:val="24"/>
          <w:szCs w:val="24"/>
          <w:highlight w:val="yellow"/>
          <w:lang w:eastAsia="ru-RU"/>
        </w:rPr>
      </w:pPr>
    </w:p>
    <w:p w:rsidR="00DE366F" w:rsidRDefault="00DE366F" w:rsidP="00633A65">
      <w:pPr>
        <w:shd w:val="clear" w:color="auto" w:fill="FFFFFF"/>
        <w:tabs>
          <w:tab w:val="left" w:pos="-180"/>
        </w:tabs>
        <w:spacing w:after="0" w:line="240" w:lineRule="auto"/>
        <w:ind w:firstLine="709"/>
        <w:jc w:val="both"/>
        <w:rPr>
          <w:rFonts w:ascii="Times New Roman" w:eastAsia="Times New Roman" w:hAnsi="Times New Roman" w:cs="Times New Roman"/>
          <w:sz w:val="24"/>
          <w:szCs w:val="24"/>
          <w:highlight w:val="yellow"/>
          <w:lang w:eastAsia="ru-RU"/>
        </w:rPr>
      </w:pPr>
    </w:p>
    <w:p w:rsidR="00DE366F" w:rsidRPr="00633A65" w:rsidRDefault="00DE366F" w:rsidP="00633A65">
      <w:pPr>
        <w:shd w:val="clear" w:color="auto" w:fill="FFFFFF"/>
        <w:tabs>
          <w:tab w:val="left" w:pos="-180"/>
        </w:tabs>
        <w:spacing w:after="0" w:line="240" w:lineRule="auto"/>
        <w:ind w:firstLine="709"/>
        <w:jc w:val="both"/>
        <w:rPr>
          <w:rFonts w:ascii="Times New Roman" w:eastAsia="Times New Roman" w:hAnsi="Times New Roman" w:cs="Times New Roman"/>
          <w:sz w:val="24"/>
          <w:szCs w:val="24"/>
          <w:highlight w:val="yellow"/>
          <w:lang w:eastAsia="ru-RU"/>
        </w:rPr>
      </w:pPr>
    </w:p>
    <w:p w:rsidR="007D404E" w:rsidRPr="00C442F3" w:rsidRDefault="007D404E" w:rsidP="0008134B">
      <w:pPr>
        <w:shd w:val="clear" w:color="auto" w:fill="FFFFFF"/>
        <w:tabs>
          <w:tab w:val="left" w:pos="-180"/>
        </w:tabs>
        <w:spacing w:after="0" w:line="264" w:lineRule="auto"/>
        <w:ind w:firstLine="360"/>
        <w:jc w:val="center"/>
        <w:rPr>
          <w:rFonts w:ascii="Times New Roman" w:eastAsia="Times New Roman" w:hAnsi="Times New Roman" w:cs="Times New Roman"/>
          <w:bCs/>
          <w:iCs/>
          <w:sz w:val="24"/>
          <w:szCs w:val="24"/>
          <w:lang w:eastAsia="ru-RU"/>
        </w:rPr>
      </w:pPr>
      <w:bookmarkStart w:id="37" w:name="_Toc385517355"/>
      <w:r w:rsidRPr="00C442F3">
        <w:rPr>
          <w:rFonts w:ascii="Times New Roman" w:eastAsia="Times New Roman" w:hAnsi="Times New Roman" w:cs="Times New Roman"/>
          <w:bCs/>
          <w:iCs/>
          <w:sz w:val="24"/>
          <w:szCs w:val="24"/>
          <w:lang w:eastAsia="ru-RU"/>
        </w:rPr>
        <w:lastRenderedPageBreak/>
        <w:t>VII.7. Социально-бытовые условия</w:t>
      </w:r>
      <w:bookmarkEnd w:id="37"/>
    </w:p>
    <w:p w:rsidR="007D404E" w:rsidRPr="00C442F3" w:rsidRDefault="007D404E" w:rsidP="00C442F3">
      <w:pPr>
        <w:spacing w:after="0" w:line="240" w:lineRule="auto"/>
        <w:rPr>
          <w:rFonts w:ascii="Times New Roman" w:eastAsia="Times New Roman" w:hAnsi="Times New Roman" w:cs="Times New Roman"/>
          <w:sz w:val="24"/>
          <w:szCs w:val="24"/>
          <w:lang w:eastAsia="ru-RU"/>
        </w:rPr>
      </w:pPr>
    </w:p>
    <w:p w:rsidR="007D404E" w:rsidRPr="007D404E" w:rsidRDefault="007D404E" w:rsidP="007D404E">
      <w:pPr>
        <w:spacing w:after="0" w:line="264" w:lineRule="auto"/>
        <w:ind w:firstLine="709"/>
        <w:jc w:val="both"/>
        <w:rPr>
          <w:rFonts w:ascii="Times New Roman" w:eastAsia="Times New Roman" w:hAnsi="Times New Roman" w:cs="Times New Roman"/>
          <w:sz w:val="24"/>
          <w:szCs w:val="24"/>
          <w:lang w:eastAsia="ru-RU"/>
        </w:rPr>
      </w:pPr>
      <w:r w:rsidRPr="00C442F3">
        <w:rPr>
          <w:rFonts w:ascii="Times New Roman" w:eastAsia="Times New Roman" w:hAnsi="Times New Roman" w:cs="Times New Roman"/>
          <w:sz w:val="24"/>
          <w:szCs w:val="24"/>
          <w:lang w:eastAsia="ru-RU"/>
        </w:rPr>
        <w:t>Институт для заселения студентов имеет 3 общежития разного уровня. По улице Донецкой 24 - новое общежитие блочного типа</w:t>
      </w:r>
      <w:r w:rsidRPr="007D404E">
        <w:rPr>
          <w:rFonts w:ascii="Times New Roman" w:eastAsia="Times New Roman" w:hAnsi="Times New Roman" w:cs="Times New Roman"/>
          <w:sz w:val="24"/>
          <w:szCs w:val="24"/>
          <w:lang w:eastAsia="ru-RU"/>
        </w:rPr>
        <w:t xml:space="preserve"> и в </w:t>
      </w:r>
      <w:proofErr w:type="spellStart"/>
      <w:r w:rsidRPr="007D404E">
        <w:rPr>
          <w:rFonts w:ascii="Times New Roman" w:eastAsia="Times New Roman" w:hAnsi="Times New Roman" w:cs="Times New Roman"/>
          <w:sz w:val="24"/>
          <w:szCs w:val="24"/>
          <w:lang w:eastAsia="ru-RU"/>
        </w:rPr>
        <w:t>агрогородке</w:t>
      </w:r>
      <w:proofErr w:type="spellEnd"/>
      <w:r w:rsidRPr="007D404E">
        <w:rPr>
          <w:rFonts w:ascii="Times New Roman" w:eastAsia="Times New Roman" w:hAnsi="Times New Roman" w:cs="Times New Roman"/>
          <w:sz w:val="24"/>
          <w:szCs w:val="24"/>
          <w:lang w:eastAsia="ru-RU"/>
        </w:rPr>
        <w:t xml:space="preserve"> «Опытный» - коридорного типа. Студенческое общежитие соответствует необходимым для проживания, условиям, имеется помещение для культурного отдыха, для подготовки к аудиторным занятиям, а также библиотеку.</w:t>
      </w:r>
      <w:r w:rsidR="0008134B">
        <w:rPr>
          <w:rFonts w:ascii="Times New Roman" w:eastAsia="Times New Roman" w:hAnsi="Times New Roman" w:cs="Times New Roman"/>
          <w:sz w:val="24"/>
          <w:szCs w:val="24"/>
          <w:lang w:eastAsia="ru-RU"/>
        </w:rPr>
        <w:t xml:space="preserve"> </w:t>
      </w:r>
      <w:r w:rsidRPr="007D404E">
        <w:rPr>
          <w:rFonts w:ascii="Times New Roman" w:eastAsia="Times New Roman" w:hAnsi="Times New Roman" w:cs="Times New Roman"/>
          <w:sz w:val="24"/>
          <w:szCs w:val="24"/>
          <w:lang w:eastAsia="ru-RU"/>
        </w:rPr>
        <w:t xml:space="preserve">Медицинское обслуживание осуществляется через медпункт, расположенный в общежитии ул. </w:t>
      </w:r>
      <w:proofErr w:type="gramStart"/>
      <w:r w:rsidRPr="007D404E">
        <w:rPr>
          <w:rFonts w:ascii="Times New Roman" w:eastAsia="Times New Roman" w:hAnsi="Times New Roman" w:cs="Times New Roman"/>
          <w:sz w:val="24"/>
          <w:szCs w:val="24"/>
          <w:lang w:eastAsia="ru-RU"/>
        </w:rPr>
        <w:t>Донецкой</w:t>
      </w:r>
      <w:proofErr w:type="gramEnd"/>
      <w:r w:rsidRPr="007D404E">
        <w:rPr>
          <w:rFonts w:ascii="Times New Roman" w:eastAsia="Times New Roman" w:hAnsi="Times New Roman" w:cs="Times New Roman"/>
          <w:sz w:val="24"/>
          <w:szCs w:val="24"/>
          <w:lang w:eastAsia="ru-RU"/>
        </w:rPr>
        <w:t>, 24. Регулярно проводятся общие целевые профилактические осмотры, прививки против клещевого энцефалита.</w:t>
      </w:r>
    </w:p>
    <w:p w:rsidR="007D404E" w:rsidRPr="007D404E" w:rsidRDefault="007D404E" w:rsidP="007D404E">
      <w:pPr>
        <w:spacing w:after="0" w:line="264" w:lineRule="auto"/>
        <w:ind w:firstLine="709"/>
        <w:jc w:val="both"/>
        <w:rPr>
          <w:rFonts w:ascii="Times New Roman" w:eastAsia="Times New Roman" w:hAnsi="Times New Roman" w:cs="Times New Roman"/>
          <w:sz w:val="24"/>
          <w:szCs w:val="24"/>
          <w:lang w:eastAsia="ru-RU"/>
        </w:rPr>
      </w:pPr>
      <w:r w:rsidRPr="007D404E">
        <w:rPr>
          <w:rFonts w:ascii="Times New Roman" w:eastAsia="Times New Roman" w:hAnsi="Times New Roman" w:cs="Times New Roman"/>
          <w:sz w:val="24"/>
          <w:szCs w:val="24"/>
          <w:lang w:eastAsia="ru-RU"/>
        </w:rPr>
        <w:t>Студенческое питание обеспечивает столовая и буфет института.</w:t>
      </w:r>
    </w:p>
    <w:p w:rsidR="007D404E" w:rsidRDefault="007D404E" w:rsidP="00C442F3">
      <w:pPr>
        <w:spacing w:after="0" w:line="264" w:lineRule="auto"/>
        <w:ind w:firstLine="709"/>
        <w:jc w:val="both"/>
        <w:rPr>
          <w:rFonts w:ascii="Times New Roman" w:eastAsia="Times New Roman" w:hAnsi="Times New Roman" w:cs="Times New Roman"/>
          <w:sz w:val="24"/>
          <w:szCs w:val="24"/>
          <w:lang w:eastAsia="ru-RU"/>
        </w:rPr>
      </w:pPr>
      <w:r w:rsidRPr="007D404E">
        <w:rPr>
          <w:rFonts w:ascii="Times New Roman" w:eastAsia="Times New Roman" w:hAnsi="Times New Roman" w:cs="Times New Roman"/>
          <w:sz w:val="24"/>
          <w:szCs w:val="24"/>
          <w:lang w:eastAsia="ru-RU"/>
        </w:rPr>
        <w:t xml:space="preserve">Отдых студентов проводиться в рамках действующих спортивных оздоровительных и массово-культурных мероприятий организуемых кафедрой физического воспитания и факультетом общественных профессий, традиционных вечеров, посвященных различным мероприятиям. </w:t>
      </w:r>
    </w:p>
    <w:p w:rsidR="0004396B" w:rsidRPr="007D404E" w:rsidRDefault="0004396B" w:rsidP="00C442F3">
      <w:pPr>
        <w:spacing w:after="0" w:line="264" w:lineRule="auto"/>
        <w:ind w:firstLine="709"/>
        <w:jc w:val="both"/>
        <w:rPr>
          <w:rFonts w:ascii="Times New Roman" w:eastAsia="Times New Roman" w:hAnsi="Times New Roman" w:cs="Times New Roman"/>
          <w:sz w:val="24"/>
          <w:szCs w:val="24"/>
          <w:lang w:eastAsia="ru-RU"/>
        </w:rPr>
      </w:pPr>
    </w:p>
    <w:p w:rsidR="007D404E" w:rsidRPr="0008134B" w:rsidRDefault="007D404E" w:rsidP="00C442F3">
      <w:pPr>
        <w:keepNext/>
        <w:spacing w:after="0" w:line="240" w:lineRule="auto"/>
        <w:jc w:val="center"/>
        <w:outlineLvl w:val="0"/>
        <w:rPr>
          <w:rFonts w:ascii="Times New Roman" w:eastAsia="Times New Roman" w:hAnsi="Times New Roman" w:cs="Times New Roman"/>
          <w:b/>
          <w:sz w:val="24"/>
          <w:lang w:eastAsia="ru-RU"/>
        </w:rPr>
      </w:pPr>
      <w:bookmarkStart w:id="38" w:name="_Toc385517356"/>
      <w:r w:rsidRPr="0008134B">
        <w:rPr>
          <w:rFonts w:ascii="Times New Roman" w:eastAsia="Times New Roman" w:hAnsi="Times New Roman" w:cs="Times New Roman"/>
          <w:b/>
          <w:sz w:val="24"/>
          <w:lang w:eastAsia="ru-RU"/>
        </w:rPr>
        <w:t>VIII. Основные достижения</w:t>
      </w:r>
      <w:bookmarkEnd w:id="38"/>
      <w:r w:rsidRPr="0008134B">
        <w:rPr>
          <w:rFonts w:ascii="Times New Roman" w:eastAsia="Times New Roman" w:hAnsi="Times New Roman" w:cs="Times New Roman"/>
          <w:b/>
          <w:sz w:val="24"/>
          <w:lang w:eastAsia="ru-RU"/>
        </w:rPr>
        <w:t xml:space="preserve"> </w:t>
      </w:r>
    </w:p>
    <w:p w:rsidR="007D404E" w:rsidRPr="0008134B" w:rsidRDefault="007D404E" w:rsidP="00C442F3">
      <w:pPr>
        <w:spacing w:after="0" w:line="240" w:lineRule="auto"/>
        <w:rPr>
          <w:rFonts w:ascii="Times New Roman" w:eastAsia="Times New Roman" w:hAnsi="Times New Roman" w:cs="Times New Roman"/>
          <w:lang w:eastAsia="ru-RU"/>
        </w:rPr>
      </w:pPr>
    </w:p>
    <w:p w:rsidR="0008134B" w:rsidRPr="0008134B" w:rsidRDefault="007D404E" w:rsidP="00C442F3">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Усилена работа по росту научных кадров. </w:t>
      </w:r>
    </w:p>
    <w:p w:rsidR="007D404E" w:rsidRPr="0008134B" w:rsidRDefault="007D404E" w:rsidP="00C442F3">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Созданы и оформлены аудитории и лаборатории.</w:t>
      </w:r>
    </w:p>
    <w:p w:rsidR="007D404E" w:rsidRPr="0008134B" w:rsidRDefault="007D404E" w:rsidP="00C442F3">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Значительно пополнен фонд материально-технической базы.</w:t>
      </w:r>
    </w:p>
    <w:p w:rsidR="007D404E" w:rsidRPr="0008134B" w:rsidRDefault="007D404E" w:rsidP="00C442F3">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На факультете внедрен модульный контроль с рейтинговой оценкой знаний студентов и эффективности сотрудников отделов и профессорско-преподавательского состава.</w:t>
      </w:r>
    </w:p>
    <w:p w:rsidR="007D404E" w:rsidRPr="0008134B" w:rsidRDefault="007D404E" w:rsidP="00C442F3">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Заключены договора о сотрудничестве и прохождению практ</w:t>
      </w:r>
      <w:r w:rsidR="0008134B" w:rsidRPr="0008134B">
        <w:rPr>
          <w:rFonts w:ascii="Times New Roman" w:eastAsia="Times New Roman" w:hAnsi="Times New Roman" w:cs="Times New Roman"/>
          <w:sz w:val="24"/>
          <w:szCs w:val="24"/>
          <w:lang w:eastAsia="ru-RU"/>
        </w:rPr>
        <w:t>ики с различными  организациями</w:t>
      </w:r>
      <w:r w:rsidRPr="0008134B">
        <w:rPr>
          <w:rFonts w:ascii="Times New Roman" w:eastAsia="Times New Roman" w:hAnsi="Times New Roman" w:cs="Times New Roman"/>
          <w:sz w:val="24"/>
          <w:szCs w:val="24"/>
          <w:lang w:eastAsia="ru-RU"/>
        </w:rPr>
        <w:t xml:space="preserve">. </w:t>
      </w:r>
    </w:p>
    <w:p w:rsidR="007D404E" w:rsidRPr="0008134B" w:rsidRDefault="007D404E" w:rsidP="00C442F3">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Активно ведется воспитательная и научная работа со студентами.</w:t>
      </w:r>
    </w:p>
    <w:p w:rsidR="007D404E" w:rsidRPr="0008134B" w:rsidRDefault="007D404E" w:rsidP="00C442F3">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08134B">
        <w:rPr>
          <w:rFonts w:ascii="Times New Roman" w:eastAsia="Times New Roman" w:hAnsi="Times New Roman" w:cs="Times New Roman"/>
          <w:sz w:val="24"/>
          <w:szCs w:val="24"/>
          <w:lang w:eastAsia="ru-RU"/>
        </w:rPr>
        <w:t xml:space="preserve">За отчетный период сотрудники и студенты приняли активное участие в международной работе: Корея, Монголия, Япония, Германия. </w:t>
      </w:r>
    </w:p>
    <w:p w:rsidR="007D404E" w:rsidRPr="007D404E" w:rsidRDefault="007D404E" w:rsidP="007D404E">
      <w:pPr>
        <w:spacing w:after="0" w:line="240" w:lineRule="auto"/>
        <w:jc w:val="both"/>
        <w:rPr>
          <w:rFonts w:ascii="Times New Roman" w:eastAsia="Times New Roman" w:hAnsi="Times New Roman" w:cs="Times New Roman"/>
          <w:sz w:val="24"/>
          <w:szCs w:val="24"/>
          <w:lang w:eastAsia="ru-RU"/>
        </w:rPr>
      </w:pPr>
    </w:p>
    <w:p w:rsidR="00236662" w:rsidRPr="00391BBA" w:rsidRDefault="007D404E" w:rsidP="00391BBA">
      <w:pPr>
        <w:jc w:val="center"/>
        <w:rPr>
          <w:rFonts w:ascii="Times New Roman" w:eastAsia="Times New Roman" w:hAnsi="Times New Roman" w:cs="Times New Roman"/>
          <w:b/>
          <w:sz w:val="24"/>
          <w:szCs w:val="24"/>
          <w:lang w:eastAsia="ru-RU"/>
        </w:rPr>
      </w:pPr>
      <w:r w:rsidRPr="007D404E">
        <w:rPr>
          <w:rFonts w:ascii="Times New Roman" w:eastAsia="Times New Roman" w:hAnsi="Times New Roman" w:cs="Times New Roman"/>
          <w:b/>
          <w:sz w:val="24"/>
          <w:szCs w:val="24"/>
          <w:lang w:eastAsia="ru-RU"/>
        </w:rPr>
        <w:br w:type="page"/>
      </w:r>
    </w:p>
    <w:p w:rsidR="00236662" w:rsidRPr="00236662" w:rsidRDefault="00391BBA" w:rsidP="00391BBA">
      <w:pPr>
        <w:spacing w:after="0"/>
        <w:ind w:left="-1560" w:right="-426"/>
        <w:jc w:val="both"/>
        <w:rPr>
          <w:rFonts w:ascii="Times New Roman" w:hAnsi="Times New Roman" w:cs="Times New Roman"/>
          <w:color w:val="FF0000"/>
          <w:sz w:val="24"/>
          <w:szCs w:val="24"/>
        </w:rPr>
      </w:pPr>
      <w:bookmarkStart w:id="39" w:name="_GoBack"/>
      <w:r>
        <w:rPr>
          <w:rFonts w:ascii="Times New Roman" w:hAnsi="Times New Roman" w:cs="Times New Roman"/>
          <w:noProof/>
          <w:color w:val="FF0000"/>
          <w:sz w:val="24"/>
          <w:szCs w:val="24"/>
          <w:lang w:eastAsia="ru-RU"/>
        </w:rPr>
        <w:lastRenderedPageBreak/>
        <w:drawing>
          <wp:inline distT="0" distB="0" distL="0" distR="0">
            <wp:extent cx="7239000" cy="9934575"/>
            <wp:effectExtent l="0" t="0" r="0" b="9525"/>
            <wp:docPr id="4" name="Рисунок 4" descr="C:\Users\Public\Documents\Kyocera\KM_WIA_COPY\image.245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Kyocera\KM_WIA_COPY\image.24553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0" cy="9934575"/>
                    </a:xfrm>
                    <a:prstGeom prst="rect">
                      <a:avLst/>
                    </a:prstGeom>
                    <a:noFill/>
                    <a:ln>
                      <a:noFill/>
                    </a:ln>
                  </pic:spPr>
                </pic:pic>
              </a:graphicData>
            </a:graphic>
          </wp:inline>
        </w:drawing>
      </w:r>
      <w:bookmarkEnd w:id="39"/>
    </w:p>
    <w:sectPr w:rsidR="00236662" w:rsidRPr="0023666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97" w:rsidRDefault="00680197" w:rsidP="00236662">
      <w:pPr>
        <w:spacing w:after="0" w:line="240" w:lineRule="auto"/>
      </w:pPr>
      <w:r>
        <w:separator/>
      </w:r>
    </w:p>
  </w:endnote>
  <w:endnote w:type="continuationSeparator" w:id="0">
    <w:p w:rsidR="00680197" w:rsidRDefault="00680197" w:rsidP="0023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70819"/>
      <w:docPartObj>
        <w:docPartGallery w:val="Page Numbers (Bottom of Page)"/>
        <w:docPartUnique/>
      </w:docPartObj>
    </w:sdtPr>
    <w:sdtEndPr/>
    <w:sdtContent>
      <w:p w:rsidR="0066227E" w:rsidRDefault="0066227E">
        <w:pPr>
          <w:pStyle w:val="a5"/>
          <w:jc w:val="right"/>
        </w:pPr>
        <w:r>
          <w:fldChar w:fldCharType="begin"/>
        </w:r>
        <w:r>
          <w:instrText>PAGE   \* MERGEFORMAT</w:instrText>
        </w:r>
        <w:r>
          <w:fldChar w:fldCharType="separate"/>
        </w:r>
        <w:r w:rsidR="00391BBA">
          <w:rPr>
            <w:noProof/>
          </w:rPr>
          <w:t>24</w:t>
        </w:r>
        <w:r>
          <w:fldChar w:fldCharType="end"/>
        </w:r>
      </w:p>
    </w:sdtContent>
  </w:sdt>
  <w:p w:rsidR="0066227E" w:rsidRDefault="006622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97" w:rsidRDefault="00680197" w:rsidP="00236662">
      <w:pPr>
        <w:spacing w:after="0" w:line="240" w:lineRule="auto"/>
      </w:pPr>
      <w:r>
        <w:separator/>
      </w:r>
    </w:p>
  </w:footnote>
  <w:footnote w:type="continuationSeparator" w:id="0">
    <w:p w:rsidR="00680197" w:rsidRDefault="00680197" w:rsidP="00236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14F1AA"/>
    <w:lvl w:ilvl="0">
      <w:numFmt w:val="bullet"/>
      <w:lvlText w:val="*"/>
      <w:lvlJc w:val="left"/>
    </w:lvl>
  </w:abstractNum>
  <w:abstractNum w:abstractNumId="1">
    <w:nsid w:val="035A3D4D"/>
    <w:multiLevelType w:val="hybridMultilevel"/>
    <w:tmpl w:val="0CBA9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B1BAA"/>
    <w:multiLevelType w:val="hybridMultilevel"/>
    <w:tmpl w:val="18886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84865"/>
    <w:multiLevelType w:val="hybridMultilevel"/>
    <w:tmpl w:val="402AD684"/>
    <w:lvl w:ilvl="0" w:tplc="363CEDCA">
      <w:start w:val="1"/>
      <w:numFmt w:val="decimal"/>
      <w:lvlText w:val="%1."/>
      <w:legacy w:legacy="1" w:legacySpace="0" w:legacyIndent="3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5016AB"/>
    <w:multiLevelType w:val="hybridMultilevel"/>
    <w:tmpl w:val="90F0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72ADE"/>
    <w:multiLevelType w:val="hybridMultilevel"/>
    <w:tmpl w:val="646846AA"/>
    <w:lvl w:ilvl="0" w:tplc="63CCFE36">
      <w:start w:val="1"/>
      <w:numFmt w:val="bullet"/>
      <w:lvlText w:val=""/>
      <w:lvlJc w:val="left"/>
      <w:pPr>
        <w:tabs>
          <w:tab w:val="num" w:pos="2719"/>
        </w:tabs>
        <w:ind w:left="2719" w:hanging="360"/>
      </w:pPr>
      <w:rPr>
        <w:rFonts w:ascii="Symbol" w:hAnsi="Symbol" w:hint="default"/>
        <w:color w:val="auto"/>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6">
    <w:nsid w:val="1AB12C92"/>
    <w:multiLevelType w:val="hybridMultilevel"/>
    <w:tmpl w:val="E0A4908E"/>
    <w:lvl w:ilvl="0" w:tplc="78D4E15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1C6874C6"/>
    <w:multiLevelType w:val="hybridMultilevel"/>
    <w:tmpl w:val="4552D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F09ED"/>
    <w:multiLevelType w:val="hybridMultilevel"/>
    <w:tmpl w:val="B83C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82650"/>
    <w:multiLevelType w:val="hybridMultilevel"/>
    <w:tmpl w:val="188C2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E46A43"/>
    <w:multiLevelType w:val="hybridMultilevel"/>
    <w:tmpl w:val="BADA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13A3E"/>
    <w:multiLevelType w:val="hybridMultilevel"/>
    <w:tmpl w:val="8EFE41FC"/>
    <w:lvl w:ilvl="0" w:tplc="0D0CEE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E7B3E09"/>
    <w:multiLevelType w:val="hybridMultilevel"/>
    <w:tmpl w:val="18886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B1345"/>
    <w:multiLevelType w:val="singleLevel"/>
    <w:tmpl w:val="D5CCB2E0"/>
    <w:lvl w:ilvl="0">
      <w:start w:val="2"/>
      <w:numFmt w:val="decimal"/>
      <w:lvlText w:val="%1."/>
      <w:legacy w:legacy="1" w:legacySpace="0" w:legacyIndent="338"/>
      <w:lvlJc w:val="left"/>
      <w:rPr>
        <w:rFonts w:ascii="Times New Roman" w:hAnsi="Times New Roman" w:cs="Times New Roman" w:hint="default"/>
      </w:rPr>
    </w:lvl>
  </w:abstractNum>
  <w:abstractNum w:abstractNumId="14">
    <w:nsid w:val="4CC20691"/>
    <w:multiLevelType w:val="hybridMultilevel"/>
    <w:tmpl w:val="24AAF20A"/>
    <w:lvl w:ilvl="0" w:tplc="CDDCF79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4F3F799A"/>
    <w:multiLevelType w:val="hybridMultilevel"/>
    <w:tmpl w:val="3BACBA28"/>
    <w:lvl w:ilvl="0" w:tplc="EEBA1CDA">
      <w:start w:val="9"/>
      <w:numFmt w:val="decimal"/>
      <w:lvlText w:val="%1."/>
      <w:lvlJc w:val="left"/>
      <w:pPr>
        <w:tabs>
          <w:tab w:val="num" w:pos="557"/>
        </w:tabs>
        <w:ind w:left="557" w:hanging="360"/>
      </w:pPr>
      <w:rPr>
        <w:rFonts w:hint="default"/>
      </w:rPr>
    </w:lvl>
    <w:lvl w:ilvl="1" w:tplc="04190019" w:tentative="1">
      <w:start w:val="1"/>
      <w:numFmt w:val="lowerLetter"/>
      <w:lvlText w:val="%2."/>
      <w:lvlJc w:val="left"/>
      <w:pPr>
        <w:tabs>
          <w:tab w:val="num" w:pos="1277"/>
        </w:tabs>
        <w:ind w:left="1277" w:hanging="360"/>
      </w:pPr>
    </w:lvl>
    <w:lvl w:ilvl="2" w:tplc="0419001B" w:tentative="1">
      <w:start w:val="1"/>
      <w:numFmt w:val="lowerRoman"/>
      <w:lvlText w:val="%3."/>
      <w:lvlJc w:val="right"/>
      <w:pPr>
        <w:tabs>
          <w:tab w:val="num" w:pos="1997"/>
        </w:tabs>
        <w:ind w:left="1997" w:hanging="180"/>
      </w:pPr>
    </w:lvl>
    <w:lvl w:ilvl="3" w:tplc="0419000F" w:tentative="1">
      <w:start w:val="1"/>
      <w:numFmt w:val="decimal"/>
      <w:lvlText w:val="%4."/>
      <w:lvlJc w:val="left"/>
      <w:pPr>
        <w:tabs>
          <w:tab w:val="num" w:pos="2717"/>
        </w:tabs>
        <w:ind w:left="2717" w:hanging="360"/>
      </w:pPr>
    </w:lvl>
    <w:lvl w:ilvl="4" w:tplc="04190019" w:tentative="1">
      <w:start w:val="1"/>
      <w:numFmt w:val="lowerLetter"/>
      <w:lvlText w:val="%5."/>
      <w:lvlJc w:val="left"/>
      <w:pPr>
        <w:tabs>
          <w:tab w:val="num" w:pos="3437"/>
        </w:tabs>
        <w:ind w:left="3437" w:hanging="360"/>
      </w:pPr>
    </w:lvl>
    <w:lvl w:ilvl="5" w:tplc="0419001B" w:tentative="1">
      <w:start w:val="1"/>
      <w:numFmt w:val="lowerRoman"/>
      <w:lvlText w:val="%6."/>
      <w:lvlJc w:val="right"/>
      <w:pPr>
        <w:tabs>
          <w:tab w:val="num" w:pos="4157"/>
        </w:tabs>
        <w:ind w:left="4157" w:hanging="180"/>
      </w:pPr>
    </w:lvl>
    <w:lvl w:ilvl="6" w:tplc="0419000F" w:tentative="1">
      <w:start w:val="1"/>
      <w:numFmt w:val="decimal"/>
      <w:lvlText w:val="%7."/>
      <w:lvlJc w:val="left"/>
      <w:pPr>
        <w:tabs>
          <w:tab w:val="num" w:pos="4877"/>
        </w:tabs>
        <w:ind w:left="4877" w:hanging="360"/>
      </w:pPr>
    </w:lvl>
    <w:lvl w:ilvl="7" w:tplc="04190019" w:tentative="1">
      <w:start w:val="1"/>
      <w:numFmt w:val="lowerLetter"/>
      <w:lvlText w:val="%8."/>
      <w:lvlJc w:val="left"/>
      <w:pPr>
        <w:tabs>
          <w:tab w:val="num" w:pos="5597"/>
        </w:tabs>
        <w:ind w:left="5597" w:hanging="360"/>
      </w:pPr>
    </w:lvl>
    <w:lvl w:ilvl="8" w:tplc="0419001B" w:tentative="1">
      <w:start w:val="1"/>
      <w:numFmt w:val="lowerRoman"/>
      <w:lvlText w:val="%9."/>
      <w:lvlJc w:val="right"/>
      <w:pPr>
        <w:tabs>
          <w:tab w:val="num" w:pos="6317"/>
        </w:tabs>
        <w:ind w:left="6317" w:hanging="180"/>
      </w:pPr>
    </w:lvl>
  </w:abstractNum>
  <w:abstractNum w:abstractNumId="16">
    <w:nsid w:val="78CF5D6D"/>
    <w:multiLevelType w:val="hybridMultilevel"/>
    <w:tmpl w:val="D26E6376"/>
    <w:lvl w:ilvl="0" w:tplc="C8B0953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15"/>
  </w:num>
  <w:num w:numId="6">
    <w:abstractNumId w:val="3"/>
  </w:num>
  <w:num w:numId="7">
    <w:abstractNumId w:val="1"/>
  </w:num>
  <w:num w:numId="8">
    <w:abstractNumId w:val="5"/>
  </w:num>
  <w:num w:numId="9">
    <w:abstractNumId w:val="13"/>
  </w:num>
  <w:num w:numId="10">
    <w:abstractNumId w:val="11"/>
  </w:num>
  <w:num w:numId="11">
    <w:abstractNumId w:val="12"/>
  </w:num>
  <w:num w:numId="12">
    <w:abstractNumId w:val="16"/>
  </w:num>
  <w:num w:numId="13">
    <w:abstractNumId w:val="4"/>
  </w:num>
  <w:num w:numId="14">
    <w:abstractNumId w:val="6"/>
  </w:num>
  <w:num w:numId="15">
    <w:abstractNumId w:val="14"/>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61"/>
    <w:rsid w:val="00021418"/>
    <w:rsid w:val="00036A68"/>
    <w:rsid w:val="0004396B"/>
    <w:rsid w:val="00052DD3"/>
    <w:rsid w:val="0008134B"/>
    <w:rsid w:val="00090396"/>
    <w:rsid w:val="000A4934"/>
    <w:rsid w:val="00132363"/>
    <w:rsid w:val="0017468B"/>
    <w:rsid w:val="0018216C"/>
    <w:rsid w:val="001828B2"/>
    <w:rsid w:val="00192123"/>
    <w:rsid w:val="001A2DE1"/>
    <w:rsid w:val="001A375F"/>
    <w:rsid w:val="001C0967"/>
    <w:rsid w:val="0021587C"/>
    <w:rsid w:val="00236662"/>
    <w:rsid w:val="00252E63"/>
    <w:rsid w:val="002738B9"/>
    <w:rsid w:val="00284C40"/>
    <w:rsid w:val="002C2B94"/>
    <w:rsid w:val="002C2E8F"/>
    <w:rsid w:val="002C63D1"/>
    <w:rsid w:val="002E4A08"/>
    <w:rsid w:val="00315A1F"/>
    <w:rsid w:val="00334A56"/>
    <w:rsid w:val="00381A8E"/>
    <w:rsid w:val="00391BBA"/>
    <w:rsid w:val="00394891"/>
    <w:rsid w:val="003A0218"/>
    <w:rsid w:val="003D04FC"/>
    <w:rsid w:val="003D10C9"/>
    <w:rsid w:val="003D3FD0"/>
    <w:rsid w:val="003D668F"/>
    <w:rsid w:val="003E036C"/>
    <w:rsid w:val="003F3D62"/>
    <w:rsid w:val="00464AB9"/>
    <w:rsid w:val="00494677"/>
    <w:rsid w:val="004C0350"/>
    <w:rsid w:val="004C1493"/>
    <w:rsid w:val="004C63BC"/>
    <w:rsid w:val="004D2606"/>
    <w:rsid w:val="004D55F3"/>
    <w:rsid w:val="004E174C"/>
    <w:rsid w:val="0052219E"/>
    <w:rsid w:val="00525419"/>
    <w:rsid w:val="0057232E"/>
    <w:rsid w:val="00586BAC"/>
    <w:rsid w:val="005917C4"/>
    <w:rsid w:val="00591F7B"/>
    <w:rsid w:val="005B10AE"/>
    <w:rsid w:val="005B47FB"/>
    <w:rsid w:val="005B4AFC"/>
    <w:rsid w:val="005C22AC"/>
    <w:rsid w:val="005E0EAE"/>
    <w:rsid w:val="005E384D"/>
    <w:rsid w:val="005F4CB6"/>
    <w:rsid w:val="00623B5B"/>
    <w:rsid w:val="00623E54"/>
    <w:rsid w:val="0062419A"/>
    <w:rsid w:val="00633A65"/>
    <w:rsid w:val="0063509A"/>
    <w:rsid w:val="00661F84"/>
    <w:rsid w:val="0066227E"/>
    <w:rsid w:val="00680197"/>
    <w:rsid w:val="006830BE"/>
    <w:rsid w:val="006A0ED5"/>
    <w:rsid w:val="006C179F"/>
    <w:rsid w:val="006E70B7"/>
    <w:rsid w:val="0071527D"/>
    <w:rsid w:val="00720442"/>
    <w:rsid w:val="00746981"/>
    <w:rsid w:val="0079307F"/>
    <w:rsid w:val="007B1FB0"/>
    <w:rsid w:val="007D404E"/>
    <w:rsid w:val="007D4B10"/>
    <w:rsid w:val="00837135"/>
    <w:rsid w:val="00854B26"/>
    <w:rsid w:val="0087336E"/>
    <w:rsid w:val="00873ACF"/>
    <w:rsid w:val="0089211A"/>
    <w:rsid w:val="00894F17"/>
    <w:rsid w:val="008F2218"/>
    <w:rsid w:val="008F3A4D"/>
    <w:rsid w:val="008F6CEB"/>
    <w:rsid w:val="00924E44"/>
    <w:rsid w:val="00983756"/>
    <w:rsid w:val="0099446B"/>
    <w:rsid w:val="009C33C4"/>
    <w:rsid w:val="009D35A1"/>
    <w:rsid w:val="00A12F58"/>
    <w:rsid w:val="00A17DC2"/>
    <w:rsid w:val="00A21BDE"/>
    <w:rsid w:val="00A778D9"/>
    <w:rsid w:val="00A92A1F"/>
    <w:rsid w:val="00AB2541"/>
    <w:rsid w:val="00AC524B"/>
    <w:rsid w:val="00AC6166"/>
    <w:rsid w:val="00AF50F9"/>
    <w:rsid w:val="00B777F3"/>
    <w:rsid w:val="00B7791B"/>
    <w:rsid w:val="00B94E46"/>
    <w:rsid w:val="00BB4B5D"/>
    <w:rsid w:val="00BE23DB"/>
    <w:rsid w:val="00BF01AA"/>
    <w:rsid w:val="00C1320E"/>
    <w:rsid w:val="00C24905"/>
    <w:rsid w:val="00C442F3"/>
    <w:rsid w:val="00C52916"/>
    <w:rsid w:val="00C907C6"/>
    <w:rsid w:val="00CB4D4B"/>
    <w:rsid w:val="00CC5C13"/>
    <w:rsid w:val="00CE32E2"/>
    <w:rsid w:val="00CF0A06"/>
    <w:rsid w:val="00D30A4A"/>
    <w:rsid w:val="00D40330"/>
    <w:rsid w:val="00D41082"/>
    <w:rsid w:val="00D82CF9"/>
    <w:rsid w:val="00D83848"/>
    <w:rsid w:val="00DD1587"/>
    <w:rsid w:val="00DD48CF"/>
    <w:rsid w:val="00DE366F"/>
    <w:rsid w:val="00DF1343"/>
    <w:rsid w:val="00DF3491"/>
    <w:rsid w:val="00E000D9"/>
    <w:rsid w:val="00E26423"/>
    <w:rsid w:val="00E63E95"/>
    <w:rsid w:val="00E63F14"/>
    <w:rsid w:val="00E66CFC"/>
    <w:rsid w:val="00E71F3A"/>
    <w:rsid w:val="00E72CB8"/>
    <w:rsid w:val="00E842B2"/>
    <w:rsid w:val="00EE33E6"/>
    <w:rsid w:val="00F24861"/>
    <w:rsid w:val="00F32D40"/>
    <w:rsid w:val="00F429BD"/>
    <w:rsid w:val="00F6107D"/>
    <w:rsid w:val="00F675FF"/>
    <w:rsid w:val="00FA30EE"/>
    <w:rsid w:val="00FE439F"/>
    <w:rsid w:val="00FE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0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0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000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000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0D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00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00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00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000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6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6662"/>
  </w:style>
  <w:style w:type="paragraph" w:styleId="a5">
    <w:name w:val="footer"/>
    <w:basedOn w:val="a"/>
    <w:link w:val="a6"/>
    <w:uiPriority w:val="99"/>
    <w:unhideWhenUsed/>
    <w:rsid w:val="002366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6662"/>
  </w:style>
  <w:style w:type="character" w:customStyle="1" w:styleId="10">
    <w:name w:val="Заголовок 1 Знак"/>
    <w:basedOn w:val="a0"/>
    <w:link w:val="1"/>
    <w:uiPriority w:val="9"/>
    <w:rsid w:val="00E000D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E000D9"/>
    <w:pPr>
      <w:outlineLvl w:val="9"/>
    </w:pPr>
    <w:rPr>
      <w:lang w:eastAsia="ru-RU"/>
    </w:rPr>
  </w:style>
  <w:style w:type="paragraph" w:styleId="21">
    <w:name w:val="toc 2"/>
    <w:basedOn w:val="a"/>
    <w:next w:val="a"/>
    <w:autoRedefine/>
    <w:uiPriority w:val="39"/>
    <w:unhideWhenUsed/>
    <w:qFormat/>
    <w:rsid w:val="00E000D9"/>
    <w:pPr>
      <w:spacing w:after="100"/>
      <w:ind w:left="220"/>
    </w:pPr>
    <w:rPr>
      <w:rFonts w:eastAsiaTheme="minorEastAsia"/>
      <w:lang w:eastAsia="ru-RU"/>
    </w:rPr>
  </w:style>
  <w:style w:type="paragraph" w:styleId="11">
    <w:name w:val="toc 1"/>
    <w:basedOn w:val="a"/>
    <w:next w:val="a"/>
    <w:autoRedefine/>
    <w:uiPriority w:val="39"/>
    <w:unhideWhenUsed/>
    <w:qFormat/>
    <w:rsid w:val="00E000D9"/>
    <w:pPr>
      <w:spacing w:after="100"/>
    </w:pPr>
    <w:rPr>
      <w:rFonts w:eastAsiaTheme="minorEastAsia"/>
      <w:lang w:eastAsia="ru-RU"/>
    </w:rPr>
  </w:style>
  <w:style w:type="paragraph" w:styleId="31">
    <w:name w:val="toc 3"/>
    <w:basedOn w:val="a"/>
    <w:next w:val="a"/>
    <w:autoRedefine/>
    <w:uiPriority w:val="39"/>
    <w:unhideWhenUsed/>
    <w:qFormat/>
    <w:rsid w:val="00E000D9"/>
    <w:pPr>
      <w:spacing w:after="100"/>
      <w:ind w:left="440"/>
    </w:pPr>
    <w:rPr>
      <w:rFonts w:eastAsiaTheme="minorEastAsia"/>
      <w:lang w:eastAsia="ru-RU"/>
    </w:rPr>
  </w:style>
  <w:style w:type="paragraph" w:styleId="a8">
    <w:name w:val="Balloon Text"/>
    <w:basedOn w:val="a"/>
    <w:link w:val="a9"/>
    <w:uiPriority w:val="99"/>
    <w:semiHidden/>
    <w:unhideWhenUsed/>
    <w:rsid w:val="00E000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0D9"/>
    <w:rPr>
      <w:rFonts w:ascii="Tahoma" w:hAnsi="Tahoma" w:cs="Tahoma"/>
      <w:sz w:val="16"/>
      <w:szCs w:val="16"/>
    </w:rPr>
  </w:style>
  <w:style w:type="character" w:customStyle="1" w:styleId="20">
    <w:name w:val="Заголовок 2 Знак"/>
    <w:basedOn w:val="a0"/>
    <w:link w:val="2"/>
    <w:uiPriority w:val="9"/>
    <w:rsid w:val="00E000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000D9"/>
    <w:rPr>
      <w:rFonts w:asciiTheme="majorHAnsi" w:eastAsiaTheme="majorEastAsia" w:hAnsiTheme="majorHAnsi" w:cstheme="majorBidi"/>
      <w:b/>
      <w:bCs/>
      <w:color w:val="4F81BD" w:themeColor="accent1"/>
    </w:rPr>
  </w:style>
  <w:style w:type="paragraph" w:styleId="aa">
    <w:name w:val="footnote text"/>
    <w:basedOn w:val="a"/>
    <w:link w:val="ab"/>
    <w:uiPriority w:val="99"/>
    <w:semiHidden/>
    <w:unhideWhenUsed/>
    <w:rsid w:val="00E000D9"/>
    <w:pPr>
      <w:spacing w:after="0" w:line="240" w:lineRule="auto"/>
    </w:pPr>
    <w:rPr>
      <w:sz w:val="20"/>
      <w:szCs w:val="20"/>
    </w:rPr>
  </w:style>
  <w:style w:type="character" w:customStyle="1" w:styleId="ab">
    <w:name w:val="Текст сноски Знак"/>
    <w:basedOn w:val="a0"/>
    <w:link w:val="aa"/>
    <w:uiPriority w:val="99"/>
    <w:semiHidden/>
    <w:rsid w:val="00E000D9"/>
    <w:rPr>
      <w:sz w:val="20"/>
      <w:szCs w:val="20"/>
    </w:rPr>
  </w:style>
  <w:style w:type="character" w:styleId="ac">
    <w:name w:val="footnote reference"/>
    <w:basedOn w:val="a0"/>
    <w:unhideWhenUsed/>
    <w:rsid w:val="00E000D9"/>
    <w:rPr>
      <w:vertAlign w:val="superscript"/>
    </w:rPr>
  </w:style>
  <w:style w:type="character" w:customStyle="1" w:styleId="40">
    <w:name w:val="Заголовок 4 Знак"/>
    <w:basedOn w:val="a0"/>
    <w:link w:val="4"/>
    <w:uiPriority w:val="9"/>
    <w:rsid w:val="00E000D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000D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000D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000D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000D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000D9"/>
    <w:rPr>
      <w:rFonts w:asciiTheme="majorHAnsi" w:eastAsiaTheme="majorEastAsia" w:hAnsiTheme="majorHAnsi" w:cstheme="majorBidi"/>
      <w:i/>
      <w:iCs/>
      <w:color w:val="404040" w:themeColor="text1" w:themeTint="BF"/>
      <w:sz w:val="20"/>
      <w:szCs w:val="20"/>
    </w:rPr>
  </w:style>
  <w:style w:type="table" w:styleId="ad">
    <w:name w:val="Table Grid"/>
    <w:basedOn w:val="a1"/>
    <w:rsid w:val="00E63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94E46"/>
    <w:rPr>
      <w:color w:val="0000FF" w:themeColor="hyperlink"/>
      <w:u w:val="single"/>
    </w:rPr>
  </w:style>
  <w:style w:type="paragraph" w:styleId="af">
    <w:name w:val="Subtitle"/>
    <w:basedOn w:val="a"/>
    <w:next w:val="a"/>
    <w:link w:val="af0"/>
    <w:uiPriority w:val="11"/>
    <w:qFormat/>
    <w:rsid w:val="004C03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4C0350"/>
    <w:rPr>
      <w:rFonts w:asciiTheme="majorHAnsi" w:eastAsiaTheme="majorEastAsia" w:hAnsiTheme="majorHAnsi" w:cstheme="majorBidi"/>
      <w:i/>
      <w:iCs/>
      <w:color w:val="4F81BD" w:themeColor="accent1"/>
      <w:spacing w:val="15"/>
      <w:sz w:val="24"/>
      <w:szCs w:val="24"/>
    </w:rPr>
  </w:style>
  <w:style w:type="table" w:customStyle="1" w:styleId="12">
    <w:name w:val="Сетка таблицы1"/>
    <w:basedOn w:val="a1"/>
    <w:next w:val="ad"/>
    <w:rsid w:val="007D40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0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0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000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000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0D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00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00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00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000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6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6662"/>
  </w:style>
  <w:style w:type="paragraph" w:styleId="a5">
    <w:name w:val="footer"/>
    <w:basedOn w:val="a"/>
    <w:link w:val="a6"/>
    <w:uiPriority w:val="99"/>
    <w:unhideWhenUsed/>
    <w:rsid w:val="002366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6662"/>
  </w:style>
  <w:style w:type="character" w:customStyle="1" w:styleId="10">
    <w:name w:val="Заголовок 1 Знак"/>
    <w:basedOn w:val="a0"/>
    <w:link w:val="1"/>
    <w:uiPriority w:val="9"/>
    <w:rsid w:val="00E000D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E000D9"/>
    <w:pPr>
      <w:outlineLvl w:val="9"/>
    </w:pPr>
    <w:rPr>
      <w:lang w:eastAsia="ru-RU"/>
    </w:rPr>
  </w:style>
  <w:style w:type="paragraph" w:styleId="21">
    <w:name w:val="toc 2"/>
    <w:basedOn w:val="a"/>
    <w:next w:val="a"/>
    <w:autoRedefine/>
    <w:uiPriority w:val="39"/>
    <w:unhideWhenUsed/>
    <w:qFormat/>
    <w:rsid w:val="00E000D9"/>
    <w:pPr>
      <w:spacing w:after="100"/>
      <w:ind w:left="220"/>
    </w:pPr>
    <w:rPr>
      <w:rFonts w:eastAsiaTheme="minorEastAsia"/>
      <w:lang w:eastAsia="ru-RU"/>
    </w:rPr>
  </w:style>
  <w:style w:type="paragraph" w:styleId="11">
    <w:name w:val="toc 1"/>
    <w:basedOn w:val="a"/>
    <w:next w:val="a"/>
    <w:autoRedefine/>
    <w:uiPriority w:val="39"/>
    <w:unhideWhenUsed/>
    <w:qFormat/>
    <w:rsid w:val="00E000D9"/>
    <w:pPr>
      <w:spacing w:after="100"/>
    </w:pPr>
    <w:rPr>
      <w:rFonts w:eastAsiaTheme="minorEastAsia"/>
      <w:lang w:eastAsia="ru-RU"/>
    </w:rPr>
  </w:style>
  <w:style w:type="paragraph" w:styleId="31">
    <w:name w:val="toc 3"/>
    <w:basedOn w:val="a"/>
    <w:next w:val="a"/>
    <w:autoRedefine/>
    <w:uiPriority w:val="39"/>
    <w:unhideWhenUsed/>
    <w:qFormat/>
    <w:rsid w:val="00E000D9"/>
    <w:pPr>
      <w:spacing w:after="100"/>
      <w:ind w:left="440"/>
    </w:pPr>
    <w:rPr>
      <w:rFonts w:eastAsiaTheme="minorEastAsia"/>
      <w:lang w:eastAsia="ru-RU"/>
    </w:rPr>
  </w:style>
  <w:style w:type="paragraph" w:styleId="a8">
    <w:name w:val="Balloon Text"/>
    <w:basedOn w:val="a"/>
    <w:link w:val="a9"/>
    <w:uiPriority w:val="99"/>
    <w:semiHidden/>
    <w:unhideWhenUsed/>
    <w:rsid w:val="00E000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0D9"/>
    <w:rPr>
      <w:rFonts w:ascii="Tahoma" w:hAnsi="Tahoma" w:cs="Tahoma"/>
      <w:sz w:val="16"/>
      <w:szCs w:val="16"/>
    </w:rPr>
  </w:style>
  <w:style w:type="character" w:customStyle="1" w:styleId="20">
    <w:name w:val="Заголовок 2 Знак"/>
    <w:basedOn w:val="a0"/>
    <w:link w:val="2"/>
    <w:uiPriority w:val="9"/>
    <w:rsid w:val="00E000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000D9"/>
    <w:rPr>
      <w:rFonts w:asciiTheme="majorHAnsi" w:eastAsiaTheme="majorEastAsia" w:hAnsiTheme="majorHAnsi" w:cstheme="majorBidi"/>
      <w:b/>
      <w:bCs/>
      <w:color w:val="4F81BD" w:themeColor="accent1"/>
    </w:rPr>
  </w:style>
  <w:style w:type="paragraph" w:styleId="aa">
    <w:name w:val="footnote text"/>
    <w:basedOn w:val="a"/>
    <w:link w:val="ab"/>
    <w:uiPriority w:val="99"/>
    <w:semiHidden/>
    <w:unhideWhenUsed/>
    <w:rsid w:val="00E000D9"/>
    <w:pPr>
      <w:spacing w:after="0" w:line="240" w:lineRule="auto"/>
    </w:pPr>
    <w:rPr>
      <w:sz w:val="20"/>
      <w:szCs w:val="20"/>
    </w:rPr>
  </w:style>
  <w:style w:type="character" w:customStyle="1" w:styleId="ab">
    <w:name w:val="Текст сноски Знак"/>
    <w:basedOn w:val="a0"/>
    <w:link w:val="aa"/>
    <w:uiPriority w:val="99"/>
    <w:semiHidden/>
    <w:rsid w:val="00E000D9"/>
    <w:rPr>
      <w:sz w:val="20"/>
      <w:szCs w:val="20"/>
    </w:rPr>
  </w:style>
  <w:style w:type="character" w:styleId="ac">
    <w:name w:val="footnote reference"/>
    <w:basedOn w:val="a0"/>
    <w:unhideWhenUsed/>
    <w:rsid w:val="00E000D9"/>
    <w:rPr>
      <w:vertAlign w:val="superscript"/>
    </w:rPr>
  </w:style>
  <w:style w:type="character" w:customStyle="1" w:styleId="40">
    <w:name w:val="Заголовок 4 Знак"/>
    <w:basedOn w:val="a0"/>
    <w:link w:val="4"/>
    <w:uiPriority w:val="9"/>
    <w:rsid w:val="00E000D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000D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000D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000D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000D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000D9"/>
    <w:rPr>
      <w:rFonts w:asciiTheme="majorHAnsi" w:eastAsiaTheme="majorEastAsia" w:hAnsiTheme="majorHAnsi" w:cstheme="majorBidi"/>
      <w:i/>
      <w:iCs/>
      <w:color w:val="404040" w:themeColor="text1" w:themeTint="BF"/>
      <w:sz w:val="20"/>
      <w:szCs w:val="20"/>
    </w:rPr>
  </w:style>
  <w:style w:type="table" w:styleId="ad">
    <w:name w:val="Table Grid"/>
    <w:basedOn w:val="a1"/>
    <w:rsid w:val="00E63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94E46"/>
    <w:rPr>
      <w:color w:val="0000FF" w:themeColor="hyperlink"/>
      <w:u w:val="single"/>
    </w:rPr>
  </w:style>
  <w:style w:type="paragraph" w:styleId="af">
    <w:name w:val="Subtitle"/>
    <w:basedOn w:val="a"/>
    <w:next w:val="a"/>
    <w:link w:val="af0"/>
    <w:uiPriority w:val="11"/>
    <w:qFormat/>
    <w:rsid w:val="004C03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4C0350"/>
    <w:rPr>
      <w:rFonts w:asciiTheme="majorHAnsi" w:eastAsiaTheme="majorEastAsia" w:hAnsiTheme="majorHAnsi" w:cstheme="majorBidi"/>
      <w:i/>
      <w:iCs/>
      <w:color w:val="4F81BD" w:themeColor="accent1"/>
      <w:spacing w:val="15"/>
      <w:sz w:val="24"/>
      <w:szCs w:val="24"/>
    </w:rPr>
  </w:style>
  <w:style w:type="table" w:customStyle="1" w:styleId="12">
    <w:name w:val="Сетка таблицы1"/>
    <w:basedOn w:val="a1"/>
    <w:next w:val="ad"/>
    <w:rsid w:val="007D40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zabzem@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8DC6-9F40-414B-ACE9-6A9D1D19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26</Pages>
  <Words>10041</Words>
  <Characters>57240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APEXA666</cp:lastModifiedBy>
  <cp:revision>91</cp:revision>
  <dcterms:created xsi:type="dcterms:W3CDTF">2016-04-05T03:23:00Z</dcterms:created>
  <dcterms:modified xsi:type="dcterms:W3CDTF">2016-06-13T13:44:00Z</dcterms:modified>
</cp:coreProperties>
</file>