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89" w:rsidRDefault="005F4989" w:rsidP="005F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3724391"/>
      <w:r w:rsidRPr="002340F0">
        <w:rPr>
          <w:rFonts w:ascii="Times New Roman" w:hAnsi="Times New Roman" w:cs="Times New Roman"/>
          <w:caps/>
          <w:sz w:val="24"/>
          <w:szCs w:val="24"/>
        </w:rPr>
        <w:t>Министерство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0F0">
        <w:rPr>
          <w:rFonts w:ascii="Times New Roman" w:hAnsi="Times New Roman" w:cs="Times New Roman"/>
          <w:caps/>
          <w:sz w:val="24"/>
          <w:szCs w:val="24"/>
        </w:rPr>
        <w:t>Забайкальский аграрный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– филиал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F4989" w:rsidRPr="00465E3F" w:rsidRDefault="005F4989" w:rsidP="005F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Иркутский  ГАУ</w:t>
      </w: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экономики и менеджмента</w:t>
      </w: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О.Ю.Савченко</w:t>
      </w:r>
      <w:proofErr w:type="spellEnd"/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E83710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ОХОТНИЧЕГО ХОЗЯЙСТВА</w:t>
      </w: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741641">
        <w:rPr>
          <w:rFonts w:ascii="Times New Roman" w:hAnsi="Times New Roman" w:cs="Times New Roman"/>
          <w:sz w:val="28"/>
          <w:szCs w:val="28"/>
        </w:rPr>
        <w:t xml:space="preserve"> и задания </w:t>
      </w:r>
    </w:p>
    <w:p w:rsidR="005F4989" w:rsidRPr="00741641" w:rsidRDefault="005F4989" w:rsidP="005F4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самостоятельной  и </w:t>
      </w:r>
      <w:r w:rsidRPr="00741641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89" w:rsidRPr="00741641" w:rsidRDefault="005F4989" w:rsidP="005F4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четвёртого курса </w:t>
      </w:r>
      <w:r w:rsidRPr="00741641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5F4989" w:rsidRPr="00741641" w:rsidRDefault="005F4989" w:rsidP="005F4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741641">
        <w:rPr>
          <w:rFonts w:ascii="Times New Roman" w:hAnsi="Times New Roman" w:cs="Times New Roman"/>
          <w:sz w:val="28"/>
          <w:szCs w:val="28"/>
        </w:rPr>
        <w:t xml:space="preserve"> факультета по </w:t>
      </w:r>
      <w:r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5F4989" w:rsidRPr="00741641" w:rsidRDefault="005F4989" w:rsidP="005F4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1B7219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 – «Биология</w:t>
      </w:r>
      <w:r w:rsidRPr="001B7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профиль</w:t>
      </w:r>
      <w:r w:rsidRPr="001B72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Охотоведение</w:t>
      </w:r>
      <w:r w:rsidRPr="001B7219">
        <w:rPr>
          <w:rFonts w:ascii="Times New Roman" w:hAnsi="Times New Roman" w:cs="Times New Roman"/>
          <w:sz w:val="28"/>
          <w:szCs w:val="28"/>
        </w:rPr>
        <w:t>»</w:t>
      </w: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b/>
        </w:rPr>
      </w:pPr>
    </w:p>
    <w:p w:rsidR="005F4989" w:rsidRDefault="005F4989" w:rsidP="005F4989">
      <w:pPr>
        <w:jc w:val="center"/>
        <w:rPr>
          <w:b/>
        </w:rPr>
      </w:pPr>
    </w:p>
    <w:p w:rsidR="005F4989" w:rsidRDefault="005F4989" w:rsidP="005F4989">
      <w:pPr>
        <w:jc w:val="center"/>
        <w:rPr>
          <w:b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 2019</w:t>
      </w:r>
    </w:p>
    <w:p w:rsidR="005F4989" w:rsidRDefault="005F498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4989" w:rsidRPr="00741641" w:rsidRDefault="005F4989" w:rsidP="005F4989">
      <w:pPr>
        <w:ind w:firstLine="709"/>
        <w:jc w:val="both"/>
        <w:rPr>
          <w:rFonts w:ascii="Times New Roman" w:hAnsi="Times New Roman" w:cs="Times New Roman"/>
        </w:rPr>
      </w:pPr>
    </w:p>
    <w:p w:rsidR="005F4989" w:rsidRPr="00741641" w:rsidRDefault="005F4989" w:rsidP="005F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64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741641">
        <w:rPr>
          <w:rFonts w:ascii="Times New Roman" w:hAnsi="Times New Roman" w:cs="Times New Roman"/>
          <w:sz w:val="28"/>
          <w:szCs w:val="28"/>
        </w:rPr>
        <w:t xml:space="preserve"> и задания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самостоятельной  и </w:t>
      </w:r>
      <w:r w:rsidRPr="00741641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четвёртого курса </w:t>
      </w:r>
      <w:r w:rsidRPr="00741641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технологического</w:t>
      </w:r>
      <w:r w:rsidRPr="00D437F3">
        <w:rPr>
          <w:rFonts w:ascii="Times New Roman" w:hAnsi="Times New Roman" w:cs="Times New Roman"/>
          <w:sz w:val="28"/>
          <w:szCs w:val="28"/>
        </w:rPr>
        <w:t xml:space="preserve"> факультета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06.03.</w:t>
      </w:r>
      <w:r w:rsidRPr="00741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– «Биология</w:t>
      </w:r>
      <w:r w:rsidRPr="00741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профиль </w:t>
      </w:r>
      <w:r w:rsidRPr="001B72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Охотоведение</w:t>
      </w:r>
      <w:r w:rsidRPr="001B7219">
        <w:rPr>
          <w:rFonts w:ascii="Times New Roman" w:hAnsi="Times New Roman" w:cs="Times New Roman"/>
          <w:sz w:val="28"/>
          <w:szCs w:val="28"/>
        </w:rPr>
        <w:t>».</w:t>
      </w:r>
    </w:p>
    <w:p w:rsidR="005F4989" w:rsidRPr="00D437F3" w:rsidRDefault="005F4989" w:rsidP="005F4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89" w:rsidRPr="00D437F3" w:rsidRDefault="005F4989" w:rsidP="005F4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989" w:rsidRPr="00D437F3" w:rsidRDefault="005F4989" w:rsidP="005F4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ст. преподаватель,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О.Ю.Савченко</w:t>
      </w:r>
      <w:proofErr w:type="spellEnd"/>
    </w:p>
    <w:p w:rsidR="005F4989" w:rsidRPr="00D437F3" w:rsidRDefault="005F4989" w:rsidP="005F4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989" w:rsidRPr="00667DA5" w:rsidRDefault="005F4989" w:rsidP="005F4989">
      <w:pPr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Рецензенты:  </w:t>
      </w:r>
    </w:p>
    <w:p w:rsidR="005F4989" w:rsidRPr="00166DA3" w:rsidRDefault="005F4989" w:rsidP="005F4989">
      <w:pPr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Рассмотрено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экономики и менеджмента  </w:t>
      </w:r>
      <w:proofErr w:type="spellStart"/>
      <w:r w:rsidRPr="00D437F3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D4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F3">
        <w:rPr>
          <w:rFonts w:ascii="Times New Roman" w:hAnsi="Times New Roman" w:cs="Times New Roman"/>
          <w:sz w:val="28"/>
          <w:szCs w:val="28"/>
        </w:rPr>
        <w:t>и рекомендов</w:t>
      </w:r>
      <w:r>
        <w:rPr>
          <w:rFonts w:ascii="Times New Roman" w:hAnsi="Times New Roman" w:cs="Times New Roman"/>
          <w:sz w:val="28"/>
          <w:szCs w:val="28"/>
        </w:rPr>
        <w:t xml:space="preserve">ано к изданию «  </w:t>
      </w:r>
      <w:r w:rsidRPr="00166D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392A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DA3">
        <w:rPr>
          <w:rFonts w:ascii="Times New Roman" w:hAnsi="Times New Roman" w:cs="Times New Roman"/>
          <w:sz w:val="28"/>
          <w:szCs w:val="28"/>
        </w:rPr>
        <w:t xml:space="preserve">20       г. Протокол № </w:t>
      </w: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>Утверждено Методической комиссией 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мического факультета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89" w:rsidRPr="00166DA3" w:rsidRDefault="005F4989" w:rsidP="005F4989">
      <w:pPr>
        <w:rPr>
          <w:rFonts w:ascii="Times New Roman" w:hAnsi="Times New Roman" w:cs="Times New Roman"/>
          <w:sz w:val="28"/>
          <w:szCs w:val="28"/>
        </w:rPr>
      </w:pPr>
      <w:r w:rsidRPr="00166DA3">
        <w:rPr>
          <w:rFonts w:ascii="Times New Roman" w:hAnsi="Times New Roman" w:cs="Times New Roman"/>
          <w:sz w:val="28"/>
          <w:szCs w:val="28"/>
        </w:rPr>
        <w:t xml:space="preserve">«   »              20    г., 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DA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</w:p>
    <w:p w:rsidR="005F4989" w:rsidRPr="00D437F3" w:rsidRDefault="005F4989" w:rsidP="005F4989">
      <w:pPr>
        <w:rPr>
          <w:rFonts w:ascii="Times New Roman" w:hAnsi="Times New Roman" w:cs="Times New Roman"/>
          <w:sz w:val="28"/>
          <w:szCs w:val="28"/>
        </w:rPr>
      </w:pPr>
    </w:p>
    <w:p w:rsidR="005F4989" w:rsidRPr="00D437F3" w:rsidRDefault="005F4989" w:rsidP="005F4989">
      <w:pPr>
        <w:jc w:val="both"/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        Методические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D437F3">
        <w:rPr>
          <w:rFonts w:ascii="Times New Roman" w:hAnsi="Times New Roman" w:cs="Times New Roman"/>
          <w:sz w:val="28"/>
          <w:szCs w:val="28"/>
        </w:rPr>
        <w:t xml:space="preserve">  предназначены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четвёртого курса </w:t>
      </w:r>
      <w:r w:rsidRPr="00D437F3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4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437F3">
        <w:rPr>
          <w:rFonts w:ascii="Times New Roman" w:hAnsi="Times New Roman" w:cs="Times New Roman"/>
          <w:sz w:val="28"/>
          <w:szCs w:val="28"/>
        </w:rPr>
        <w:t>обучения и предусматривают освоение курса знаний теоретического и прикладного характеров. В методических указаниях определены цель и задачи выполнения контрольной работы, требования к содержанию, структуре и оформлению.</w:t>
      </w:r>
    </w:p>
    <w:p w:rsidR="005F4989" w:rsidRDefault="005F4989" w:rsidP="005F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       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D437F3">
        <w:rPr>
          <w:rFonts w:ascii="Times New Roman" w:hAnsi="Times New Roman" w:cs="Times New Roman"/>
          <w:sz w:val="28"/>
          <w:szCs w:val="28"/>
        </w:rPr>
        <w:t xml:space="preserve"> соответствуют требованиям  </w:t>
      </w:r>
      <w:r>
        <w:rPr>
          <w:rFonts w:ascii="Times New Roman" w:hAnsi="Times New Roman" w:cs="Times New Roman"/>
          <w:sz w:val="28"/>
          <w:szCs w:val="28"/>
        </w:rPr>
        <w:t>ФГОС В</w:t>
      </w:r>
      <w:r w:rsidRPr="00D437F3">
        <w:rPr>
          <w:rFonts w:ascii="Times New Roman" w:hAnsi="Times New Roman" w:cs="Times New Roman"/>
          <w:sz w:val="28"/>
          <w:szCs w:val="28"/>
        </w:rPr>
        <w:t xml:space="preserve">О и </w:t>
      </w:r>
      <w:r w:rsidRPr="002B5C45">
        <w:rPr>
          <w:rFonts w:ascii="Times New Roman" w:hAnsi="Times New Roman" w:cs="Times New Roman"/>
          <w:sz w:val="28"/>
          <w:szCs w:val="28"/>
        </w:rPr>
        <w:t>примерной учебной программе</w:t>
      </w:r>
      <w:r w:rsidRPr="00D437F3">
        <w:rPr>
          <w:rFonts w:ascii="Times New Roman" w:hAnsi="Times New Roman" w:cs="Times New Roman"/>
          <w:sz w:val="28"/>
          <w:szCs w:val="28"/>
        </w:rPr>
        <w:t xml:space="preserve"> дисциплины: по </w:t>
      </w:r>
      <w:r>
        <w:rPr>
          <w:rFonts w:ascii="Times New Roman" w:hAnsi="Times New Roman" w:cs="Times New Roman"/>
          <w:sz w:val="28"/>
          <w:szCs w:val="28"/>
        </w:rPr>
        <w:t>06.03.</w:t>
      </w:r>
      <w:r w:rsidRPr="00741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– «Биология</w:t>
      </w:r>
      <w:r w:rsidRPr="00741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профиль</w:t>
      </w:r>
      <w:r w:rsidRPr="001B72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Охотоведение</w:t>
      </w:r>
      <w:r w:rsidRPr="001B7219">
        <w:rPr>
          <w:rFonts w:ascii="Times New Roman" w:hAnsi="Times New Roman" w:cs="Times New Roman"/>
          <w:sz w:val="28"/>
          <w:szCs w:val="28"/>
        </w:rPr>
        <w:t>».</w:t>
      </w:r>
    </w:p>
    <w:p w:rsidR="005F4989" w:rsidRDefault="005F4989" w:rsidP="005F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989" w:rsidRPr="00741641" w:rsidRDefault="005F4989" w:rsidP="005F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89" w:rsidRDefault="005F4989" w:rsidP="005F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 ©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О.Ю.Савченко</w:t>
      </w:r>
      <w:proofErr w:type="spellEnd"/>
      <w:r w:rsidRPr="00D437F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F4989" w:rsidRPr="00D437F3" w:rsidRDefault="005F4989" w:rsidP="005F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D437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37F3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D437F3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D437F3">
        <w:rPr>
          <w:rFonts w:ascii="Times New Roman" w:hAnsi="Times New Roman" w:cs="Times New Roman"/>
          <w:sz w:val="28"/>
          <w:szCs w:val="28"/>
        </w:rPr>
        <w:t>, 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F4989" w:rsidRDefault="005F4989" w:rsidP="005F4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989" w:rsidRPr="00472F97" w:rsidRDefault="005F4989" w:rsidP="005F4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4989" w:rsidRPr="00392A4E" w:rsidRDefault="005F4989" w:rsidP="005F49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989" w:rsidRPr="00392A4E" w:rsidRDefault="005F4989" w:rsidP="005F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E">
        <w:rPr>
          <w:rFonts w:ascii="Times New Roman" w:hAnsi="Times New Roman" w:cs="Times New Roman"/>
          <w:sz w:val="28"/>
          <w:szCs w:val="28"/>
        </w:rPr>
        <w:t>Методические указания  и задания для выполнения самостоятельной и контрольной работы составлены в соответствии с федеральным государственным образовательным стандартом высшего образования.</w:t>
      </w:r>
    </w:p>
    <w:p w:rsidR="005F4989" w:rsidRPr="00392A4E" w:rsidRDefault="005F4989" w:rsidP="005F49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2A4E">
        <w:rPr>
          <w:sz w:val="28"/>
          <w:szCs w:val="28"/>
        </w:rPr>
        <w:t>Контрольную р</w:t>
      </w:r>
      <w:r>
        <w:rPr>
          <w:sz w:val="28"/>
          <w:szCs w:val="28"/>
        </w:rPr>
        <w:t>аботу по дисциплине «Экономика охотничьего хозяйства</w:t>
      </w:r>
      <w:r w:rsidRPr="00392A4E">
        <w:rPr>
          <w:sz w:val="28"/>
          <w:szCs w:val="28"/>
        </w:rPr>
        <w:t xml:space="preserve">» выполняют студенты </w:t>
      </w:r>
      <w:r>
        <w:rPr>
          <w:sz w:val="28"/>
          <w:szCs w:val="28"/>
        </w:rPr>
        <w:t xml:space="preserve">четвёртого курса </w:t>
      </w:r>
      <w:r w:rsidRPr="00392A4E">
        <w:rPr>
          <w:sz w:val="28"/>
          <w:szCs w:val="28"/>
        </w:rPr>
        <w:t xml:space="preserve">заочной формы </w:t>
      </w:r>
      <w:proofErr w:type="gramStart"/>
      <w:r w:rsidRPr="00392A4E">
        <w:rPr>
          <w:sz w:val="28"/>
          <w:szCs w:val="28"/>
        </w:rPr>
        <w:t>обучения по направлению</w:t>
      </w:r>
      <w:proofErr w:type="gramEnd"/>
      <w:r w:rsidRPr="00392A4E">
        <w:rPr>
          <w:sz w:val="28"/>
          <w:szCs w:val="28"/>
        </w:rPr>
        <w:t xml:space="preserve">  </w:t>
      </w:r>
      <w:r>
        <w:rPr>
          <w:sz w:val="28"/>
          <w:szCs w:val="28"/>
        </w:rPr>
        <w:t>06.03.01</w:t>
      </w:r>
      <w:r w:rsidRPr="00D702E9">
        <w:rPr>
          <w:sz w:val="28"/>
          <w:szCs w:val="28"/>
        </w:rPr>
        <w:t xml:space="preserve"> – </w:t>
      </w:r>
      <w:r>
        <w:rPr>
          <w:sz w:val="28"/>
          <w:szCs w:val="28"/>
        </w:rPr>
        <w:t>«Биология» профиль «Охотоведение</w:t>
      </w:r>
      <w:r w:rsidRPr="00426333">
        <w:rPr>
          <w:sz w:val="28"/>
          <w:szCs w:val="28"/>
        </w:rPr>
        <w:t>».</w:t>
      </w:r>
      <w:r w:rsidRPr="00392A4E">
        <w:rPr>
          <w:sz w:val="28"/>
          <w:szCs w:val="28"/>
        </w:rPr>
        <w:t xml:space="preserve"> </w:t>
      </w:r>
    </w:p>
    <w:p w:rsidR="005F4989" w:rsidRPr="005F4989" w:rsidRDefault="005F4989" w:rsidP="005F49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F4989">
        <w:rPr>
          <w:sz w:val="28"/>
          <w:szCs w:val="28"/>
        </w:rPr>
        <w:t>Цель дисциплины</w:t>
      </w:r>
      <w:r w:rsidRPr="005F4989">
        <w:rPr>
          <w:b/>
          <w:bCs/>
          <w:i/>
          <w:iCs/>
          <w:sz w:val="28"/>
          <w:szCs w:val="28"/>
        </w:rPr>
        <w:t xml:space="preserve"> - </w:t>
      </w:r>
      <w:r w:rsidRPr="005F4989">
        <w:rPr>
          <w:sz w:val="28"/>
          <w:szCs w:val="28"/>
        </w:rPr>
        <w:t xml:space="preserve">формирование целостных представлений о теории и методических основах экономики охотничьего хозяйства. </w:t>
      </w:r>
    </w:p>
    <w:p w:rsidR="005F4989" w:rsidRPr="00392A4E" w:rsidRDefault="005F4989" w:rsidP="005F49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2A4E">
        <w:rPr>
          <w:bCs/>
          <w:i/>
          <w:iCs/>
          <w:sz w:val="28"/>
          <w:szCs w:val="28"/>
        </w:rPr>
        <w:t xml:space="preserve"> </w:t>
      </w:r>
      <w:r w:rsidRPr="00392A4E">
        <w:rPr>
          <w:bCs/>
          <w:iCs/>
          <w:sz w:val="28"/>
          <w:szCs w:val="28"/>
        </w:rPr>
        <w:t>Задачи дисциплины</w:t>
      </w:r>
      <w:r w:rsidRPr="00392A4E">
        <w:rPr>
          <w:bCs/>
          <w:i/>
          <w:iCs/>
          <w:sz w:val="28"/>
          <w:szCs w:val="28"/>
        </w:rPr>
        <w:t xml:space="preserve">: </w:t>
      </w:r>
      <w:r w:rsidRPr="00392A4E">
        <w:rPr>
          <w:sz w:val="28"/>
          <w:szCs w:val="28"/>
        </w:rPr>
        <w:t>формирование теоретических и практичес</w:t>
      </w:r>
      <w:r>
        <w:rPr>
          <w:sz w:val="28"/>
          <w:szCs w:val="28"/>
        </w:rPr>
        <w:t>ких знаний в области экономики охотничьего хозяйства</w:t>
      </w:r>
      <w:r w:rsidRPr="00392A4E">
        <w:rPr>
          <w:sz w:val="28"/>
          <w:szCs w:val="28"/>
        </w:rPr>
        <w:t xml:space="preserve">. </w:t>
      </w:r>
    </w:p>
    <w:p w:rsidR="005F4989" w:rsidRPr="00392A4E" w:rsidRDefault="005F4989" w:rsidP="005F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E">
        <w:rPr>
          <w:rFonts w:ascii="Times New Roman" w:hAnsi="Times New Roman" w:cs="Times New Roman"/>
          <w:sz w:val="28"/>
          <w:szCs w:val="28"/>
        </w:rPr>
        <w:t>Целью выполнения контрольной работы является проверка и оценка полученных студентами теоретических знаний и практических навыков по дисциплине.</w:t>
      </w:r>
    </w:p>
    <w:p w:rsidR="005F4989" w:rsidRPr="00392A4E" w:rsidRDefault="005F4989" w:rsidP="005F4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E">
        <w:rPr>
          <w:rFonts w:ascii="Times New Roman" w:hAnsi="Times New Roman" w:cs="Times New Roman"/>
          <w:sz w:val="28"/>
          <w:szCs w:val="28"/>
        </w:rPr>
        <w:t>Контрольная работа выполняется студентом самостоятельно, в сроки, предшествующие очередной учебной сессии. Работа должна быть сдана на кафедру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менеджмента</w:t>
      </w:r>
      <w:r w:rsidRPr="00392A4E">
        <w:rPr>
          <w:rFonts w:ascii="Times New Roman" w:hAnsi="Times New Roman" w:cs="Times New Roman"/>
          <w:sz w:val="28"/>
          <w:szCs w:val="28"/>
        </w:rPr>
        <w:t xml:space="preserve"> и зарегистрирована не позднее, ч</w:t>
      </w:r>
      <w:r>
        <w:rPr>
          <w:rFonts w:ascii="Times New Roman" w:hAnsi="Times New Roman" w:cs="Times New Roman"/>
          <w:sz w:val="28"/>
          <w:szCs w:val="28"/>
        </w:rPr>
        <w:t>ем за три дня до начала зачёта</w:t>
      </w:r>
      <w:r w:rsidRPr="00392A4E">
        <w:rPr>
          <w:rFonts w:ascii="Times New Roman" w:hAnsi="Times New Roman" w:cs="Times New Roman"/>
          <w:sz w:val="28"/>
          <w:szCs w:val="28"/>
        </w:rPr>
        <w:t>.</w:t>
      </w:r>
    </w:p>
    <w:p w:rsidR="00472F97" w:rsidRDefault="00472F9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3E8" w:rsidRPr="001E7C74" w:rsidRDefault="00EF23E8" w:rsidP="00472F9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C74">
        <w:rPr>
          <w:rFonts w:ascii="Times New Roman" w:hAnsi="Times New Roman"/>
          <w:b/>
          <w:sz w:val="28"/>
          <w:szCs w:val="28"/>
        </w:rPr>
        <w:lastRenderedPageBreak/>
        <w:t>ЗАДАНИЯ И МЕТОДИЧЕСКИЕ УКАЗАНИЯ ПО ВЫПОЛНЕНИЮ КОНТРОЛЬНОЙ РАБОТЫ</w:t>
      </w:r>
    </w:p>
    <w:bookmarkEnd w:id="0"/>
    <w:p w:rsidR="00EF23E8" w:rsidRDefault="00EF23E8" w:rsidP="00EF2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4167">
        <w:rPr>
          <w:rFonts w:ascii="Times New Roman" w:hAnsi="Times New Roman"/>
          <w:sz w:val="28"/>
          <w:szCs w:val="28"/>
        </w:rPr>
        <w:t>В соответствии с учебным планом по дисциплине «</w:t>
      </w:r>
      <w:r w:rsidR="00035878" w:rsidRPr="00904167">
        <w:rPr>
          <w:rFonts w:ascii="Times New Roman" w:hAnsi="Times New Roman"/>
          <w:sz w:val="28"/>
          <w:szCs w:val="28"/>
        </w:rPr>
        <w:t>Экономика охотничьего хозяйства</w:t>
      </w:r>
      <w:r w:rsidRPr="00904167">
        <w:rPr>
          <w:rFonts w:ascii="Times New Roman" w:hAnsi="Times New Roman"/>
          <w:sz w:val="28"/>
          <w:szCs w:val="28"/>
        </w:rPr>
        <w:t xml:space="preserve">» студенты </w:t>
      </w:r>
      <w:proofErr w:type="gramStart"/>
      <w:r w:rsidRPr="00904167">
        <w:rPr>
          <w:rFonts w:ascii="Times New Roman" w:hAnsi="Times New Roman"/>
          <w:sz w:val="28"/>
          <w:szCs w:val="28"/>
        </w:rPr>
        <w:t>по</w:t>
      </w:r>
      <w:proofErr w:type="gramEnd"/>
      <w:r w:rsidRPr="00904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167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904167">
        <w:rPr>
          <w:rFonts w:ascii="Times New Roman" w:hAnsi="Times New Roman"/>
          <w:sz w:val="28"/>
          <w:szCs w:val="28"/>
        </w:rPr>
        <w:t xml:space="preserve"> </w:t>
      </w:r>
      <w:r w:rsidR="00035878" w:rsidRPr="00904167">
        <w:rPr>
          <w:rFonts w:ascii="Times New Roman" w:hAnsi="Times New Roman"/>
          <w:sz w:val="28"/>
          <w:szCs w:val="28"/>
        </w:rPr>
        <w:t>06.03.01</w:t>
      </w:r>
      <w:r w:rsidRPr="00904167">
        <w:rPr>
          <w:rFonts w:ascii="Times New Roman" w:hAnsi="Times New Roman"/>
          <w:sz w:val="28"/>
          <w:szCs w:val="28"/>
        </w:rPr>
        <w:t xml:space="preserve"> </w:t>
      </w:r>
      <w:r w:rsidR="00035878" w:rsidRPr="00904167">
        <w:rPr>
          <w:rFonts w:ascii="Times New Roman" w:hAnsi="Times New Roman"/>
          <w:sz w:val="28"/>
          <w:szCs w:val="28"/>
        </w:rPr>
        <w:t xml:space="preserve">Биология </w:t>
      </w:r>
      <w:r w:rsidRPr="00904167">
        <w:rPr>
          <w:rFonts w:ascii="Times New Roman" w:hAnsi="Times New Roman"/>
          <w:sz w:val="28"/>
          <w:szCs w:val="28"/>
        </w:rPr>
        <w:t xml:space="preserve">выполняют одну контрольную работу. К выполнению следует приступать после изучения рекомендуемой в методических указаниях литературы. На все поставленные вопросы должны быть ответы (четкие и конкретные). В связи с этим материал нужно излагать логично, последовательно, не допуская механического переписывания текста учебника. </w:t>
      </w:r>
    </w:p>
    <w:p w:rsidR="00EF23E8" w:rsidRPr="00904167" w:rsidRDefault="00EF23E8" w:rsidP="0090416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167">
        <w:rPr>
          <w:rFonts w:ascii="Times New Roman" w:hAnsi="Times New Roman"/>
          <w:sz w:val="28"/>
          <w:szCs w:val="28"/>
        </w:rPr>
        <w:t xml:space="preserve">Изложение теоретического вопроса предполагает следующую последовательность: введение, содержание, заключение. 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167">
        <w:rPr>
          <w:rFonts w:ascii="Times New Roman" w:hAnsi="Times New Roman"/>
          <w:sz w:val="28"/>
          <w:szCs w:val="28"/>
        </w:rPr>
        <w:t>Во введении  (1-1,5 страницы) следует отразить актуальность выбранной темы. Содержание темы  следует излагать в соответствии с планом, который должен включать 3-4 вопроса. В заключени</w:t>
      </w:r>
      <w:proofErr w:type="gramStart"/>
      <w:r w:rsidRPr="00904167">
        <w:rPr>
          <w:rFonts w:ascii="Times New Roman" w:hAnsi="Times New Roman"/>
          <w:sz w:val="28"/>
          <w:szCs w:val="28"/>
        </w:rPr>
        <w:t>и</w:t>
      </w:r>
      <w:proofErr w:type="gramEnd"/>
      <w:r w:rsidRPr="00904167">
        <w:rPr>
          <w:rFonts w:ascii="Times New Roman" w:hAnsi="Times New Roman"/>
          <w:sz w:val="28"/>
          <w:szCs w:val="28"/>
        </w:rPr>
        <w:t xml:space="preserve">  (1-1,5 страницы) необходимо отразить  выводы по изложенной теме. Завершить рассмотрение теоретического вопроса следует указанием источников в списке литературы. Объем работы не должен  превышать 20 страниц. 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167">
        <w:rPr>
          <w:rFonts w:ascii="Times New Roman" w:hAnsi="Times New Roman"/>
          <w:sz w:val="28"/>
          <w:szCs w:val="28"/>
        </w:rPr>
        <w:t>После положительной рецензии проводится собеседование по содержанию контрольной работы. Не допускаются к собеседованию работы, выполненные не в полном объеме.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167">
        <w:rPr>
          <w:rFonts w:ascii="Times New Roman" w:hAnsi="Times New Roman"/>
          <w:sz w:val="28"/>
          <w:szCs w:val="28"/>
        </w:rPr>
        <w:t>Студент находит свой вариант на пересечении предпоследней и последней цифр шифра. Предпоследняя цифра шифра берется по вертик</w:t>
      </w:r>
      <w:r w:rsidR="00904167">
        <w:rPr>
          <w:rFonts w:ascii="Times New Roman" w:hAnsi="Times New Roman"/>
          <w:sz w:val="28"/>
          <w:szCs w:val="28"/>
        </w:rPr>
        <w:t>али, последняя – по горизонтали (таблица 1</w:t>
      </w:r>
      <w:r w:rsidRPr="00904167">
        <w:rPr>
          <w:rFonts w:ascii="Times New Roman" w:hAnsi="Times New Roman"/>
          <w:sz w:val="28"/>
          <w:szCs w:val="28"/>
        </w:rPr>
        <w:t>)</w:t>
      </w:r>
      <w:r w:rsidR="00904167">
        <w:rPr>
          <w:rFonts w:ascii="Times New Roman" w:hAnsi="Times New Roman"/>
          <w:sz w:val="28"/>
          <w:szCs w:val="28"/>
        </w:rPr>
        <w:t>.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4167">
        <w:rPr>
          <w:rFonts w:ascii="Times New Roman" w:hAnsi="Times New Roman"/>
          <w:b/>
          <w:sz w:val="28"/>
          <w:szCs w:val="28"/>
        </w:rPr>
        <w:t>3.1. ПЕРЕЧ</w:t>
      </w:r>
      <w:r w:rsidR="00472F97" w:rsidRPr="00904167">
        <w:rPr>
          <w:rFonts w:ascii="Times New Roman" w:hAnsi="Times New Roman"/>
          <w:b/>
          <w:sz w:val="28"/>
          <w:szCs w:val="28"/>
        </w:rPr>
        <w:t>ЕНЬ ВОПРОСОВ КОНТРОЛЬНОЙ РАБОТЫ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E8" w:rsidRPr="00904167" w:rsidRDefault="00EF23E8" w:rsidP="00904167">
      <w:pPr>
        <w:pStyle w:val="11"/>
        <w:numPr>
          <w:ilvl w:val="0"/>
          <w:numId w:val="3"/>
        </w:numPr>
        <w:shd w:val="clear" w:color="auto" w:fill="auto"/>
        <w:tabs>
          <w:tab w:val="left" w:pos="806"/>
        </w:tabs>
        <w:spacing w:line="360" w:lineRule="auto"/>
        <w:ind w:firstLine="709"/>
        <w:rPr>
          <w:sz w:val="28"/>
          <w:szCs w:val="28"/>
        </w:rPr>
      </w:pPr>
      <w:r w:rsidRPr="00904167">
        <w:rPr>
          <w:color w:val="000000"/>
          <w:sz w:val="28"/>
          <w:szCs w:val="28"/>
        </w:rPr>
        <w:t xml:space="preserve">К какой группе отраслей народного хозяйства относится </w:t>
      </w:r>
      <w:proofErr w:type="gramStart"/>
      <w:r w:rsidRPr="00904167">
        <w:rPr>
          <w:color w:val="000000"/>
          <w:sz w:val="28"/>
          <w:szCs w:val="28"/>
        </w:rPr>
        <w:t>охотничье</w:t>
      </w:r>
      <w:proofErr w:type="gramEnd"/>
      <w:r w:rsidRPr="00904167">
        <w:rPr>
          <w:color w:val="000000"/>
          <w:sz w:val="28"/>
          <w:szCs w:val="28"/>
        </w:rPr>
        <w:t>?</w:t>
      </w:r>
    </w:p>
    <w:p w:rsidR="00EF23E8" w:rsidRPr="00904167" w:rsidRDefault="00EF23E8" w:rsidP="00904167">
      <w:pPr>
        <w:pStyle w:val="11"/>
        <w:numPr>
          <w:ilvl w:val="0"/>
          <w:numId w:val="3"/>
        </w:numPr>
        <w:shd w:val="clear" w:color="auto" w:fill="auto"/>
        <w:tabs>
          <w:tab w:val="left" w:pos="855"/>
        </w:tabs>
        <w:spacing w:line="360" w:lineRule="auto"/>
        <w:ind w:firstLine="709"/>
        <w:rPr>
          <w:sz w:val="28"/>
          <w:szCs w:val="28"/>
        </w:rPr>
      </w:pPr>
      <w:r w:rsidRPr="00904167">
        <w:rPr>
          <w:color w:val="000000"/>
          <w:sz w:val="28"/>
          <w:szCs w:val="28"/>
        </w:rPr>
        <w:t xml:space="preserve">В чем проявляется экологическое, экономическое и социальное </w:t>
      </w:r>
      <w:r w:rsidRPr="00904167">
        <w:rPr>
          <w:color w:val="000000"/>
          <w:sz w:val="28"/>
          <w:szCs w:val="28"/>
        </w:rPr>
        <w:lastRenderedPageBreak/>
        <w:t>зна</w:t>
      </w:r>
      <w:r w:rsidRPr="00904167">
        <w:rPr>
          <w:color w:val="000000"/>
          <w:sz w:val="28"/>
          <w:szCs w:val="28"/>
        </w:rPr>
        <w:softHyphen/>
        <w:t>чение охоты и охотничьего хозяйства?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Назовите четыре составных части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охотхозяйственного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Какими специфическими особенностями отличается охотничье хо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зяйство от других отраслей?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Какими признаками должен обладать вид деятельности, чтобы его можно было выделить в отдельную отрасль народного хозяйства?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Представьте производство в виде организационной и отраслевой структур;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Чем различаются главные, дополнительные и подсобные отрасли хо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зяйства?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отрасли,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подотрасли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>, развиваемые в охотничьих хозяй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ствах.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Дайте краткую характеристику предприятию, его внутренней и внеш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ней среды;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Назовите организационно-правовые формы предприятий, их разли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чия.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Раскройте содержание основных факторов производства в охот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ничьих хозяйствах: природные, экономические.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Виды внутриотраслевых и межотраслевых связей в охотничьем хо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зяйстве.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Понятие о сырьевой базе охотничьего хозяйства, ее особенности.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ресурсы охотничьего хозяйства: поня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тие, состав.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Состав и структура основных средств в охотничьих хозяйствах.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Какие знаете оценки основных сре</w:t>
      </w:r>
      <w:proofErr w:type="gramStart"/>
      <w:r w:rsidRPr="0090416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04167">
        <w:rPr>
          <w:rFonts w:ascii="Times New Roman" w:eastAsia="Times New Roman" w:hAnsi="Times New Roman" w:cs="Times New Roman"/>
          <w:sz w:val="28"/>
          <w:szCs w:val="28"/>
        </w:rPr>
        <w:t>едприятия?</w:t>
      </w:r>
    </w:p>
    <w:p w:rsidR="00EF23E8" w:rsidRPr="00904167" w:rsidRDefault="00EF23E8" w:rsidP="0090416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4167">
        <w:rPr>
          <w:rFonts w:ascii="Times New Roman" w:eastAsia="Times New Roman" w:hAnsi="Times New Roman"/>
          <w:sz w:val="28"/>
          <w:szCs w:val="28"/>
        </w:rPr>
        <w:t>17.</w:t>
      </w:r>
      <w:r w:rsidR="009041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/>
          <w:sz w:val="28"/>
          <w:szCs w:val="28"/>
        </w:rPr>
        <w:t>Что такое амортизация основных средств, как она производится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Дайте понятие кадрам предприятия, их категориям, составу. Различия между охотниками профессионалами, сезонными и любителями.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Порядок планирования численности персонала, ее показатели.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Подбор кадров, требования к ним.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lastRenderedPageBreak/>
        <w:t>21.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Методика оценки и порядок аттестации кадров.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Формы подготовки кадров рабочих и специалистов, приемы повыше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ния их квалификации.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Понятия об издержках предприятия и себестоимости продукции.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Виды себестоимости, их роль.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Классификация затрат по экономическим элементам, их суть.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Группировка по статьям затрат,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калькулирование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Смета затрат на производство и сбыт продукции.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Особенности учета неполной себестоимости по системе «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дирек</w:t>
      </w:r>
      <w:proofErr w:type="gramStart"/>
      <w:r w:rsidRPr="0090416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костинг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Факторы и пути снижения себестоимости продукции.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Связь закона стоимости и рынка.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Сущность цены, ее роль, понятие о цене предложения, спроса, равно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весной.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4167">
        <w:rPr>
          <w:rFonts w:ascii="Times New Roman" w:eastAsia="Times New Roman" w:hAnsi="Times New Roman" w:cs="Times New Roman"/>
          <w:sz w:val="28"/>
          <w:szCs w:val="28"/>
        </w:rPr>
        <w:t>Виды цен в охотничьем хозяйстве, суть закупочных, оптовых, рознич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ных, паушальных, аукционных, сопоставимых, контрактных цен, тарифов.</w:t>
      </w:r>
      <w:proofErr w:type="gramEnd"/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Понятие о прибыли, ее источниках, значении.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Чем отличаются балансовая, налогооблагаемая и чистая прибыль?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Понятие о рентабельности и ее показателях.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Суть показателей рентабельности продаж, капитала.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Пути повышения рентабельности предприятия.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Сущность финансов, их важность для охотничьего хозяйства.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39.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Составные части финансовой системы страны, охотничьего хозяйства как отрасли, как предприятия.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Формы организации финансов в различных частях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охотхозяйственного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Финансовые отношения предприятий. Финансирование и кредитование деятельности.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lastRenderedPageBreak/>
        <w:t>42.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Расскажите о составных частях финансовой системы страны, функциях финансов, формах финансового контроля.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системы ведения отрасли хозяйства, приведите примеры отдельных систем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охотхозяйственной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отрасли.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 чем суть кооперирования и комбинирования производства в охот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ничьем хозяйстве?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Назовите основные пушные, мясо-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дичные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регионы в России, их видо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вая специализация.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Дайте общую картину размещения охотничьего туризма по территории России.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Расскажите о зональных особенностях охотничьего хозяйства России.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Понятие о воспроизводстве охотничьих ресурсов, приемах воздействия на него.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49.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Укажите на экономические стороны организации учетных работ.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Назовите приемы со стороны человека, способствующие воспроизвод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ству ресурсов, в том числе организационно-экономические.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Какими путями можно улучшить воспроизводство трудовых ресурсов в охотничьем хозяйстве, сре</w:t>
      </w:r>
      <w:proofErr w:type="gramStart"/>
      <w:r w:rsidRPr="0090416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04167">
        <w:rPr>
          <w:rFonts w:ascii="Times New Roman" w:eastAsia="Times New Roman" w:hAnsi="Times New Roman" w:cs="Times New Roman"/>
          <w:sz w:val="28"/>
          <w:szCs w:val="28"/>
        </w:rPr>
        <w:t>оизводства?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История и современное состояние ресурсов соболя, численность и до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быча по регионам, поставки на экспорт.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Значение, численность, добыча белки, ондатры, красной лисицы.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Ресурсы и их размещение по территории: волка, куницы, горностая, ко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лонка, норки. Размер добычи, тенденции.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Бобр речной, выдра, рысь, росомаха - значение, численность, добыча.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Расскажите, как размещается производство промысловой пушнины по регионам страны, назовите основные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пушнопроизводящие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районы страны.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Как велик экспорт пушнины в России, в том числе промысловой, назо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вите основные виды, объемы поставок, цены.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lastRenderedPageBreak/>
        <w:t>58.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Эффективность производства и сбыта промысловой пушнины?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59.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Пути повышения рентабельности производства и закупок пушнины, охотничьи хозяйств.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Значение, состав мясо-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дичной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продукции в России, роль отдельных ви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дов.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Роль, численность, добыча лося. Факторы численности в России, раз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мещение по территории страны, пути увеличения численности лося и добы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чи.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Значение северного оленя, размещение его численности и добычи, пути рационального использования.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Экономическое значение кабана, динамика использования в России.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Благородный и пятнистый олени, их значение, численность, добыча.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Косуля, ее значение для любительской охоты, размещение численности по территории страны, факторы численности, размер добычи.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Кабарга, экономическое значение, тенденция и перспективы развития хозяйства на кабаргу.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Горные копытные животные, значение, численность, размещение.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Медведи, значение, размещение численности и добычи.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69.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Роль водоплавающих для любительской охоты, места добычи, тенден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ции.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70.Боровая дичь, ее основные виды, численность и добыча.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Размещение производства мясо-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дичной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регионам стра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ны.</w:t>
      </w:r>
    </w:p>
    <w:p w:rsidR="00EF23E8" w:rsidRPr="00904167" w:rsidRDefault="00EF23E8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Назовите пути повышения эффективности добычи отдельных видов мясо-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дичных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 охотничьих животных.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73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Дайте общую картину ресурсам дикорастущих в стране, размещения основных видов, уровня использования урожая.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74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Охарактеризуйте использование грибов, плодово-ягодных, ореховых, лекарственных растений в России.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lastRenderedPageBreak/>
        <w:t>75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Пищевые растения: их состав, урожайность, размещение, сбор, пер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спективы использования.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76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дикорастущих: объемы заготовок, про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изводительность и продуктивность угодий, рентабельность отдельных видов.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77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Как планируется объем закупок дикорастущих, особенност</w:t>
      </w:r>
      <w:proofErr w:type="gramStart"/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 xml:space="preserve"> по груп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пам.</w:t>
      </w:r>
    </w:p>
    <w:p w:rsidR="00EF23E8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78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 xml:space="preserve">Структура себестоимости отдельных-видов </w:t>
      </w:r>
      <w:proofErr w:type="gramStart"/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дикорастущих</w:t>
      </w:r>
      <w:proofErr w:type="gramEnd"/>
      <w:r w:rsidR="00EF23E8" w:rsidRPr="00904167">
        <w:rPr>
          <w:rFonts w:ascii="Times New Roman" w:eastAsia="Times New Roman" w:hAnsi="Times New Roman" w:cs="Times New Roman"/>
          <w:sz w:val="28"/>
          <w:szCs w:val="28"/>
        </w:rPr>
        <w:t>, какие статьи занимают наибольший удельный вес?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79.Роль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ab/>
        <w:t>любительского охотничьего хозяйства в России, объемы его дея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тельности.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Виды деятельности любительских охотничьих хозяйств и обществ охотников и рыболовов.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81.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 xml:space="preserve">Структура доходов и расходов Ассоциации </w:t>
      </w:r>
      <w:proofErr w:type="spellStart"/>
      <w:r w:rsidRPr="00904167">
        <w:rPr>
          <w:rFonts w:ascii="Times New Roman" w:eastAsia="Times New Roman" w:hAnsi="Times New Roman" w:cs="Times New Roman"/>
          <w:sz w:val="28"/>
          <w:szCs w:val="28"/>
        </w:rPr>
        <w:t>Росохотрыболовсоюз</w:t>
      </w:r>
      <w:proofErr w:type="spellEnd"/>
      <w:r w:rsidRPr="00904167">
        <w:rPr>
          <w:rFonts w:ascii="Times New Roman" w:eastAsia="Times New Roman" w:hAnsi="Times New Roman" w:cs="Times New Roman"/>
          <w:sz w:val="28"/>
          <w:szCs w:val="28"/>
        </w:rPr>
        <w:t>, тен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денции.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82.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Рентабельность ведения охотничье-рыболовных хозяйств и обществ охотников и рыболовов.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83.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 чем особенности ведения государственных охотничьих хозяйств?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84.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Пути повышения доходности любительского охотничьего хозяйства.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85.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Понятие и законодательная база охотничьего туризма в России.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86.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Виды и размер охотничьего туризма в стране.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87.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Назовите основные методы ценообразования в охотничьем туризме.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88.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Эффективность ведения охотничьего туризма и пути ее повышения.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89.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Сущность внешнеэкономической деятельности, ее значение для фир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мы.</w:t>
      </w:r>
    </w:p>
    <w:p w:rsidR="00870CB6" w:rsidRPr="00904167" w:rsidRDefault="00870CB6" w:rsidP="00904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167">
        <w:rPr>
          <w:rFonts w:ascii="Times New Roman" w:eastAsia="Times New Roman" w:hAnsi="Times New Roman" w:cs="Times New Roman"/>
          <w:sz w:val="28"/>
          <w:szCs w:val="28"/>
        </w:rPr>
        <w:t>90.</w:t>
      </w:r>
      <w:r w:rsidR="0090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t>Перечислите виды внешнеэкономических связей, используемых охот</w:t>
      </w:r>
      <w:r w:rsidRPr="00904167">
        <w:rPr>
          <w:rFonts w:ascii="Times New Roman" w:eastAsia="Times New Roman" w:hAnsi="Times New Roman" w:cs="Times New Roman"/>
          <w:sz w:val="28"/>
          <w:szCs w:val="28"/>
        </w:rPr>
        <w:softHyphen/>
        <w:t>ничьими хозяйствами.</w:t>
      </w:r>
    </w:p>
    <w:p w:rsidR="00EF23E8" w:rsidRDefault="00EF23E8" w:rsidP="00EF2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4167" w:rsidRDefault="00904167" w:rsidP="00EF2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4167" w:rsidRDefault="00904167" w:rsidP="00EF2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F97" w:rsidRDefault="00472F97" w:rsidP="00472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1- </w:t>
      </w:r>
      <w:r>
        <w:rPr>
          <w:rFonts w:ascii="Times New Roman" w:hAnsi="Times New Roman"/>
          <w:sz w:val="28"/>
          <w:szCs w:val="28"/>
        </w:rPr>
        <w:t>Номера вопросов контрольной работы</w:t>
      </w:r>
    </w:p>
    <w:p w:rsidR="00EF23E8" w:rsidRDefault="00EF23E8" w:rsidP="00EF2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10"/>
        <w:gridCol w:w="840"/>
        <w:gridCol w:w="851"/>
        <w:gridCol w:w="949"/>
        <w:gridCol w:w="10"/>
        <w:gridCol w:w="876"/>
        <w:gridCol w:w="8"/>
        <w:gridCol w:w="851"/>
        <w:gridCol w:w="850"/>
        <w:gridCol w:w="993"/>
        <w:gridCol w:w="845"/>
      </w:tblGrid>
      <w:tr w:rsidR="00EF23E8" w:rsidRPr="00EF23E8" w:rsidTr="00EF23E8">
        <w:trPr>
          <w:trHeight w:val="3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Предпоследняя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цифра шрифта</w:t>
            </w:r>
          </w:p>
        </w:tc>
        <w:tc>
          <w:tcPr>
            <w:tcW w:w="8784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ледняя </w:t>
            </w: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цифра шифра</w:t>
            </w:r>
          </w:p>
        </w:tc>
      </w:tr>
      <w:tr w:rsidR="00EF23E8" w:rsidRPr="00EF23E8" w:rsidTr="00EF23E8">
        <w:trPr>
          <w:trHeight w:val="2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F23E8" w:rsidRPr="00EF23E8" w:rsidTr="00EF23E8">
        <w:trPr>
          <w:trHeight w:val="7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1, 3, 11,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25, 34.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1, 5, 13,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45, 56,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2, 6, 11,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64, 78.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1, 7, 15,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2, 8, 7,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48, 54.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1, 9, 17,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2, 10, 18,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1, 9, 1</w:t>
            </w:r>
            <w:r w:rsidRPr="00EF23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2, 8, 20,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44, 58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70, 80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EF23E8" w:rsidRPr="00EF23E8" w:rsidTr="00EF23E8">
        <w:trPr>
          <w:trHeight w:val="92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1, 7, 21,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26, 33.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72, 75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1, 6, 23.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27, 34.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1, 10, 14,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F23E8" w:rsidRPr="00EF23E8" w:rsidTr="00EF23E8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1, 6, 18,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27, 33.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2, 9, 2</w:t>
            </w: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70, 79,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71, 80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2, 3, 23,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1, 4, 11,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2, 7, 14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26, 41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62, 78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EF23E8" w:rsidRPr="00EF23E8" w:rsidTr="00EF23E8">
        <w:trPr>
          <w:trHeight w:val="51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65, 73,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1, 8, 23,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2, 11, 21,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F23E8" w:rsidRPr="00EF23E8" w:rsidTr="00EF23E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1, 10, 12,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1, 4, 14,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46, 56,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43, 59,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1, 10, 20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67, 75,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2, 3, 21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sz w:val="20"/>
                <w:szCs w:val="20"/>
              </w:rPr>
              <w:t>33, 39,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68, 76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EF23E8" w:rsidRPr="00EF23E8" w:rsidTr="00EF23E8">
        <w:trPr>
          <w:trHeight w:val="4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2, 5, 23,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1, 6, 11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4S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2, 9, 14,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28, 10,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5,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F23E8" w:rsidRPr="00EF23E8" w:rsidTr="00EF23E8">
        <w:trPr>
          <w:trHeight w:val="7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32, 34.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1, 10, 73,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1, 6, 14,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29, 40.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2, 7, 15,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EF23E8" w:rsidRPr="00EF23E8" w:rsidTr="00EF23E8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2, 9, 17,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1, 10, 18,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2, 3, 19,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1, 4, 20,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1, 6, 22,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2, 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7, 23,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1, 8, 12,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5, 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F23E8" w:rsidRPr="00EF23E8" w:rsidTr="00EF23E8">
        <w:trPr>
          <w:trHeight w:val="62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1, 9, 13,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2, 10, 14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1, 3, 15,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1, 5, 17,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2, 6, 18,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1, 7, 19,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2, 14, 20,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1, 9, 21,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22, 32,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41, 44,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54, 66,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77, 88</w:t>
            </w:r>
          </w:p>
        </w:tc>
      </w:tr>
      <w:tr w:rsidR="00EF23E8" w:rsidRPr="00EF23E8" w:rsidTr="00EF23E8">
        <w:trPr>
          <w:trHeight w:val="48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1, 3, 23,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24, 42,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45, 55,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67, 78.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2, 4, 11,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25, 33,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46, 56,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68, 79, 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1, 5, 12,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26, 34,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69, 80,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2, 6, 13,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27, 35,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70, 81,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2, 8, 15,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29, 37,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43, 59,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1, 9, 16,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30, 38,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2, 10, 17,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31, 39,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1, 3, 18,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32, 40,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46, 50,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74, 77,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1, 7, 14.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28, 36,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47, 51,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61, 78,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2, 4, 19,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24, 41,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48, 52,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62, 79,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F23E8" w:rsidRPr="00EF23E8" w:rsidTr="00EF23E8">
        <w:trPr>
          <w:trHeight w:val="7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44, 60,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72, 75,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45, 49,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73, 76,</w:t>
            </w:r>
          </w:p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E8" w:rsidRPr="00EF23E8" w:rsidRDefault="00EF23E8" w:rsidP="00EF2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150" w:rsidRDefault="00134150" w:rsidP="00472F97">
      <w:pPr>
        <w:pStyle w:val="1"/>
        <w:tabs>
          <w:tab w:val="center" w:pos="4677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505110316"/>
    </w:p>
    <w:p w:rsidR="00472F97" w:rsidRPr="00472F97" w:rsidRDefault="00472F97" w:rsidP="00472F97">
      <w:pPr>
        <w:pStyle w:val="1"/>
        <w:tabs>
          <w:tab w:val="center" w:pos="4677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GoBack"/>
      <w:bookmarkEnd w:id="2"/>
      <w:r w:rsidRPr="00472F97">
        <w:rPr>
          <w:rFonts w:ascii="Times New Roman" w:hAnsi="Times New Roman" w:cs="Times New Roman"/>
          <w:color w:val="auto"/>
        </w:rPr>
        <w:t>Список рекомендуемой литературы</w:t>
      </w:r>
      <w:bookmarkEnd w:id="1"/>
    </w:p>
    <w:p w:rsidR="00472F97" w:rsidRDefault="00472F97" w:rsidP="00472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F97" w:rsidRPr="000C1258" w:rsidRDefault="00472F97" w:rsidP="00472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1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основная литература:</w:t>
      </w:r>
    </w:p>
    <w:tbl>
      <w:tblPr>
        <w:tblW w:w="522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0002"/>
      </w:tblGrid>
      <w:tr w:rsidR="00472F97" w:rsidRPr="00D33B19" w:rsidTr="00472F97">
        <w:tc>
          <w:tcPr>
            <w:tcW w:w="2127" w:type="pct"/>
          </w:tcPr>
          <w:p w:rsidR="00472F97" w:rsidRPr="00D33B19" w:rsidRDefault="00472F97" w:rsidP="00472F97">
            <w:pPr>
              <w:tabs>
                <w:tab w:val="left" w:pos="460"/>
              </w:tabs>
              <w:spacing w:after="0" w:line="360" w:lineRule="auto"/>
              <w:ind w:lef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2269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Кондратьева, И.В. </w:t>
            </w:r>
            <w:proofErr w:type="gramStart"/>
            <w:r w:rsidRPr="00322269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</w:t>
            </w:r>
            <w:proofErr w:type="gramEnd"/>
            <w:r w:rsidRPr="0032226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управления природопо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льзованием [Электронный ресурс]</w:t>
            </w:r>
            <w:r w:rsidRPr="00322269">
              <w:rPr>
                <w:rFonts w:ascii="Times New Roman" w:hAnsi="Times New Roman" w:cs="Times New Roman"/>
                <w:sz w:val="28"/>
                <w:szCs w:val="28"/>
              </w:rPr>
              <w:t>: учебное пособие / И.В. Кондратьева.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2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  <w:r w:rsidRPr="00322269">
              <w:rPr>
                <w:rFonts w:ascii="Times New Roman" w:hAnsi="Times New Roman" w:cs="Times New Roman"/>
                <w:sz w:val="28"/>
                <w:szCs w:val="28"/>
              </w:rPr>
              <w:t xml:space="preserve">Лань, 2018. — 388 с. </w:t>
            </w:r>
            <w:hyperlink r:id="rId6" w:history="1">
              <w:r w:rsidRPr="007145C8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https://e.lanbook.com/book/101853</w:t>
              </w:r>
            </w:hyperlink>
            <w:r w:rsidRPr="00322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F97" w:rsidRPr="00D33B19" w:rsidTr="00472F97">
        <w:tc>
          <w:tcPr>
            <w:tcW w:w="2127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spacing w:line="360" w:lineRule="auto"/>
              <w:ind w:left="176" w:firstLine="34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 xml:space="preserve">Мартынов, Е.Н. Охотничье дело. Охотоведение и охотничье хозяйство [Электронный ресурс]: учебное пособие / Е.Н. Мартынов, В.В.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Масайтис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>, А.В. Гороховников. — СПб</w:t>
            </w:r>
            <w:proofErr w:type="gramStart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gram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Лань, 2014.— 448 с. </w:t>
            </w:r>
            <w:hyperlink r:id="rId7" w:history="1">
              <w:r w:rsidRPr="00472F97">
                <w:rPr>
                  <w:rStyle w:val="aa"/>
                  <w:sz w:val="28"/>
                  <w:szCs w:val="28"/>
                </w:rPr>
                <w:t>http://e.lanbook.com/books/element.php?pl1_id=42198</w:t>
              </w:r>
            </w:hyperlink>
          </w:p>
        </w:tc>
      </w:tr>
      <w:tr w:rsidR="00472F97" w:rsidRPr="00D33B19" w:rsidTr="00472F97">
        <w:tc>
          <w:tcPr>
            <w:tcW w:w="2127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spacing w:line="360" w:lineRule="auto"/>
              <w:ind w:left="176" w:firstLine="34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 xml:space="preserve">Экономика охотничьего хозяйства: учебное пособие/ ред. А. Г. 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Клюшев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. - 2-е изд.,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>. и доп.- Иркутск: Дом печати, 2007. - 560 с.</w:t>
            </w:r>
          </w:p>
        </w:tc>
      </w:tr>
    </w:tbl>
    <w:p w:rsidR="00472F97" w:rsidRDefault="00472F97" w:rsidP="00472F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F97" w:rsidRPr="000C1258" w:rsidRDefault="00472F97" w:rsidP="00472F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дополнительная литература:</w:t>
      </w:r>
    </w:p>
    <w:tbl>
      <w:tblPr>
        <w:tblW w:w="522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10002"/>
      </w:tblGrid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D33B19" w:rsidRDefault="00472F97" w:rsidP="00472F97">
            <w:pPr>
              <w:tabs>
                <w:tab w:val="left" w:pos="176"/>
              </w:tabs>
              <w:spacing w:after="0"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r w:rsidRPr="00D33B1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охотничьего хозяйства / А.П. </w:t>
            </w:r>
            <w:proofErr w:type="spellStart"/>
            <w:r w:rsidRPr="00D33B19">
              <w:rPr>
                <w:rFonts w:ascii="Times New Roman" w:hAnsi="Times New Roman" w:cs="Times New Roman"/>
                <w:sz w:val="28"/>
                <w:szCs w:val="28"/>
              </w:rPr>
              <w:t>Каледин</w:t>
            </w:r>
            <w:proofErr w:type="spellEnd"/>
            <w:r w:rsidRPr="00D33B19">
              <w:rPr>
                <w:rFonts w:ascii="Times New Roman" w:hAnsi="Times New Roman" w:cs="Times New Roman"/>
                <w:sz w:val="28"/>
                <w:szCs w:val="28"/>
              </w:rPr>
              <w:t xml:space="preserve">, Э.Г. </w:t>
            </w:r>
            <w:proofErr w:type="spellStart"/>
            <w:r w:rsidRPr="00D33B19">
              <w:rPr>
                <w:rFonts w:ascii="Times New Roman" w:hAnsi="Times New Roman" w:cs="Times New Roman"/>
                <w:sz w:val="28"/>
                <w:szCs w:val="28"/>
              </w:rPr>
              <w:t>Абделла</w:t>
            </w:r>
            <w:proofErr w:type="spellEnd"/>
            <w:r w:rsidRPr="00D33B19">
              <w:rPr>
                <w:rFonts w:ascii="Times New Roman" w:hAnsi="Times New Roman" w:cs="Times New Roman"/>
                <w:sz w:val="28"/>
                <w:szCs w:val="28"/>
              </w:rPr>
              <w:t>-Заде // Международный сельскохозяйственный журнал. - 2012. - №6. - С. 74 (</w:t>
            </w:r>
            <w:hyperlink r:id="rId8" w:history="1">
              <w:r w:rsidRPr="00D33B19">
                <w:rPr>
                  <w:rStyle w:val="aa"/>
                  <w:sz w:val="28"/>
                  <w:szCs w:val="28"/>
                </w:rPr>
                <w:t>http://elibrary.ru</w:t>
              </w:r>
            </w:hyperlink>
            <w:r w:rsidRPr="00D33B1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Вашукевич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Ю.Е. О механизме функционирования Российского рынка промысловой пушнины [Текст] / Ю.Е.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Вашукевич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, А.П.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Ганзевич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// Вестник Иркутской государственной сельскохозяйственной академии. - 2012. - №49. - С. 113-117 (</w:t>
            </w:r>
            <w:hyperlink r:id="rId9" w:history="1">
              <w:r w:rsidRPr="00472F97">
                <w:rPr>
                  <w:rStyle w:val="aa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>Сафонов В.Г. К истории научного и кадрового обеспечения охотничьего хозяйства России / В.Г. Сафонов // Использование и охрана природных ресурсов в России. - 2011. - №3. - С. 25-28 (</w:t>
            </w:r>
            <w:hyperlink r:id="rId10" w:history="1">
              <w:r w:rsidRPr="00472F97">
                <w:rPr>
                  <w:rStyle w:val="aa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Сухомиров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Г.И. Совершенствование организации и управления охотничьим хозяйством России / Г.И.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Сухомиров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// Вестник охотоведения. - 2010. - №1. - С. 138-142 (</w:t>
            </w:r>
            <w:hyperlink r:id="rId11" w:history="1">
              <w:r w:rsidRPr="00472F9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Гильфанова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В.И. Социально-экономические проблемы развития охотничье-промыслового хозяйства севера Забайкальского края (на примере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Тунгокоченского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района) / В.И.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Гильфанов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 // Вестник Красноярского государственного аграрного университета. - 2009. - №1. - С. 171-176 (</w:t>
            </w:r>
            <w:hyperlink r:id="rId12" w:history="1">
              <w:r w:rsidRPr="00472F9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>Донской В.Б. Направления повышения эффективности деятельности  охотничьего хозяйства (на примере Нижегородской области) / В.Б. Донской // Региональная экономика: теория и практика. - 2008. - №17. - С. 85-87 (</w:t>
            </w:r>
            <w:hyperlink r:id="rId13" w:history="1">
              <w:r w:rsidRPr="00472F9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>Донской В.Б. Учет затрат по центрам ответственности в охотничьем хозяйстве / В.Б. Донской // Бухгалтерский учет. - 2007. - №22. - С. 77-79 (</w:t>
            </w:r>
            <w:hyperlink r:id="rId14" w:history="1">
              <w:r w:rsidRPr="00472F9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t xml:space="preserve">Практикум по экономике охотничьего хозяйства: учебное пособие. - 2-е изд.,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. и доп.- Иркутск: </w:t>
            </w:r>
            <w:proofErr w:type="spellStart"/>
            <w:r w:rsidRPr="00472F97">
              <w:rPr>
                <w:rFonts w:ascii="Times New Roman" w:hAnsi="Times New Roman"/>
                <w:sz w:val="28"/>
                <w:szCs w:val="28"/>
              </w:rPr>
              <w:t>ИрГСХА</w:t>
            </w:r>
            <w:proofErr w:type="spellEnd"/>
            <w:r w:rsidRPr="00472F97">
              <w:rPr>
                <w:rFonts w:ascii="Times New Roman" w:hAnsi="Times New Roman"/>
                <w:sz w:val="28"/>
                <w:szCs w:val="28"/>
              </w:rPr>
              <w:t xml:space="preserve">, 2003. - 70 с. </w:t>
            </w:r>
          </w:p>
        </w:tc>
      </w:tr>
      <w:tr w:rsidR="00472F97" w:rsidRPr="00D33B19" w:rsidTr="00472F97">
        <w:trPr>
          <w:trHeight w:val="78"/>
        </w:trPr>
        <w:tc>
          <w:tcPr>
            <w:tcW w:w="5000" w:type="pct"/>
          </w:tcPr>
          <w:p w:rsidR="00472F97" w:rsidRPr="00472F97" w:rsidRDefault="00472F97" w:rsidP="00472F97">
            <w:pPr>
              <w:pStyle w:val="a7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 w:rsidRPr="00472F97">
              <w:rPr>
                <w:rFonts w:ascii="Times New Roman" w:hAnsi="Times New Roman"/>
                <w:sz w:val="28"/>
                <w:szCs w:val="28"/>
              </w:rPr>
              <w:lastRenderedPageBreak/>
              <w:t>Колесник Б.И. Эколого-экономические основы организации охотничьего хозяйства в системе комплексного лесохозяйственного производства / Б.И. Колесник // Автореферат. - Львов, 1993(</w:t>
            </w:r>
            <w:hyperlink r:id="rId15" w:history="1">
              <w:r w:rsidRPr="00472F9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http://elibrary.ru</w:t>
              </w:r>
            </w:hyperlink>
            <w:r w:rsidRPr="00472F9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472F97" w:rsidRPr="0035697B" w:rsidRDefault="00472F97" w:rsidP="00472F97">
      <w:pPr>
        <w:pStyle w:val="a7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2F97" w:rsidRDefault="00472F97" w:rsidP="00472F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2F97" w:rsidRDefault="00472F97" w:rsidP="00472F9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F23E8" w:rsidRPr="00EF23E8" w:rsidRDefault="00EF23E8" w:rsidP="00EF23E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F23E8" w:rsidRDefault="00EF23E8"/>
    <w:sectPr w:rsidR="00EF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5FBA"/>
    <w:multiLevelType w:val="hybridMultilevel"/>
    <w:tmpl w:val="5EA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8DF"/>
    <w:multiLevelType w:val="hybridMultilevel"/>
    <w:tmpl w:val="77DEFC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2549"/>
    <w:multiLevelType w:val="hybridMultilevel"/>
    <w:tmpl w:val="2730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5684"/>
    <w:multiLevelType w:val="hybridMultilevel"/>
    <w:tmpl w:val="DC0E8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744"/>
    <w:multiLevelType w:val="multilevel"/>
    <w:tmpl w:val="B3C64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8"/>
    <w:rsid w:val="00035878"/>
    <w:rsid w:val="00134150"/>
    <w:rsid w:val="002B4F00"/>
    <w:rsid w:val="00472F97"/>
    <w:rsid w:val="005F4989"/>
    <w:rsid w:val="007D17A5"/>
    <w:rsid w:val="00870CB6"/>
    <w:rsid w:val="00904167"/>
    <w:rsid w:val="00C5056D"/>
    <w:rsid w:val="00D97542"/>
    <w:rsid w:val="00E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72F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23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F23E8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EF23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23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F23E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EF23E8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1"/>
    <w:rsid w:val="00EF2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EF23E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5F4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2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472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72F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23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F23E8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EF23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F23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F23E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EF23E8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1"/>
    <w:rsid w:val="00EF23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EF23E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5F4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2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472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421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1853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2018-10-25T00:05:00Z</cp:lastPrinted>
  <dcterms:created xsi:type="dcterms:W3CDTF">2019-10-27T01:34:00Z</dcterms:created>
  <dcterms:modified xsi:type="dcterms:W3CDTF">2019-10-27T02:06:00Z</dcterms:modified>
</cp:coreProperties>
</file>